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DD87343" w14:textId="0013B131" w:rsidR="00671D84" w:rsidRDefault="00807169" w:rsidP="00671D84">
      <w:pPr>
        <w:jc w:val="center"/>
        <w:rPr>
          <w:rFonts w:asciiTheme="minorHAnsi" w:hAnsiTheme="minorHAnsi" w:cstheme="minorHAnsi"/>
          <w:color w:val="FF0000"/>
          <w:sz w:val="56"/>
        </w:rPr>
      </w:pPr>
      <w:bookmarkStart w:id="0" w:name="_GoBack"/>
      <w:bookmarkEnd w:id="0"/>
      <w:r w:rsidRPr="00C10BD3">
        <w:rPr>
          <w:rFonts w:asciiTheme="minorHAnsi" w:hAnsiTheme="minorHAnsi" w:cstheme="minorHAnsi"/>
          <w:color w:val="FF0000"/>
          <w:sz w:val="56"/>
        </w:rPr>
        <w:t>Erhebungsbogen</w:t>
      </w:r>
      <w:r w:rsidR="00C47AC2" w:rsidRPr="00C10BD3">
        <w:rPr>
          <w:rFonts w:asciiTheme="minorHAnsi" w:hAnsiTheme="minorHAnsi" w:cstheme="minorHAnsi"/>
          <w:color w:val="FF0000"/>
          <w:sz w:val="56"/>
        </w:rPr>
        <w:t xml:space="preserve"> </w:t>
      </w:r>
      <w:r w:rsidR="00671D84">
        <w:rPr>
          <w:rFonts w:asciiTheme="minorHAnsi" w:hAnsiTheme="minorHAnsi" w:cstheme="minorHAnsi"/>
          <w:color w:val="FF0000"/>
          <w:sz w:val="56"/>
        </w:rPr>
        <w:t>für ein</w:t>
      </w:r>
      <w:r w:rsidR="004B1AB6">
        <w:rPr>
          <w:rFonts w:asciiTheme="minorHAnsi" w:hAnsiTheme="minorHAnsi" w:cstheme="minorHAnsi"/>
          <w:color w:val="FF0000"/>
          <w:sz w:val="56"/>
        </w:rPr>
        <w:t>:</w:t>
      </w:r>
    </w:p>
    <w:p w14:paraId="0E816159" w14:textId="34D06D0C" w:rsidR="009038B4" w:rsidRDefault="009038B4" w:rsidP="00671D84">
      <w:pPr>
        <w:jc w:val="center"/>
        <w:rPr>
          <w:rFonts w:asciiTheme="minorHAnsi" w:hAnsiTheme="minorHAnsi" w:cstheme="minorHAnsi"/>
          <w:color w:val="FF0000"/>
          <w:sz w:val="56"/>
        </w:rPr>
      </w:pPr>
      <w:r>
        <w:rPr>
          <w:rFonts w:asciiTheme="minorHAnsi" w:hAnsiTheme="minorHAnsi" w:cstheme="minorHAnsi"/>
          <w:color w:val="FF0000"/>
          <w:sz w:val="56"/>
        </w:rPr>
        <w:t xml:space="preserve">Zertifiziertes </w:t>
      </w:r>
      <w:bookmarkStart w:id="1" w:name="_Hlk196725330"/>
      <w:r>
        <w:rPr>
          <w:rFonts w:asciiTheme="minorHAnsi" w:hAnsiTheme="minorHAnsi" w:cstheme="minorHAnsi"/>
          <w:color w:val="FF0000"/>
          <w:sz w:val="56"/>
        </w:rPr>
        <w:t>Teleschlaganfall-Netzwerk</w:t>
      </w:r>
      <w:bookmarkEnd w:id="1"/>
    </w:p>
    <w:p w14:paraId="0F789A85" w14:textId="5256E1BD" w:rsidR="00704567" w:rsidRDefault="00704567" w:rsidP="00704567">
      <w:pPr>
        <w:jc w:val="center"/>
        <w:rPr>
          <w:noProof/>
          <w:color w:val="E10000"/>
          <w:sz w:val="36"/>
          <w:szCs w:val="40"/>
          <w:lang w:eastAsia="de-DE"/>
        </w:rPr>
      </w:pPr>
      <w:r>
        <w:rPr>
          <w:noProof/>
        </w:rPr>
        <w:drawing>
          <wp:inline distT="0" distB="0" distL="0" distR="0" wp14:anchorId="574D8A10" wp14:editId="1400B6B1">
            <wp:extent cx="4366260" cy="2925062"/>
            <wp:effectExtent l="0" t="0" r="0" b="8890"/>
            <wp:docPr id="1497754361" name="Grafik 1" descr="Ein Bild, das Text, Screenshot,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754361" name="Grafik 1" descr="Ein Bild, das Text, Screenshot, Schrift, Design enthält.&#10;&#10;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4768" cy="2937461"/>
                    </a:xfrm>
                    <a:prstGeom prst="rect">
                      <a:avLst/>
                    </a:prstGeom>
                    <a:noFill/>
                    <a:ln>
                      <a:noFill/>
                    </a:ln>
                  </pic:spPr>
                </pic:pic>
              </a:graphicData>
            </a:graphic>
          </wp:inline>
        </w:drawing>
      </w:r>
    </w:p>
    <w:p w14:paraId="44B70EDC" w14:textId="77777777" w:rsidR="00704567" w:rsidRDefault="00704567" w:rsidP="009038B4">
      <w:pPr>
        <w:rPr>
          <w:noProof/>
          <w:color w:val="E10000"/>
          <w:sz w:val="36"/>
          <w:szCs w:val="40"/>
          <w:lang w:eastAsia="de-DE"/>
        </w:rPr>
      </w:pPr>
    </w:p>
    <w:p w14:paraId="517AC5CE" w14:textId="3AF4F79D" w:rsidR="00704567" w:rsidRDefault="00704567" w:rsidP="009038B4">
      <w:pPr>
        <w:rPr>
          <w:b/>
          <w:color w:val="E10000"/>
          <w:sz w:val="36"/>
          <w:szCs w:val="40"/>
          <w:u w:val="single"/>
        </w:rPr>
      </w:pPr>
      <w:r>
        <w:rPr>
          <w:noProof/>
          <w:color w:val="E10000"/>
          <w:sz w:val="36"/>
          <w:szCs w:val="40"/>
          <w:lang w:eastAsia="de-DE"/>
        </w:rPr>
        <w:t xml:space="preserve">    </w:t>
      </w:r>
      <w:r w:rsidRPr="00671D84">
        <w:rPr>
          <w:noProof/>
          <w:color w:val="E10000"/>
          <w:sz w:val="36"/>
          <w:szCs w:val="40"/>
          <w:lang w:eastAsia="de-DE"/>
        </w:rPr>
        <w:drawing>
          <wp:inline distT="0" distB="0" distL="0" distR="0" wp14:anchorId="25594415" wp14:editId="6C95AC6C">
            <wp:extent cx="3303888" cy="1497525"/>
            <wp:effectExtent l="0" t="0" r="0" b="7620"/>
            <wp:docPr id="2038846052" name="Grafik 2038846052" descr="C:\_D\Standards\Stroke Unit\2022\01.2022\Logos\Logo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_D\Standards\Stroke Unit\2022\01.2022\Logos\Logo (00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1431" cy="1523607"/>
                    </a:xfrm>
                    <a:prstGeom prst="rect">
                      <a:avLst/>
                    </a:prstGeom>
                    <a:noFill/>
                    <a:ln>
                      <a:noFill/>
                    </a:ln>
                  </pic:spPr>
                </pic:pic>
              </a:graphicData>
            </a:graphic>
          </wp:inline>
        </w:drawing>
      </w:r>
      <w:r>
        <w:rPr>
          <w:noProof/>
          <w:color w:val="E10000"/>
          <w:sz w:val="36"/>
          <w:szCs w:val="40"/>
          <w:lang w:eastAsia="de-DE"/>
        </w:rPr>
        <w:t xml:space="preserve">          </w:t>
      </w:r>
      <w:r>
        <w:rPr>
          <w:noProof/>
          <w:color w:val="E10000"/>
          <w:sz w:val="36"/>
          <w:szCs w:val="40"/>
          <w:lang w:eastAsia="de-DE"/>
        </w:rPr>
        <w:drawing>
          <wp:inline distT="0" distB="0" distL="0" distR="0" wp14:anchorId="78B0EC84" wp14:editId="366E770B">
            <wp:extent cx="1631853" cy="1631853"/>
            <wp:effectExtent l="0" t="0" r="6985" b="6985"/>
            <wp:docPr id="569797540" name="Grafik 569797540" descr="C:\Users\ossenbrm\AppData\Local\Microsoft\Windows\INetCache\Content.MSO\EE394C8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ssenbrm\AppData\Local\Microsoft\Windows\INetCache\Content.MSO\EE394C8B.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714" cy="1647714"/>
                    </a:xfrm>
                    <a:prstGeom prst="rect">
                      <a:avLst/>
                    </a:prstGeom>
                    <a:noFill/>
                    <a:ln>
                      <a:noFill/>
                    </a:ln>
                  </pic:spPr>
                </pic:pic>
              </a:graphicData>
            </a:graphic>
          </wp:inline>
        </w:drawing>
      </w:r>
      <w:r>
        <w:rPr>
          <w:noProof/>
          <w:color w:val="E10000"/>
          <w:sz w:val="36"/>
          <w:szCs w:val="40"/>
          <w:lang w:eastAsia="de-DE"/>
        </w:rPr>
        <w:drawing>
          <wp:anchor distT="0" distB="0" distL="114300" distR="114300" simplePos="0" relativeHeight="251666431" behindDoc="0" locked="1" layoutInCell="1" allowOverlap="1" wp14:anchorId="6AF5D260" wp14:editId="6C6E00DC">
            <wp:simplePos x="0" y="0"/>
            <wp:positionH relativeFrom="column">
              <wp:posOffset>6315075</wp:posOffset>
            </wp:positionH>
            <wp:positionV relativeFrom="page">
              <wp:posOffset>5479415</wp:posOffset>
            </wp:positionV>
            <wp:extent cx="3225165" cy="914400"/>
            <wp:effectExtent l="0" t="0" r="0" b="0"/>
            <wp:wrapNone/>
            <wp:docPr id="139203818" name="Grafik 139203818"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17255" name="Grafik 346617255" descr="Ein Bild, das Text, Schrift, Grafiken, Logo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51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473850" w14:textId="77777777" w:rsidR="00704567" w:rsidRDefault="00704567" w:rsidP="009038B4">
      <w:pPr>
        <w:rPr>
          <w:b/>
          <w:color w:val="E10000"/>
          <w:sz w:val="36"/>
          <w:szCs w:val="40"/>
          <w:u w:val="single"/>
        </w:rPr>
      </w:pPr>
    </w:p>
    <w:p w14:paraId="55C4A3C4" w14:textId="2D5793FB" w:rsidR="004B1AB6" w:rsidRPr="00D466AF" w:rsidRDefault="004B1AB6" w:rsidP="00D466AF">
      <w:pPr>
        <w:rPr>
          <w:rFonts w:asciiTheme="minorHAnsi" w:hAnsiTheme="minorHAnsi" w:cstheme="minorHAnsi"/>
          <w:color w:val="FF0000"/>
          <w:sz w:val="40"/>
          <w:szCs w:val="14"/>
        </w:rPr>
      </w:pP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7"/>
        <w:gridCol w:w="6901"/>
      </w:tblGrid>
      <w:tr w:rsidR="00C47AC2" w:rsidRPr="008F4C2C" w14:paraId="31842C04" w14:textId="77777777" w:rsidTr="00C47AC2">
        <w:trPr>
          <w:trHeight w:val="567"/>
          <w:jc w:val="center"/>
        </w:trPr>
        <w:tc>
          <w:tcPr>
            <w:tcW w:w="6187" w:type="dxa"/>
            <w:tcBorders>
              <w:top w:val="nil"/>
              <w:left w:val="nil"/>
              <w:bottom w:val="nil"/>
              <w:right w:val="nil"/>
            </w:tcBorders>
            <w:vAlign w:val="center"/>
          </w:tcPr>
          <w:p w14:paraId="326D5296" w14:textId="7097D8CF" w:rsidR="00C47AC2" w:rsidRPr="004638E3" w:rsidRDefault="009038B4" w:rsidP="00E27922">
            <w:pPr>
              <w:tabs>
                <w:tab w:val="left" w:pos="360"/>
              </w:tabs>
              <w:spacing w:line="240" w:lineRule="auto"/>
              <w:rPr>
                <w:color w:val="E10824"/>
                <w:sz w:val="32"/>
                <w:szCs w:val="32"/>
              </w:rPr>
            </w:pPr>
            <w:r>
              <w:rPr>
                <w:color w:val="E10824"/>
                <w:sz w:val="32"/>
                <w:szCs w:val="32"/>
              </w:rPr>
              <w:t xml:space="preserve">Beantragende </w:t>
            </w:r>
            <w:r w:rsidR="00C47AC2" w:rsidRPr="004638E3">
              <w:rPr>
                <w:color w:val="E10824"/>
                <w:sz w:val="32"/>
                <w:szCs w:val="32"/>
              </w:rPr>
              <w:t>Einrichtung/</w:t>
            </w:r>
            <w:r w:rsidR="00A50C9E">
              <w:rPr>
                <w:color w:val="E10824"/>
                <w:sz w:val="32"/>
                <w:szCs w:val="32"/>
              </w:rPr>
              <w:t xml:space="preserve"> </w:t>
            </w:r>
            <w:r w:rsidR="008E4231">
              <w:rPr>
                <w:color w:val="E10824"/>
                <w:sz w:val="32"/>
                <w:szCs w:val="32"/>
              </w:rPr>
              <w:br/>
            </w:r>
            <w:r w:rsidR="00A50C9E">
              <w:rPr>
                <w:color w:val="E10824"/>
                <w:sz w:val="32"/>
                <w:szCs w:val="32"/>
              </w:rPr>
              <w:t>Koordinierendes Zentrum</w:t>
            </w:r>
            <w:r w:rsidR="00C47AC2" w:rsidRPr="004638E3">
              <w:rPr>
                <w:color w:val="E10824"/>
                <w:sz w:val="32"/>
                <w:szCs w:val="32"/>
              </w:rPr>
              <w:t>:</w:t>
            </w:r>
          </w:p>
        </w:tc>
        <w:tc>
          <w:tcPr>
            <w:tcW w:w="6901" w:type="dxa"/>
            <w:tcBorders>
              <w:top w:val="nil"/>
              <w:left w:val="nil"/>
              <w:bottom w:val="single" w:sz="8" w:space="0" w:color="E10824"/>
              <w:right w:val="nil"/>
            </w:tcBorders>
            <w:vAlign w:val="center"/>
          </w:tcPr>
          <w:p w14:paraId="27062347" w14:textId="77777777" w:rsidR="00C47AC2" w:rsidRPr="004638E3" w:rsidRDefault="00C47AC2" w:rsidP="00055B71">
            <w:pPr>
              <w:tabs>
                <w:tab w:val="left" w:pos="360"/>
              </w:tabs>
              <w:spacing w:line="240" w:lineRule="auto"/>
              <w:rPr>
                <w:color w:val="E10824"/>
                <w:sz w:val="24"/>
                <w:szCs w:val="24"/>
              </w:rPr>
            </w:pPr>
            <w:r w:rsidRPr="004638E3">
              <w:rPr>
                <w:color w:val="E10824"/>
                <w:sz w:val="24"/>
                <w:szCs w:val="24"/>
              </w:rPr>
              <w:fldChar w:fldCharType="begin">
                <w:ffData>
                  <w:name w:val="Text11"/>
                  <w:enabled/>
                  <w:calcOnExit w:val="0"/>
                  <w:textInput/>
                </w:ffData>
              </w:fldChar>
            </w:r>
            <w:bookmarkStart w:id="2" w:name="Text11"/>
            <w:r w:rsidRPr="004638E3">
              <w:rPr>
                <w:color w:val="E10824"/>
                <w:sz w:val="24"/>
                <w:szCs w:val="24"/>
              </w:rPr>
              <w:instrText xml:space="preserve"> FORMTEXT </w:instrText>
            </w:r>
            <w:r w:rsidRPr="004638E3">
              <w:rPr>
                <w:color w:val="E10824"/>
                <w:sz w:val="24"/>
                <w:szCs w:val="24"/>
              </w:rPr>
            </w:r>
            <w:r w:rsidRPr="004638E3">
              <w:rPr>
                <w:color w:val="E10824"/>
                <w:sz w:val="24"/>
                <w:szCs w:val="24"/>
              </w:rPr>
              <w:fldChar w:fldCharType="separate"/>
            </w:r>
            <w:r w:rsidRPr="004638E3">
              <w:rPr>
                <w:color w:val="E10824"/>
                <w:sz w:val="24"/>
                <w:szCs w:val="24"/>
              </w:rPr>
              <w:t> </w:t>
            </w:r>
            <w:r w:rsidRPr="004638E3">
              <w:rPr>
                <w:color w:val="E10824"/>
                <w:sz w:val="24"/>
                <w:szCs w:val="24"/>
              </w:rPr>
              <w:t> </w:t>
            </w:r>
            <w:r w:rsidRPr="004638E3">
              <w:rPr>
                <w:color w:val="E10824"/>
                <w:sz w:val="24"/>
                <w:szCs w:val="24"/>
              </w:rPr>
              <w:t> </w:t>
            </w:r>
            <w:r w:rsidRPr="004638E3">
              <w:rPr>
                <w:color w:val="E10824"/>
                <w:sz w:val="24"/>
                <w:szCs w:val="24"/>
              </w:rPr>
              <w:t> </w:t>
            </w:r>
            <w:r w:rsidRPr="004638E3">
              <w:rPr>
                <w:color w:val="E10824"/>
                <w:sz w:val="24"/>
                <w:szCs w:val="24"/>
              </w:rPr>
              <w:t> </w:t>
            </w:r>
            <w:r w:rsidRPr="004638E3">
              <w:rPr>
                <w:color w:val="E10824"/>
                <w:sz w:val="24"/>
                <w:szCs w:val="24"/>
              </w:rPr>
              <w:fldChar w:fldCharType="end"/>
            </w:r>
            <w:bookmarkEnd w:id="2"/>
          </w:p>
        </w:tc>
      </w:tr>
      <w:tr w:rsidR="00C47AC2" w:rsidRPr="008F4C2C" w14:paraId="151ECB73" w14:textId="77777777" w:rsidTr="00C47AC2">
        <w:trPr>
          <w:trHeight w:val="567"/>
          <w:jc w:val="center"/>
        </w:trPr>
        <w:tc>
          <w:tcPr>
            <w:tcW w:w="6187" w:type="dxa"/>
            <w:tcBorders>
              <w:top w:val="nil"/>
              <w:left w:val="nil"/>
              <w:bottom w:val="nil"/>
              <w:right w:val="nil"/>
            </w:tcBorders>
            <w:vAlign w:val="center"/>
          </w:tcPr>
          <w:p w14:paraId="36996B66" w14:textId="77777777" w:rsidR="00C47AC2" w:rsidRPr="004638E3" w:rsidRDefault="00C47AC2" w:rsidP="00055B71">
            <w:pPr>
              <w:tabs>
                <w:tab w:val="left" w:pos="360"/>
              </w:tabs>
              <w:spacing w:line="240" w:lineRule="auto"/>
              <w:rPr>
                <w:color w:val="E10824"/>
                <w:sz w:val="32"/>
                <w:szCs w:val="32"/>
              </w:rPr>
            </w:pPr>
            <w:r w:rsidRPr="004638E3">
              <w:rPr>
                <w:color w:val="E10824"/>
                <w:sz w:val="32"/>
                <w:szCs w:val="32"/>
              </w:rPr>
              <w:t>Abteilung/Klinik:</w:t>
            </w:r>
          </w:p>
        </w:tc>
        <w:tc>
          <w:tcPr>
            <w:tcW w:w="6901" w:type="dxa"/>
            <w:tcBorders>
              <w:top w:val="nil"/>
              <w:left w:val="nil"/>
              <w:bottom w:val="single" w:sz="8" w:space="0" w:color="E10824"/>
              <w:right w:val="nil"/>
            </w:tcBorders>
            <w:vAlign w:val="center"/>
          </w:tcPr>
          <w:p w14:paraId="36B9E8A5" w14:textId="77777777" w:rsidR="00C47AC2" w:rsidRPr="004638E3" w:rsidRDefault="00C47AC2" w:rsidP="00055B71">
            <w:pPr>
              <w:tabs>
                <w:tab w:val="left" w:pos="360"/>
              </w:tabs>
              <w:spacing w:line="240" w:lineRule="auto"/>
              <w:rPr>
                <w:color w:val="E10824"/>
                <w:sz w:val="24"/>
                <w:szCs w:val="24"/>
              </w:rPr>
            </w:pPr>
            <w:r w:rsidRPr="004638E3">
              <w:rPr>
                <w:color w:val="E10824"/>
                <w:sz w:val="24"/>
                <w:szCs w:val="24"/>
              </w:rPr>
              <w:fldChar w:fldCharType="begin">
                <w:ffData>
                  <w:name w:val="Text11"/>
                  <w:enabled/>
                  <w:calcOnExit w:val="0"/>
                  <w:textInput/>
                </w:ffData>
              </w:fldChar>
            </w:r>
            <w:r w:rsidRPr="004638E3">
              <w:rPr>
                <w:color w:val="E10824"/>
                <w:sz w:val="24"/>
                <w:szCs w:val="24"/>
              </w:rPr>
              <w:instrText xml:space="preserve"> FORMTEXT </w:instrText>
            </w:r>
            <w:r w:rsidRPr="004638E3">
              <w:rPr>
                <w:color w:val="E10824"/>
                <w:sz w:val="24"/>
                <w:szCs w:val="24"/>
              </w:rPr>
            </w:r>
            <w:r w:rsidRPr="004638E3">
              <w:rPr>
                <w:color w:val="E10824"/>
                <w:sz w:val="24"/>
                <w:szCs w:val="24"/>
              </w:rPr>
              <w:fldChar w:fldCharType="separate"/>
            </w:r>
            <w:r w:rsidRPr="004638E3">
              <w:rPr>
                <w:color w:val="E10824"/>
                <w:sz w:val="24"/>
                <w:szCs w:val="24"/>
              </w:rPr>
              <w:t> </w:t>
            </w:r>
            <w:r w:rsidRPr="004638E3">
              <w:rPr>
                <w:color w:val="E10824"/>
                <w:sz w:val="24"/>
                <w:szCs w:val="24"/>
              </w:rPr>
              <w:t> </w:t>
            </w:r>
            <w:r w:rsidRPr="004638E3">
              <w:rPr>
                <w:color w:val="E10824"/>
                <w:sz w:val="24"/>
                <w:szCs w:val="24"/>
              </w:rPr>
              <w:t> </w:t>
            </w:r>
            <w:r w:rsidRPr="004638E3">
              <w:rPr>
                <w:color w:val="E10824"/>
                <w:sz w:val="24"/>
                <w:szCs w:val="24"/>
              </w:rPr>
              <w:t> </w:t>
            </w:r>
            <w:r w:rsidRPr="004638E3">
              <w:rPr>
                <w:color w:val="E10824"/>
                <w:sz w:val="24"/>
                <w:szCs w:val="24"/>
              </w:rPr>
              <w:t> </w:t>
            </w:r>
            <w:r w:rsidRPr="004638E3">
              <w:rPr>
                <w:color w:val="E10824"/>
                <w:sz w:val="24"/>
                <w:szCs w:val="24"/>
              </w:rPr>
              <w:fldChar w:fldCharType="end"/>
            </w:r>
          </w:p>
        </w:tc>
      </w:tr>
      <w:tr w:rsidR="00C47AC2" w:rsidRPr="008F4C2C" w14:paraId="12577A4E" w14:textId="77777777" w:rsidTr="00C47AC2">
        <w:trPr>
          <w:trHeight w:val="567"/>
          <w:jc w:val="center"/>
        </w:trPr>
        <w:tc>
          <w:tcPr>
            <w:tcW w:w="6187" w:type="dxa"/>
            <w:tcBorders>
              <w:top w:val="nil"/>
              <w:left w:val="nil"/>
              <w:bottom w:val="nil"/>
              <w:right w:val="nil"/>
            </w:tcBorders>
            <w:vAlign w:val="center"/>
          </w:tcPr>
          <w:p w14:paraId="596FB585" w14:textId="77777777" w:rsidR="00C47AC2" w:rsidRPr="004638E3" w:rsidRDefault="00C47AC2" w:rsidP="00055B71">
            <w:pPr>
              <w:tabs>
                <w:tab w:val="left" w:pos="360"/>
              </w:tabs>
              <w:spacing w:line="240" w:lineRule="auto"/>
              <w:rPr>
                <w:color w:val="E10824"/>
                <w:sz w:val="32"/>
                <w:szCs w:val="32"/>
              </w:rPr>
            </w:pPr>
            <w:r w:rsidRPr="004638E3">
              <w:rPr>
                <w:color w:val="E10824"/>
                <w:sz w:val="32"/>
                <w:szCs w:val="32"/>
              </w:rPr>
              <w:t>Anschrift:</w:t>
            </w:r>
          </w:p>
        </w:tc>
        <w:tc>
          <w:tcPr>
            <w:tcW w:w="6901" w:type="dxa"/>
            <w:tcBorders>
              <w:top w:val="single" w:sz="8" w:space="0" w:color="E10824"/>
              <w:left w:val="nil"/>
              <w:bottom w:val="single" w:sz="8" w:space="0" w:color="E10824"/>
              <w:right w:val="nil"/>
            </w:tcBorders>
            <w:vAlign w:val="center"/>
          </w:tcPr>
          <w:p w14:paraId="2D9398BE" w14:textId="77777777" w:rsidR="00C47AC2" w:rsidRPr="004638E3" w:rsidRDefault="00C47AC2" w:rsidP="00055B71">
            <w:pPr>
              <w:tabs>
                <w:tab w:val="left" w:pos="360"/>
              </w:tabs>
              <w:spacing w:line="240" w:lineRule="auto"/>
              <w:rPr>
                <w:color w:val="E10824"/>
                <w:sz w:val="24"/>
                <w:szCs w:val="24"/>
              </w:rPr>
            </w:pPr>
            <w:r w:rsidRPr="004638E3">
              <w:rPr>
                <w:color w:val="E10824"/>
                <w:sz w:val="24"/>
                <w:szCs w:val="24"/>
              </w:rPr>
              <w:fldChar w:fldCharType="begin">
                <w:ffData>
                  <w:name w:val="Text12"/>
                  <w:enabled/>
                  <w:calcOnExit w:val="0"/>
                  <w:textInput>
                    <w:default w:val="Straße Haus-Nr."/>
                  </w:textInput>
                </w:ffData>
              </w:fldChar>
            </w:r>
            <w:bookmarkStart w:id="3" w:name="Text12"/>
            <w:r w:rsidRPr="004638E3">
              <w:rPr>
                <w:color w:val="E10824"/>
                <w:sz w:val="24"/>
                <w:szCs w:val="24"/>
              </w:rPr>
              <w:instrText xml:space="preserve"> FORMTEXT </w:instrText>
            </w:r>
            <w:r w:rsidRPr="004638E3">
              <w:rPr>
                <w:color w:val="E10824"/>
                <w:sz w:val="24"/>
                <w:szCs w:val="24"/>
              </w:rPr>
            </w:r>
            <w:r w:rsidRPr="004638E3">
              <w:rPr>
                <w:color w:val="E10824"/>
                <w:sz w:val="24"/>
                <w:szCs w:val="24"/>
              </w:rPr>
              <w:fldChar w:fldCharType="separate"/>
            </w:r>
            <w:r w:rsidRPr="004638E3">
              <w:rPr>
                <w:noProof/>
                <w:color w:val="E10824"/>
                <w:sz w:val="24"/>
                <w:szCs w:val="24"/>
              </w:rPr>
              <w:t>Straße Haus-Nr.</w:t>
            </w:r>
            <w:r w:rsidRPr="004638E3">
              <w:rPr>
                <w:color w:val="E10824"/>
                <w:sz w:val="24"/>
                <w:szCs w:val="24"/>
              </w:rPr>
              <w:fldChar w:fldCharType="end"/>
            </w:r>
            <w:bookmarkEnd w:id="3"/>
          </w:p>
        </w:tc>
      </w:tr>
      <w:tr w:rsidR="00C47AC2" w:rsidRPr="008F4C2C" w14:paraId="0DA55D1C" w14:textId="77777777" w:rsidTr="00C47AC2">
        <w:trPr>
          <w:trHeight w:val="567"/>
          <w:jc w:val="center"/>
        </w:trPr>
        <w:tc>
          <w:tcPr>
            <w:tcW w:w="6187" w:type="dxa"/>
            <w:tcBorders>
              <w:top w:val="nil"/>
              <w:left w:val="nil"/>
              <w:bottom w:val="nil"/>
              <w:right w:val="nil"/>
            </w:tcBorders>
            <w:vAlign w:val="center"/>
          </w:tcPr>
          <w:p w14:paraId="40FBCE8A" w14:textId="77777777" w:rsidR="00C47AC2" w:rsidRPr="004638E3" w:rsidRDefault="00C47AC2" w:rsidP="00055B71">
            <w:pPr>
              <w:tabs>
                <w:tab w:val="left" w:pos="360"/>
              </w:tabs>
              <w:spacing w:line="240" w:lineRule="auto"/>
              <w:rPr>
                <w:color w:val="E10824"/>
                <w:sz w:val="32"/>
                <w:szCs w:val="32"/>
              </w:rPr>
            </w:pPr>
          </w:p>
        </w:tc>
        <w:tc>
          <w:tcPr>
            <w:tcW w:w="6901" w:type="dxa"/>
            <w:tcBorders>
              <w:top w:val="single" w:sz="8" w:space="0" w:color="E10824"/>
              <w:left w:val="nil"/>
              <w:bottom w:val="single" w:sz="8" w:space="0" w:color="E10824"/>
              <w:right w:val="nil"/>
            </w:tcBorders>
            <w:vAlign w:val="center"/>
          </w:tcPr>
          <w:p w14:paraId="172F538F" w14:textId="77777777" w:rsidR="00C47AC2" w:rsidRPr="004638E3" w:rsidRDefault="00C47AC2" w:rsidP="00055B71">
            <w:pPr>
              <w:tabs>
                <w:tab w:val="left" w:pos="360"/>
              </w:tabs>
              <w:spacing w:line="240" w:lineRule="auto"/>
              <w:rPr>
                <w:color w:val="E10824"/>
                <w:sz w:val="24"/>
                <w:szCs w:val="24"/>
              </w:rPr>
            </w:pPr>
            <w:r w:rsidRPr="004638E3">
              <w:rPr>
                <w:color w:val="E10824"/>
                <w:sz w:val="24"/>
                <w:szCs w:val="24"/>
              </w:rPr>
              <w:fldChar w:fldCharType="begin">
                <w:ffData>
                  <w:name w:val="Text13"/>
                  <w:enabled/>
                  <w:calcOnExit w:val="0"/>
                  <w:textInput>
                    <w:default w:val="PLZ Ort"/>
                  </w:textInput>
                </w:ffData>
              </w:fldChar>
            </w:r>
            <w:bookmarkStart w:id="4" w:name="Text13"/>
            <w:r w:rsidRPr="004638E3">
              <w:rPr>
                <w:color w:val="E10824"/>
                <w:sz w:val="24"/>
                <w:szCs w:val="24"/>
              </w:rPr>
              <w:instrText xml:space="preserve"> FORMTEXT </w:instrText>
            </w:r>
            <w:r w:rsidRPr="004638E3">
              <w:rPr>
                <w:color w:val="E10824"/>
                <w:sz w:val="24"/>
                <w:szCs w:val="24"/>
              </w:rPr>
            </w:r>
            <w:r w:rsidRPr="004638E3">
              <w:rPr>
                <w:color w:val="E10824"/>
                <w:sz w:val="24"/>
                <w:szCs w:val="24"/>
              </w:rPr>
              <w:fldChar w:fldCharType="separate"/>
            </w:r>
            <w:r w:rsidRPr="004638E3">
              <w:rPr>
                <w:noProof/>
                <w:color w:val="E10824"/>
                <w:sz w:val="24"/>
                <w:szCs w:val="24"/>
              </w:rPr>
              <w:t>PLZ Ort</w:t>
            </w:r>
            <w:r w:rsidRPr="004638E3">
              <w:rPr>
                <w:color w:val="E10824"/>
                <w:sz w:val="24"/>
                <w:szCs w:val="24"/>
              </w:rPr>
              <w:fldChar w:fldCharType="end"/>
            </w:r>
            <w:bookmarkEnd w:id="4"/>
          </w:p>
        </w:tc>
      </w:tr>
      <w:tr w:rsidR="00C47AC2" w:rsidRPr="008F4C2C" w14:paraId="1264BD57" w14:textId="77777777" w:rsidTr="00C47AC2">
        <w:trPr>
          <w:trHeight w:val="567"/>
          <w:jc w:val="center"/>
        </w:trPr>
        <w:tc>
          <w:tcPr>
            <w:tcW w:w="6187" w:type="dxa"/>
            <w:tcBorders>
              <w:top w:val="nil"/>
              <w:left w:val="nil"/>
              <w:bottom w:val="nil"/>
              <w:right w:val="nil"/>
            </w:tcBorders>
            <w:vAlign w:val="center"/>
          </w:tcPr>
          <w:p w14:paraId="08416C3E" w14:textId="77777777" w:rsidR="00C47AC2" w:rsidRPr="004638E3" w:rsidRDefault="00C47AC2" w:rsidP="00055B71">
            <w:pPr>
              <w:tabs>
                <w:tab w:val="left" w:pos="360"/>
              </w:tabs>
              <w:spacing w:line="240" w:lineRule="auto"/>
              <w:rPr>
                <w:color w:val="E10824"/>
                <w:sz w:val="32"/>
                <w:szCs w:val="32"/>
              </w:rPr>
            </w:pPr>
            <w:r w:rsidRPr="004638E3">
              <w:rPr>
                <w:color w:val="E10824"/>
                <w:sz w:val="32"/>
                <w:szCs w:val="32"/>
              </w:rPr>
              <w:t>Telefon:</w:t>
            </w:r>
          </w:p>
        </w:tc>
        <w:tc>
          <w:tcPr>
            <w:tcW w:w="6901" w:type="dxa"/>
            <w:tcBorders>
              <w:top w:val="single" w:sz="8" w:space="0" w:color="E10824"/>
              <w:left w:val="nil"/>
              <w:bottom w:val="single" w:sz="8" w:space="0" w:color="E10824"/>
              <w:right w:val="nil"/>
            </w:tcBorders>
            <w:vAlign w:val="center"/>
          </w:tcPr>
          <w:p w14:paraId="50E23DAC" w14:textId="77777777" w:rsidR="00C47AC2" w:rsidRPr="004638E3" w:rsidRDefault="00C47AC2" w:rsidP="00055B71">
            <w:pPr>
              <w:tabs>
                <w:tab w:val="left" w:pos="360"/>
              </w:tabs>
              <w:spacing w:line="240" w:lineRule="auto"/>
              <w:rPr>
                <w:color w:val="E10824"/>
                <w:sz w:val="24"/>
                <w:szCs w:val="24"/>
              </w:rPr>
            </w:pPr>
            <w:r w:rsidRPr="004638E3">
              <w:rPr>
                <w:color w:val="E10824"/>
                <w:sz w:val="24"/>
                <w:szCs w:val="24"/>
              </w:rPr>
              <w:fldChar w:fldCharType="begin">
                <w:ffData>
                  <w:name w:val="Text17"/>
                  <w:enabled/>
                  <w:calcOnExit w:val="0"/>
                  <w:textInput/>
                </w:ffData>
              </w:fldChar>
            </w:r>
            <w:bookmarkStart w:id="5" w:name="Text17"/>
            <w:r w:rsidRPr="004638E3">
              <w:rPr>
                <w:color w:val="E10824"/>
                <w:sz w:val="24"/>
                <w:szCs w:val="24"/>
              </w:rPr>
              <w:instrText xml:space="preserve"> FORMTEXT </w:instrText>
            </w:r>
            <w:r w:rsidRPr="004638E3">
              <w:rPr>
                <w:color w:val="E10824"/>
                <w:sz w:val="24"/>
                <w:szCs w:val="24"/>
              </w:rPr>
            </w:r>
            <w:r w:rsidRPr="004638E3">
              <w:rPr>
                <w:color w:val="E10824"/>
                <w:sz w:val="24"/>
                <w:szCs w:val="24"/>
              </w:rPr>
              <w:fldChar w:fldCharType="separate"/>
            </w:r>
            <w:r w:rsidRPr="004638E3">
              <w:rPr>
                <w:noProof/>
                <w:color w:val="E10824"/>
                <w:sz w:val="24"/>
                <w:szCs w:val="24"/>
              </w:rPr>
              <w:t> </w:t>
            </w:r>
            <w:r w:rsidRPr="004638E3">
              <w:rPr>
                <w:noProof/>
                <w:color w:val="E10824"/>
                <w:sz w:val="24"/>
                <w:szCs w:val="24"/>
              </w:rPr>
              <w:t> </w:t>
            </w:r>
            <w:r w:rsidRPr="004638E3">
              <w:rPr>
                <w:noProof/>
                <w:color w:val="E10824"/>
                <w:sz w:val="24"/>
                <w:szCs w:val="24"/>
              </w:rPr>
              <w:t> </w:t>
            </w:r>
            <w:r w:rsidRPr="004638E3">
              <w:rPr>
                <w:noProof/>
                <w:color w:val="E10824"/>
                <w:sz w:val="24"/>
                <w:szCs w:val="24"/>
              </w:rPr>
              <w:t> </w:t>
            </w:r>
            <w:r w:rsidRPr="004638E3">
              <w:rPr>
                <w:noProof/>
                <w:color w:val="E10824"/>
                <w:sz w:val="24"/>
                <w:szCs w:val="24"/>
              </w:rPr>
              <w:t> </w:t>
            </w:r>
            <w:r w:rsidRPr="004638E3">
              <w:rPr>
                <w:color w:val="E10824"/>
                <w:sz w:val="24"/>
                <w:szCs w:val="24"/>
              </w:rPr>
              <w:fldChar w:fldCharType="end"/>
            </w:r>
            <w:bookmarkEnd w:id="5"/>
          </w:p>
        </w:tc>
      </w:tr>
      <w:tr w:rsidR="00C47AC2" w:rsidRPr="008F4C2C" w14:paraId="3324E1C8" w14:textId="77777777" w:rsidTr="00C47AC2">
        <w:trPr>
          <w:trHeight w:val="567"/>
          <w:jc w:val="center"/>
        </w:trPr>
        <w:tc>
          <w:tcPr>
            <w:tcW w:w="6187" w:type="dxa"/>
            <w:tcBorders>
              <w:top w:val="nil"/>
              <w:left w:val="nil"/>
              <w:bottom w:val="nil"/>
              <w:right w:val="nil"/>
            </w:tcBorders>
            <w:vAlign w:val="center"/>
          </w:tcPr>
          <w:p w14:paraId="3DC05B84" w14:textId="77777777" w:rsidR="00C47AC2" w:rsidRPr="004638E3" w:rsidRDefault="00C47AC2" w:rsidP="00055B71">
            <w:pPr>
              <w:tabs>
                <w:tab w:val="left" w:pos="360"/>
              </w:tabs>
              <w:spacing w:line="240" w:lineRule="auto"/>
              <w:rPr>
                <w:color w:val="E10824"/>
                <w:sz w:val="32"/>
                <w:szCs w:val="32"/>
              </w:rPr>
            </w:pPr>
            <w:r w:rsidRPr="004638E3">
              <w:rPr>
                <w:color w:val="E10824"/>
                <w:sz w:val="32"/>
                <w:szCs w:val="32"/>
              </w:rPr>
              <w:t>E-Mail:</w:t>
            </w:r>
          </w:p>
        </w:tc>
        <w:tc>
          <w:tcPr>
            <w:tcW w:w="6901" w:type="dxa"/>
            <w:tcBorders>
              <w:top w:val="single" w:sz="8" w:space="0" w:color="E10824"/>
              <w:left w:val="nil"/>
              <w:bottom w:val="single" w:sz="8" w:space="0" w:color="E10824"/>
              <w:right w:val="nil"/>
            </w:tcBorders>
            <w:vAlign w:val="center"/>
          </w:tcPr>
          <w:p w14:paraId="1783B78A" w14:textId="1F01C530" w:rsidR="00C47AC2" w:rsidRPr="004638E3" w:rsidRDefault="00C47AC2" w:rsidP="00C47AC2">
            <w:pPr>
              <w:tabs>
                <w:tab w:val="left" w:pos="360"/>
              </w:tabs>
              <w:spacing w:line="240" w:lineRule="auto"/>
              <w:rPr>
                <w:color w:val="E10824"/>
                <w:sz w:val="24"/>
                <w:szCs w:val="24"/>
              </w:rPr>
            </w:pPr>
            <w:r w:rsidRPr="004638E3">
              <w:rPr>
                <w:color w:val="E10824"/>
                <w:sz w:val="24"/>
                <w:szCs w:val="24"/>
              </w:rPr>
              <w:fldChar w:fldCharType="begin">
                <w:ffData>
                  <w:name w:val="Text66"/>
                  <w:enabled/>
                  <w:calcOnExit w:val="0"/>
                  <w:textInput/>
                </w:ffData>
              </w:fldChar>
            </w:r>
            <w:bookmarkStart w:id="6" w:name="Text66"/>
            <w:r w:rsidRPr="004638E3">
              <w:rPr>
                <w:color w:val="E10824"/>
                <w:sz w:val="24"/>
                <w:szCs w:val="24"/>
              </w:rPr>
              <w:instrText xml:space="preserve"> FORMTEXT </w:instrText>
            </w:r>
            <w:r w:rsidRPr="004638E3">
              <w:rPr>
                <w:color w:val="E10824"/>
                <w:sz w:val="24"/>
                <w:szCs w:val="24"/>
              </w:rPr>
            </w:r>
            <w:r w:rsidRPr="004638E3">
              <w:rPr>
                <w:color w:val="E10824"/>
                <w:sz w:val="24"/>
                <w:szCs w:val="24"/>
              </w:rPr>
              <w:fldChar w:fldCharType="separate"/>
            </w:r>
            <w:r w:rsidRPr="004638E3">
              <w:rPr>
                <w:noProof/>
                <w:color w:val="E10824"/>
                <w:sz w:val="24"/>
                <w:szCs w:val="24"/>
              </w:rPr>
              <w:t> </w:t>
            </w:r>
            <w:r w:rsidRPr="004638E3">
              <w:rPr>
                <w:noProof/>
                <w:color w:val="E10824"/>
                <w:sz w:val="24"/>
                <w:szCs w:val="24"/>
              </w:rPr>
              <w:t> </w:t>
            </w:r>
            <w:r w:rsidRPr="004638E3">
              <w:rPr>
                <w:noProof/>
                <w:color w:val="E10824"/>
                <w:sz w:val="24"/>
                <w:szCs w:val="24"/>
              </w:rPr>
              <w:t> </w:t>
            </w:r>
            <w:r w:rsidRPr="004638E3">
              <w:rPr>
                <w:noProof/>
                <w:color w:val="E10824"/>
                <w:sz w:val="24"/>
                <w:szCs w:val="24"/>
              </w:rPr>
              <w:t> </w:t>
            </w:r>
            <w:r w:rsidRPr="004638E3">
              <w:rPr>
                <w:noProof/>
                <w:color w:val="E10824"/>
                <w:sz w:val="24"/>
                <w:szCs w:val="24"/>
              </w:rPr>
              <w:t> </w:t>
            </w:r>
            <w:r w:rsidRPr="004638E3">
              <w:rPr>
                <w:color w:val="E10824"/>
                <w:sz w:val="24"/>
                <w:szCs w:val="24"/>
              </w:rPr>
              <w:fldChar w:fldCharType="end"/>
            </w:r>
            <w:bookmarkEnd w:id="6"/>
            <w:r w:rsidRPr="004638E3">
              <w:rPr>
                <w:color w:val="E10824"/>
                <w:sz w:val="24"/>
                <w:szCs w:val="24"/>
              </w:rPr>
              <w:t>@</w:t>
            </w:r>
            <w:r w:rsidRPr="004638E3">
              <w:rPr>
                <w:color w:val="E10824"/>
                <w:sz w:val="24"/>
                <w:szCs w:val="24"/>
              </w:rPr>
              <w:fldChar w:fldCharType="begin">
                <w:ffData>
                  <w:name w:val="Text67"/>
                  <w:enabled/>
                  <w:calcOnExit w:val="0"/>
                  <w:textInput/>
                </w:ffData>
              </w:fldChar>
            </w:r>
            <w:bookmarkStart w:id="7" w:name="Text67"/>
            <w:r w:rsidRPr="004638E3">
              <w:rPr>
                <w:color w:val="E10824"/>
                <w:sz w:val="24"/>
                <w:szCs w:val="24"/>
              </w:rPr>
              <w:instrText xml:space="preserve"> FORMTEXT </w:instrText>
            </w:r>
            <w:r w:rsidRPr="004638E3">
              <w:rPr>
                <w:color w:val="E10824"/>
                <w:sz w:val="24"/>
                <w:szCs w:val="24"/>
              </w:rPr>
            </w:r>
            <w:r w:rsidRPr="004638E3">
              <w:rPr>
                <w:color w:val="E10824"/>
                <w:sz w:val="24"/>
                <w:szCs w:val="24"/>
              </w:rPr>
              <w:fldChar w:fldCharType="separate"/>
            </w:r>
            <w:r w:rsidRPr="004638E3">
              <w:rPr>
                <w:noProof/>
                <w:color w:val="E10824"/>
                <w:sz w:val="24"/>
                <w:szCs w:val="24"/>
              </w:rPr>
              <w:t> </w:t>
            </w:r>
            <w:r w:rsidRPr="004638E3">
              <w:rPr>
                <w:noProof/>
                <w:color w:val="E10824"/>
                <w:sz w:val="24"/>
                <w:szCs w:val="24"/>
              </w:rPr>
              <w:t> </w:t>
            </w:r>
            <w:r w:rsidRPr="004638E3">
              <w:rPr>
                <w:noProof/>
                <w:color w:val="E10824"/>
                <w:sz w:val="24"/>
                <w:szCs w:val="24"/>
              </w:rPr>
              <w:t> </w:t>
            </w:r>
            <w:r w:rsidRPr="004638E3">
              <w:rPr>
                <w:noProof/>
                <w:color w:val="E10824"/>
                <w:sz w:val="24"/>
                <w:szCs w:val="24"/>
              </w:rPr>
              <w:t> </w:t>
            </w:r>
            <w:r w:rsidRPr="004638E3">
              <w:rPr>
                <w:noProof/>
                <w:color w:val="E10824"/>
                <w:sz w:val="24"/>
                <w:szCs w:val="24"/>
              </w:rPr>
              <w:t> </w:t>
            </w:r>
            <w:r w:rsidRPr="004638E3">
              <w:rPr>
                <w:color w:val="E10824"/>
                <w:sz w:val="24"/>
                <w:szCs w:val="24"/>
              </w:rPr>
              <w:fldChar w:fldCharType="end"/>
            </w:r>
            <w:bookmarkEnd w:id="7"/>
          </w:p>
        </w:tc>
      </w:tr>
    </w:tbl>
    <w:p w14:paraId="793316FF" w14:textId="77777777" w:rsidR="00E612E2" w:rsidRDefault="00E612E2">
      <w:pPr>
        <w:spacing w:after="0" w:line="240" w:lineRule="auto"/>
        <w:rPr>
          <w:b/>
          <w:sz w:val="32"/>
          <w:szCs w:val="24"/>
        </w:rPr>
      </w:pPr>
      <w:r>
        <w:rPr>
          <w:b/>
          <w:sz w:val="32"/>
          <w:szCs w:val="24"/>
        </w:rPr>
        <w:br w:type="page"/>
      </w:r>
    </w:p>
    <w:p w14:paraId="15EDED46" w14:textId="77777777" w:rsidR="00704567" w:rsidRDefault="00704567" w:rsidP="00EE5ADF">
      <w:pPr>
        <w:spacing w:after="0"/>
        <w:rPr>
          <w:rFonts w:asciiTheme="minorHAnsi" w:hAnsiTheme="minorHAnsi" w:cstheme="minorHAnsi"/>
          <w:b/>
          <w:u w:val="single"/>
        </w:rPr>
      </w:pPr>
    </w:p>
    <w:p w14:paraId="1612DBAC" w14:textId="651976EE" w:rsidR="00EE5ADF" w:rsidRDefault="00EE5ADF" w:rsidP="00EE5ADF">
      <w:pPr>
        <w:spacing w:after="0"/>
        <w:rPr>
          <w:rFonts w:asciiTheme="minorHAnsi" w:hAnsiTheme="minorHAnsi" w:cstheme="minorHAnsi"/>
          <w:b/>
          <w:u w:val="single"/>
        </w:rPr>
      </w:pPr>
      <w:r w:rsidRPr="00B05665">
        <w:rPr>
          <w:rFonts w:asciiTheme="minorHAnsi" w:hAnsiTheme="minorHAnsi" w:cstheme="minorHAnsi"/>
          <w:b/>
          <w:u w:val="single"/>
        </w:rPr>
        <w:t>Weitere Telemedizinische Beratungszentren:</w:t>
      </w:r>
    </w:p>
    <w:p w14:paraId="38E5CC73" w14:textId="3413C3EF" w:rsidR="008E4231" w:rsidRPr="007C0015" w:rsidRDefault="008E4231" w:rsidP="00D466AF">
      <w:pPr>
        <w:tabs>
          <w:tab w:val="left" w:pos="284"/>
          <w:tab w:val="left" w:pos="2835"/>
          <w:tab w:val="left" w:pos="5670"/>
          <w:tab w:val="left" w:pos="6804"/>
          <w:tab w:val="left" w:pos="7797"/>
          <w:tab w:val="left" w:pos="8647"/>
        </w:tabs>
        <w:spacing w:after="0"/>
        <w:rPr>
          <w:rFonts w:asciiTheme="minorHAnsi" w:hAnsiTheme="minorHAnsi" w:cstheme="minorHAnsi"/>
          <w:b/>
          <w:sz w:val="20"/>
          <w:szCs w:val="20"/>
        </w:rPr>
      </w:pPr>
      <w:r w:rsidRPr="009F697B">
        <w:rPr>
          <w:rFonts w:asciiTheme="minorHAnsi" w:hAnsiTheme="minorHAnsi" w:cstheme="minorHAnsi"/>
          <w:b/>
        </w:rPr>
        <w:tab/>
      </w:r>
      <w:r w:rsidRPr="007C0015">
        <w:rPr>
          <w:rFonts w:asciiTheme="minorHAnsi" w:hAnsiTheme="minorHAnsi" w:cstheme="minorHAnsi"/>
          <w:b/>
          <w:sz w:val="20"/>
          <w:szCs w:val="20"/>
        </w:rPr>
        <w:t>Name</w:t>
      </w:r>
      <w:r w:rsidR="00F60053" w:rsidRPr="007C0015">
        <w:rPr>
          <w:rFonts w:asciiTheme="minorHAnsi" w:hAnsiTheme="minorHAnsi" w:cstheme="minorHAnsi"/>
          <w:b/>
          <w:sz w:val="20"/>
          <w:szCs w:val="20"/>
        </w:rPr>
        <w:tab/>
        <w:t>Adresse</w:t>
      </w:r>
      <w:r w:rsidR="00F60053" w:rsidRPr="007C0015">
        <w:rPr>
          <w:rFonts w:asciiTheme="minorHAnsi" w:hAnsiTheme="minorHAnsi" w:cstheme="minorHAnsi"/>
          <w:b/>
          <w:sz w:val="20"/>
          <w:szCs w:val="20"/>
        </w:rPr>
        <w:tab/>
      </w:r>
      <w:r w:rsidR="0011580E" w:rsidRPr="007C0015">
        <w:rPr>
          <w:rFonts w:asciiTheme="minorHAnsi" w:hAnsiTheme="minorHAnsi" w:cstheme="minorHAnsi"/>
          <w:b/>
          <w:sz w:val="20"/>
          <w:szCs w:val="20"/>
        </w:rPr>
        <w:t>Eintritt</w:t>
      </w:r>
      <w:r w:rsidR="0011580E" w:rsidRPr="007C0015">
        <w:rPr>
          <w:rFonts w:asciiTheme="minorHAnsi" w:hAnsiTheme="minorHAnsi" w:cstheme="minorHAnsi"/>
          <w:b/>
          <w:sz w:val="20"/>
          <w:szCs w:val="20"/>
        </w:rPr>
        <w:tab/>
        <w:t>Zert. R</w:t>
      </w:r>
      <w:r w:rsidR="0016140B" w:rsidRPr="007C0015">
        <w:rPr>
          <w:rFonts w:asciiTheme="minorHAnsi" w:hAnsiTheme="minorHAnsi" w:cstheme="minorHAnsi"/>
          <w:b/>
          <w:sz w:val="20"/>
          <w:szCs w:val="20"/>
        </w:rPr>
        <w:t>-</w:t>
      </w:r>
      <w:r w:rsidR="0011580E" w:rsidRPr="007C0015">
        <w:rPr>
          <w:rFonts w:asciiTheme="minorHAnsi" w:hAnsiTheme="minorHAnsi" w:cstheme="minorHAnsi"/>
          <w:b/>
          <w:sz w:val="20"/>
          <w:szCs w:val="20"/>
        </w:rPr>
        <w:t>SU</w:t>
      </w:r>
      <w:r w:rsidR="0011580E" w:rsidRPr="007C0015">
        <w:rPr>
          <w:rFonts w:asciiTheme="minorHAnsi" w:hAnsiTheme="minorHAnsi" w:cstheme="minorHAnsi"/>
          <w:b/>
          <w:sz w:val="20"/>
          <w:szCs w:val="20"/>
        </w:rPr>
        <w:tab/>
        <w:t>ÜR</w:t>
      </w:r>
      <w:r w:rsidR="0016140B" w:rsidRPr="007C0015">
        <w:rPr>
          <w:rFonts w:asciiTheme="minorHAnsi" w:hAnsiTheme="minorHAnsi" w:cstheme="minorHAnsi"/>
          <w:b/>
          <w:sz w:val="20"/>
          <w:szCs w:val="20"/>
        </w:rPr>
        <w:t>-</w:t>
      </w:r>
      <w:r w:rsidR="0011580E" w:rsidRPr="007C0015">
        <w:rPr>
          <w:rFonts w:asciiTheme="minorHAnsi" w:hAnsiTheme="minorHAnsi" w:cstheme="minorHAnsi"/>
          <w:b/>
          <w:sz w:val="20"/>
          <w:szCs w:val="20"/>
        </w:rPr>
        <w:t>SU</w:t>
      </w:r>
      <w:r w:rsidR="0011580E" w:rsidRPr="007C0015">
        <w:rPr>
          <w:rFonts w:asciiTheme="minorHAnsi" w:hAnsiTheme="minorHAnsi" w:cstheme="minorHAnsi"/>
          <w:b/>
          <w:sz w:val="20"/>
          <w:szCs w:val="20"/>
        </w:rPr>
        <w:tab/>
        <w:t>gültig bis</w:t>
      </w:r>
    </w:p>
    <w:p w14:paraId="6C821B64" w14:textId="07E8CA69" w:rsidR="00EE5ADF" w:rsidRPr="00B05665" w:rsidRDefault="00EE5ADF" w:rsidP="00D466AF">
      <w:pPr>
        <w:tabs>
          <w:tab w:val="left" w:pos="284"/>
          <w:tab w:val="left" w:pos="2835"/>
          <w:tab w:val="left" w:pos="5670"/>
          <w:tab w:val="left" w:pos="6804"/>
          <w:tab w:val="left" w:pos="7797"/>
          <w:tab w:val="left" w:pos="8647"/>
        </w:tabs>
        <w:spacing w:after="0"/>
        <w:rPr>
          <w:rFonts w:asciiTheme="minorHAnsi" w:hAnsiTheme="minorHAnsi" w:cstheme="minorHAnsi"/>
          <w:sz w:val="20"/>
          <w:szCs w:val="20"/>
        </w:rPr>
      </w:pPr>
      <w:r w:rsidRPr="00B05665">
        <w:rPr>
          <w:rFonts w:asciiTheme="minorHAnsi" w:hAnsiTheme="minorHAnsi" w:cstheme="minorHAnsi"/>
          <w:sz w:val="20"/>
          <w:szCs w:val="20"/>
        </w:rPr>
        <w:t>1.</w:t>
      </w:r>
      <w:r w:rsidRPr="00B05665">
        <w:rPr>
          <w:rFonts w:asciiTheme="minorHAnsi" w:hAnsiTheme="minorHAnsi" w:cstheme="minorHAnsi"/>
          <w:sz w:val="20"/>
          <w:szCs w:val="20"/>
        </w:rPr>
        <w:tab/>
      </w:r>
      <w:r w:rsidR="0011580E">
        <w:rPr>
          <w:rFonts w:asciiTheme="minorHAnsi" w:hAnsiTheme="minorHAnsi" w:cstheme="minorHAnsi"/>
          <w:sz w:val="20"/>
          <w:szCs w:val="20"/>
        </w:rPr>
        <w:fldChar w:fldCharType="begin">
          <w:ffData>
            <w:name w:val="Text68"/>
            <w:enabled/>
            <w:calcOnExit w:val="0"/>
            <w:textInput/>
          </w:ffData>
        </w:fldChar>
      </w:r>
      <w:r w:rsidR="0011580E">
        <w:rPr>
          <w:rFonts w:asciiTheme="minorHAnsi" w:hAnsiTheme="minorHAnsi" w:cstheme="minorHAnsi"/>
          <w:sz w:val="20"/>
          <w:szCs w:val="20"/>
        </w:rPr>
        <w:instrText xml:space="preserve"> </w:instrText>
      </w:r>
      <w:bookmarkStart w:id="8" w:name="Text68"/>
      <w:r w:rsidR="0011580E">
        <w:rPr>
          <w:rFonts w:asciiTheme="minorHAnsi" w:hAnsiTheme="minorHAnsi" w:cstheme="minorHAnsi"/>
          <w:sz w:val="20"/>
          <w:szCs w:val="20"/>
        </w:rPr>
        <w:instrText xml:space="preserve">FORMTEXT </w:instrText>
      </w:r>
      <w:r w:rsidR="0011580E">
        <w:rPr>
          <w:rFonts w:asciiTheme="minorHAnsi" w:hAnsiTheme="minorHAnsi" w:cstheme="minorHAnsi"/>
          <w:sz w:val="20"/>
          <w:szCs w:val="20"/>
        </w:rPr>
      </w:r>
      <w:r w:rsidR="0011580E">
        <w:rPr>
          <w:rFonts w:asciiTheme="minorHAnsi" w:hAnsiTheme="minorHAnsi" w:cstheme="minorHAnsi"/>
          <w:sz w:val="20"/>
          <w:szCs w:val="20"/>
        </w:rPr>
        <w:fldChar w:fldCharType="separate"/>
      </w:r>
      <w:r w:rsidR="0011580E">
        <w:rPr>
          <w:rFonts w:asciiTheme="minorHAnsi" w:hAnsiTheme="minorHAnsi" w:cstheme="minorHAnsi"/>
          <w:noProof/>
          <w:sz w:val="20"/>
          <w:szCs w:val="20"/>
        </w:rPr>
        <w:t> </w:t>
      </w:r>
      <w:r w:rsidR="0011580E">
        <w:rPr>
          <w:rFonts w:asciiTheme="minorHAnsi" w:hAnsiTheme="minorHAnsi" w:cstheme="minorHAnsi"/>
          <w:noProof/>
          <w:sz w:val="20"/>
          <w:szCs w:val="20"/>
        </w:rPr>
        <w:t> </w:t>
      </w:r>
      <w:r w:rsidR="0011580E">
        <w:rPr>
          <w:rFonts w:asciiTheme="minorHAnsi" w:hAnsiTheme="minorHAnsi" w:cstheme="minorHAnsi"/>
          <w:noProof/>
          <w:sz w:val="20"/>
          <w:szCs w:val="20"/>
        </w:rPr>
        <w:t> </w:t>
      </w:r>
      <w:r w:rsidR="0011580E">
        <w:rPr>
          <w:rFonts w:asciiTheme="minorHAnsi" w:hAnsiTheme="minorHAnsi" w:cstheme="minorHAnsi"/>
          <w:noProof/>
          <w:sz w:val="20"/>
          <w:szCs w:val="20"/>
        </w:rPr>
        <w:t> </w:t>
      </w:r>
      <w:r w:rsidR="0011580E">
        <w:rPr>
          <w:rFonts w:asciiTheme="minorHAnsi" w:hAnsiTheme="minorHAnsi" w:cstheme="minorHAnsi"/>
          <w:noProof/>
          <w:sz w:val="20"/>
          <w:szCs w:val="20"/>
        </w:rPr>
        <w:t> </w:t>
      </w:r>
      <w:r w:rsidR="0011580E">
        <w:rPr>
          <w:rFonts w:asciiTheme="minorHAnsi" w:hAnsiTheme="minorHAnsi" w:cstheme="minorHAnsi"/>
          <w:sz w:val="20"/>
          <w:szCs w:val="20"/>
        </w:rPr>
        <w:fldChar w:fldCharType="end"/>
      </w:r>
      <w:bookmarkEnd w:id="8"/>
      <w:r w:rsidRPr="00B05665">
        <w:rPr>
          <w:rFonts w:asciiTheme="minorHAnsi" w:hAnsiTheme="minorHAnsi" w:cstheme="minorHAnsi"/>
          <w:sz w:val="20"/>
          <w:szCs w:val="20"/>
        </w:rPr>
        <w:tab/>
      </w:r>
      <w:r w:rsidR="0011580E">
        <w:rPr>
          <w:rFonts w:asciiTheme="minorHAnsi" w:hAnsiTheme="minorHAnsi" w:cstheme="minorHAnsi"/>
          <w:sz w:val="20"/>
          <w:szCs w:val="20"/>
        </w:rPr>
        <w:fldChar w:fldCharType="begin">
          <w:ffData>
            <w:name w:val="Text68"/>
            <w:enabled/>
            <w:calcOnExit w:val="0"/>
            <w:textInput/>
          </w:ffData>
        </w:fldChar>
      </w:r>
      <w:r w:rsidR="0011580E">
        <w:rPr>
          <w:rFonts w:asciiTheme="minorHAnsi" w:hAnsiTheme="minorHAnsi" w:cstheme="minorHAnsi"/>
          <w:sz w:val="20"/>
          <w:szCs w:val="20"/>
        </w:rPr>
        <w:instrText xml:space="preserve"> FORMTEXT </w:instrText>
      </w:r>
      <w:r w:rsidR="0011580E">
        <w:rPr>
          <w:rFonts w:asciiTheme="minorHAnsi" w:hAnsiTheme="minorHAnsi" w:cstheme="minorHAnsi"/>
          <w:sz w:val="20"/>
          <w:szCs w:val="20"/>
        </w:rPr>
      </w:r>
      <w:r w:rsidR="0011580E">
        <w:rPr>
          <w:rFonts w:asciiTheme="minorHAnsi" w:hAnsiTheme="minorHAnsi" w:cstheme="minorHAnsi"/>
          <w:sz w:val="20"/>
          <w:szCs w:val="20"/>
        </w:rPr>
        <w:fldChar w:fldCharType="separate"/>
      </w:r>
      <w:r w:rsidR="0011580E">
        <w:rPr>
          <w:rFonts w:asciiTheme="minorHAnsi" w:hAnsiTheme="minorHAnsi" w:cstheme="minorHAnsi"/>
          <w:noProof/>
          <w:sz w:val="20"/>
          <w:szCs w:val="20"/>
        </w:rPr>
        <w:t> </w:t>
      </w:r>
      <w:r w:rsidR="0011580E">
        <w:rPr>
          <w:rFonts w:asciiTheme="minorHAnsi" w:hAnsiTheme="minorHAnsi" w:cstheme="minorHAnsi"/>
          <w:noProof/>
          <w:sz w:val="20"/>
          <w:szCs w:val="20"/>
        </w:rPr>
        <w:t> </w:t>
      </w:r>
      <w:r w:rsidR="0011580E">
        <w:rPr>
          <w:rFonts w:asciiTheme="minorHAnsi" w:hAnsiTheme="minorHAnsi" w:cstheme="minorHAnsi"/>
          <w:noProof/>
          <w:sz w:val="20"/>
          <w:szCs w:val="20"/>
        </w:rPr>
        <w:t> </w:t>
      </w:r>
      <w:r w:rsidR="0011580E">
        <w:rPr>
          <w:rFonts w:asciiTheme="minorHAnsi" w:hAnsiTheme="minorHAnsi" w:cstheme="minorHAnsi"/>
          <w:noProof/>
          <w:sz w:val="20"/>
          <w:szCs w:val="20"/>
        </w:rPr>
        <w:t> </w:t>
      </w:r>
      <w:r w:rsidR="0011580E">
        <w:rPr>
          <w:rFonts w:asciiTheme="minorHAnsi" w:hAnsiTheme="minorHAnsi" w:cstheme="minorHAnsi"/>
          <w:noProof/>
          <w:sz w:val="20"/>
          <w:szCs w:val="20"/>
        </w:rPr>
        <w:t> </w:t>
      </w:r>
      <w:r w:rsidR="0011580E">
        <w:rPr>
          <w:rFonts w:asciiTheme="minorHAnsi" w:hAnsiTheme="minorHAnsi" w:cstheme="minorHAnsi"/>
          <w:sz w:val="20"/>
          <w:szCs w:val="20"/>
        </w:rPr>
        <w:fldChar w:fldCharType="end"/>
      </w:r>
      <w:r w:rsidRPr="00B05665">
        <w:rPr>
          <w:rFonts w:asciiTheme="minorHAnsi" w:hAnsiTheme="minorHAnsi" w:cstheme="minorHAnsi"/>
          <w:sz w:val="20"/>
          <w:szCs w:val="20"/>
        </w:rPr>
        <w:tab/>
      </w:r>
      <w:r w:rsidR="00DC44AE">
        <w:rPr>
          <w:rFonts w:asciiTheme="minorHAnsi" w:hAnsiTheme="minorHAnsi" w:cstheme="minorHAnsi"/>
          <w:sz w:val="20"/>
          <w:szCs w:val="20"/>
        </w:rPr>
        <w:fldChar w:fldCharType="begin">
          <w:ffData>
            <w:name w:val="Text68"/>
            <w:enabled/>
            <w:calcOnExit w:val="0"/>
            <w:textInput/>
          </w:ffData>
        </w:fldChar>
      </w:r>
      <w:r w:rsidR="00DC44AE">
        <w:rPr>
          <w:rFonts w:asciiTheme="minorHAnsi" w:hAnsiTheme="minorHAnsi" w:cstheme="minorHAnsi"/>
          <w:sz w:val="20"/>
          <w:szCs w:val="20"/>
        </w:rPr>
        <w:instrText xml:space="preserve"> FORMTEXT </w:instrText>
      </w:r>
      <w:r w:rsidR="00DC44AE">
        <w:rPr>
          <w:rFonts w:asciiTheme="minorHAnsi" w:hAnsiTheme="minorHAnsi" w:cstheme="minorHAnsi"/>
          <w:sz w:val="20"/>
          <w:szCs w:val="20"/>
        </w:rPr>
      </w:r>
      <w:r w:rsidR="00DC44AE">
        <w:rPr>
          <w:rFonts w:asciiTheme="minorHAnsi" w:hAnsiTheme="minorHAnsi" w:cstheme="minorHAnsi"/>
          <w:sz w:val="20"/>
          <w:szCs w:val="20"/>
        </w:rPr>
        <w:fldChar w:fldCharType="separate"/>
      </w:r>
      <w:r w:rsidR="00DC44AE">
        <w:rPr>
          <w:rFonts w:asciiTheme="minorHAnsi" w:hAnsiTheme="minorHAnsi" w:cstheme="minorHAnsi"/>
          <w:noProof/>
          <w:sz w:val="20"/>
          <w:szCs w:val="20"/>
        </w:rPr>
        <w:t> </w:t>
      </w:r>
      <w:r w:rsidR="00DC44AE">
        <w:rPr>
          <w:rFonts w:asciiTheme="minorHAnsi" w:hAnsiTheme="minorHAnsi" w:cstheme="minorHAnsi"/>
          <w:noProof/>
          <w:sz w:val="20"/>
          <w:szCs w:val="20"/>
        </w:rPr>
        <w:t> </w:t>
      </w:r>
      <w:r w:rsidR="00DC44AE">
        <w:rPr>
          <w:rFonts w:asciiTheme="minorHAnsi" w:hAnsiTheme="minorHAnsi" w:cstheme="minorHAnsi"/>
          <w:noProof/>
          <w:sz w:val="20"/>
          <w:szCs w:val="20"/>
        </w:rPr>
        <w:t> </w:t>
      </w:r>
      <w:r w:rsidR="00DC44AE">
        <w:rPr>
          <w:rFonts w:asciiTheme="minorHAnsi" w:hAnsiTheme="minorHAnsi" w:cstheme="minorHAnsi"/>
          <w:noProof/>
          <w:sz w:val="20"/>
          <w:szCs w:val="20"/>
        </w:rPr>
        <w:t> </w:t>
      </w:r>
      <w:r w:rsidR="00DC44AE">
        <w:rPr>
          <w:rFonts w:asciiTheme="minorHAnsi" w:hAnsiTheme="minorHAnsi" w:cstheme="minorHAnsi"/>
          <w:noProof/>
          <w:sz w:val="20"/>
          <w:szCs w:val="20"/>
        </w:rPr>
        <w:t> </w:t>
      </w:r>
      <w:r w:rsidR="00DC44AE">
        <w:rPr>
          <w:rFonts w:asciiTheme="minorHAnsi" w:hAnsiTheme="minorHAnsi" w:cstheme="minorHAnsi"/>
          <w:sz w:val="20"/>
          <w:szCs w:val="20"/>
        </w:rPr>
        <w:fldChar w:fldCharType="end"/>
      </w:r>
      <w:r w:rsidR="0011580E">
        <w:rPr>
          <w:rFonts w:asciiTheme="minorHAnsi" w:hAnsiTheme="minorHAnsi" w:cstheme="minorHAnsi"/>
          <w:sz w:val="20"/>
          <w:szCs w:val="20"/>
        </w:rPr>
        <w:tab/>
      </w:r>
      <w:r w:rsidR="00DC44AE">
        <w:rPr>
          <w:rFonts w:asciiTheme="minorHAnsi" w:hAnsiTheme="minorHAnsi" w:cstheme="minorHAnsi"/>
          <w:sz w:val="20"/>
          <w:szCs w:val="20"/>
        </w:rPr>
        <w:t xml:space="preserve">       </w:t>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sidR="00DC44AE">
        <w:rPr>
          <w:rFonts w:asciiTheme="minorHAnsi" w:hAnsiTheme="minorHAnsi" w:cstheme="minorHAnsi"/>
          <w:sz w:val="20"/>
          <w:szCs w:val="20"/>
        </w:rPr>
        <w:t xml:space="preserve">   </w:t>
      </w:r>
      <w:r w:rsidR="00DC44AE">
        <w:rPr>
          <w:rFonts w:asciiTheme="minorHAnsi" w:hAnsiTheme="minorHAnsi" w:cstheme="minorHAnsi"/>
          <w:sz w:val="20"/>
          <w:szCs w:val="20"/>
        </w:rPr>
        <w:fldChar w:fldCharType="begin">
          <w:ffData>
            <w:name w:val="Kontrollkästchen10"/>
            <w:enabled/>
            <w:calcOnExit w:val="0"/>
            <w:checkBox>
              <w:sizeAuto/>
              <w:default w:val="0"/>
            </w:checkBox>
          </w:ffData>
        </w:fldChar>
      </w:r>
      <w:r w:rsidR="00DC44AE">
        <w:rPr>
          <w:rFonts w:asciiTheme="minorHAnsi" w:hAnsiTheme="minorHAnsi" w:cstheme="minorHAnsi"/>
          <w:sz w:val="20"/>
          <w:szCs w:val="20"/>
        </w:rPr>
        <w:instrText xml:space="preserve"> </w:instrText>
      </w:r>
      <w:bookmarkStart w:id="9" w:name="Kontrollkästchen10"/>
      <w:r w:rsidR="00DC44AE">
        <w:rPr>
          <w:rFonts w:asciiTheme="minorHAnsi" w:hAnsiTheme="minorHAnsi" w:cstheme="minorHAnsi"/>
          <w:sz w:val="20"/>
          <w:szCs w:val="20"/>
        </w:rPr>
        <w:instrText xml:space="preserve">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DC44AE">
        <w:rPr>
          <w:rFonts w:asciiTheme="minorHAnsi" w:hAnsiTheme="minorHAnsi" w:cstheme="minorHAnsi"/>
          <w:sz w:val="20"/>
          <w:szCs w:val="20"/>
        </w:rPr>
        <w:fldChar w:fldCharType="end"/>
      </w:r>
      <w:bookmarkEnd w:id="9"/>
      <w:r w:rsidR="0011580E">
        <w:rPr>
          <w:rFonts w:asciiTheme="minorHAnsi" w:hAnsiTheme="minorHAnsi" w:cstheme="minorHAnsi"/>
          <w:sz w:val="20"/>
          <w:szCs w:val="20"/>
        </w:rPr>
        <w:tab/>
      </w:r>
      <w:r w:rsidR="0011580E" w:rsidRPr="00B05665">
        <w:rPr>
          <w:rFonts w:asciiTheme="minorHAnsi" w:hAnsiTheme="minorHAnsi" w:cstheme="minorHAnsi"/>
          <w:sz w:val="20"/>
          <w:szCs w:val="20"/>
        </w:rPr>
        <w:fldChar w:fldCharType="begin">
          <w:ffData>
            <w:name w:val="Text68"/>
            <w:enabled/>
            <w:calcOnExit w:val="0"/>
            <w:textInput/>
          </w:ffData>
        </w:fldChar>
      </w:r>
      <w:r w:rsidR="0011580E" w:rsidRPr="00B05665">
        <w:rPr>
          <w:rFonts w:asciiTheme="minorHAnsi" w:hAnsiTheme="minorHAnsi" w:cstheme="minorHAnsi"/>
          <w:sz w:val="20"/>
          <w:szCs w:val="20"/>
        </w:rPr>
        <w:instrText xml:space="preserve"> FORMTEXT </w:instrText>
      </w:r>
      <w:r w:rsidR="0011580E" w:rsidRPr="00B05665">
        <w:rPr>
          <w:rFonts w:asciiTheme="minorHAnsi" w:hAnsiTheme="minorHAnsi" w:cstheme="minorHAnsi"/>
          <w:sz w:val="20"/>
          <w:szCs w:val="20"/>
        </w:rPr>
      </w:r>
      <w:r w:rsidR="0011580E" w:rsidRPr="00B05665">
        <w:rPr>
          <w:rFonts w:asciiTheme="minorHAnsi" w:hAnsiTheme="minorHAnsi" w:cstheme="minorHAnsi"/>
          <w:sz w:val="20"/>
          <w:szCs w:val="20"/>
        </w:rPr>
        <w:fldChar w:fldCharType="separate"/>
      </w:r>
      <w:r w:rsidR="0011580E" w:rsidRPr="00B05665">
        <w:rPr>
          <w:rFonts w:asciiTheme="minorHAnsi" w:hAnsiTheme="minorHAnsi" w:cstheme="minorHAnsi"/>
          <w:sz w:val="20"/>
          <w:szCs w:val="20"/>
        </w:rPr>
        <w:t> </w:t>
      </w:r>
      <w:r w:rsidR="0011580E" w:rsidRPr="00B05665">
        <w:rPr>
          <w:rFonts w:asciiTheme="minorHAnsi" w:hAnsiTheme="minorHAnsi" w:cstheme="minorHAnsi"/>
          <w:sz w:val="20"/>
          <w:szCs w:val="20"/>
        </w:rPr>
        <w:t> </w:t>
      </w:r>
      <w:r w:rsidR="0011580E" w:rsidRPr="00B05665">
        <w:rPr>
          <w:rFonts w:asciiTheme="minorHAnsi" w:hAnsiTheme="minorHAnsi" w:cstheme="minorHAnsi"/>
          <w:sz w:val="20"/>
          <w:szCs w:val="20"/>
        </w:rPr>
        <w:t> </w:t>
      </w:r>
      <w:r w:rsidR="0011580E" w:rsidRPr="00B05665">
        <w:rPr>
          <w:rFonts w:asciiTheme="minorHAnsi" w:hAnsiTheme="minorHAnsi" w:cstheme="minorHAnsi"/>
          <w:sz w:val="20"/>
          <w:szCs w:val="20"/>
        </w:rPr>
        <w:t> </w:t>
      </w:r>
      <w:r w:rsidR="0011580E" w:rsidRPr="00B05665">
        <w:rPr>
          <w:rFonts w:asciiTheme="minorHAnsi" w:hAnsiTheme="minorHAnsi" w:cstheme="minorHAnsi"/>
          <w:sz w:val="20"/>
          <w:szCs w:val="20"/>
        </w:rPr>
        <w:t> </w:t>
      </w:r>
      <w:r w:rsidR="0011580E" w:rsidRPr="00B05665">
        <w:rPr>
          <w:rFonts w:asciiTheme="minorHAnsi" w:hAnsiTheme="minorHAnsi" w:cstheme="minorHAnsi"/>
          <w:sz w:val="20"/>
          <w:szCs w:val="20"/>
        </w:rPr>
        <w:fldChar w:fldCharType="end"/>
      </w:r>
    </w:p>
    <w:p w14:paraId="47F62FB6" w14:textId="1527F72F" w:rsidR="00E612E2" w:rsidRPr="00B05665" w:rsidRDefault="00E612E2" w:rsidP="00E612E2">
      <w:pPr>
        <w:tabs>
          <w:tab w:val="left" w:pos="284"/>
          <w:tab w:val="left" w:pos="2835"/>
          <w:tab w:val="left" w:pos="5670"/>
          <w:tab w:val="left" w:pos="6804"/>
          <w:tab w:val="left" w:pos="7797"/>
          <w:tab w:val="left" w:pos="8647"/>
        </w:tabs>
        <w:spacing w:after="0"/>
        <w:rPr>
          <w:rFonts w:asciiTheme="minorHAnsi" w:hAnsiTheme="minorHAnsi" w:cstheme="minorHAnsi"/>
          <w:sz w:val="20"/>
          <w:szCs w:val="20"/>
        </w:rPr>
      </w:pPr>
      <w:r>
        <w:rPr>
          <w:rFonts w:asciiTheme="minorHAnsi" w:hAnsiTheme="minorHAnsi" w:cstheme="minorHAnsi"/>
          <w:sz w:val="20"/>
          <w:szCs w:val="20"/>
        </w:rPr>
        <w:t>2</w:t>
      </w:r>
      <w:r w:rsidRPr="00B05665">
        <w:rPr>
          <w:rFonts w:asciiTheme="minorHAnsi" w:hAnsiTheme="minorHAnsi" w:cstheme="minorHAnsi"/>
          <w:sz w:val="20"/>
          <w:szCs w:val="20"/>
        </w:rPr>
        <w:t>.</w:t>
      </w:r>
      <w:r w:rsidRPr="00B05665">
        <w:rPr>
          <w:rFonts w:asciiTheme="minorHAnsi" w:hAnsiTheme="minorHAnsi" w:cstheme="minorHAnsi"/>
          <w:sz w:val="20"/>
          <w:szCs w:val="20"/>
        </w:rPr>
        <w:tab/>
      </w:r>
      <w:r>
        <w:rPr>
          <w:rFonts w:asciiTheme="minorHAnsi" w:hAnsiTheme="minorHAnsi" w:cstheme="minorHAnsi"/>
          <w:sz w:val="20"/>
          <w:szCs w:val="20"/>
        </w:rPr>
        <w:fldChar w:fldCharType="begin">
          <w:ffData>
            <w:name w:val="Text68"/>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fldChar w:fldCharType="begin">
          <w:ffData>
            <w:name w:val="Text68"/>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fldChar w:fldCharType="begin">
          <w:ffData>
            <w:name w:val="Text68"/>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r>
        <w:rPr>
          <w:rFonts w:asciiTheme="minorHAnsi" w:hAnsiTheme="minorHAnsi" w:cstheme="minorHAnsi"/>
          <w:sz w:val="20"/>
          <w:szCs w:val="20"/>
        </w:rPr>
        <w:tab/>
        <w:t xml:space="preserve">       </w:t>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t xml:space="preserve">   </w:t>
      </w:r>
      <w:r>
        <w:rPr>
          <w:rFonts w:asciiTheme="minorHAnsi" w:hAnsiTheme="minorHAnsi" w:cstheme="minorHAnsi"/>
          <w:sz w:val="20"/>
          <w:szCs w:val="20"/>
        </w:rPr>
        <w:fldChar w:fldCharType="begin">
          <w:ffData>
            <w:name w:val="Kontrollkästchen10"/>
            <w:enabled/>
            <w:calcOnExit w:val="0"/>
            <w:checkBox>
              <w:sizeAuto/>
              <w:default w:val="0"/>
            </w:checkBox>
          </w:ffData>
        </w:fldChar>
      </w:r>
      <w:r>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p>
    <w:p w14:paraId="4A913EA5" w14:textId="4782B948" w:rsidR="00E612E2" w:rsidRPr="00B05665" w:rsidRDefault="00E612E2" w:rsidP="00E612E2">
      <w:pPr>
        <w:tabs>
          <w:tab w:val="left" w:pos="284"/>
          <w:tab w:val="left" w:pos="2835"/>
          <w:tab w:val="left" w:pos="5670"/>
          <w:tab w:val="left" w:pos="6804"/>
          <w:tab w:val="left" w:pos="7797"/>
          <w:tab w:val="left" w:pos="8647"/>
        </w:tabs>
        <w:spacing w:after="0"/>
        <w:rPr>
          <w:rFonts w:asciiTheme="minorHAnsi" w:hAnsiTheme="minorHAnsi" w:cstheme="minorHAnsi"/>
          <w:sz w:val="20"/>
          <w:szCs w:val="20"/>
        </w:rPr>
      </w:pPr>
      <w:r>
        <w:rPr>
          <w:rFonts w:asciiTheme="minorHAnsi" w:hAnsiTheme="minorHAnsi" w:cstheme="minorHAnsi"/>
          <w:sz w:val="20"/>
          <w:szCs w:val="20"/>
        </w:rPr>
        <w:t>3</w:t>
      </w:r>
      <w:r w:rsidRPr="00B05665">
        <w:rPr>
          <w:rFonts w:asciiTheme="minorHAnsi" w:hAnsiTheme="minorHAnsi" w:cstheme="minorHAnsi"/>
          <w:sz w:val="20"/>
          <w:szCs w:val="20"/>
        </w:rPr>
        <w:t>.</w:t>
      </w:r>
      <w:r w:rsidRPr="00B05665">
        <w:rPr>
          <w:rFonts w:asciiTheme="minorHAnsi" w:hAnsiTheme="minorHAnsi" w:cstheme="minorHAnsi"/>
          <w:sz w:val="20"/>
          <w:szCs w:val="20"/>
        </w:rPr>
        <w:tab/>
      </w:r>
      <w:r>
        <w:rPr>
          <w:rFonts w:asciiTheme="minorHAnsi" w:hAnsiTheme="minorHAnsi" w:cstheme="minorHAnsi"/>
          <w:sz w:val="20"/>
          <w:szCs w:val="20"/>
        </w:rPr>
        <w:fldChar w:fldCharType="begin">
          <w:ffData>
            <w:name w:val="Text68"/>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fldChar w:fldCharType="begin">
          <w:ffData>
            <w:name w:val="Text68"/>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fldChar w:fldCharType="begin">
          <w:ffData>
            <w:name w:val="Text68"/>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r>
        <w:rPr>
          <w:rFonts w:asciiTheme="minorHAnsi" w:hAnsiTheme="minorHAnsi" w:cstheme="minorHAnsi"/>
          <w:sz w:val="20"/>
          <w:szCs w:val="20"/>
        </w:rPr>
        <w:tab/>
        <w:t xml:space="preserve">       </w:t>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t xml:space="preserve">   </w:t>
      </w:r>
      <w:r>
        <w:rPr>
          <w:rFonts w:asciiTheme="minorHAnsi" w:hAnsiTheme="minorHAnsi" w:cstheme="minorHAnsi"/>
          <w:sz w:val="20"/>
          <w:szCs w:val="20"/>
        </w:rPr>
        <w:fldChar w:fldCharType="begin">
          <w:ffData>
            <w:name w:val="Kontrollkästchen10"/>
            <w:enabled/>
            <w:calcOnExit w:val="0"/>
            <w:checkBox>
              <w:sizeAuto/>
              <w:default w:val="0"/>
            </w:checkBox>
          </w:ffData>
        </w:fldChar>
      </w:r>
      <w:r>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p>
    <w:p w14:paraId="6FD0F378" w14:textId="77777777" w:rsidR="00EE5ADF" w:rsidRDefault="00EE5ADF" w:rsidP="00D466AF">
      <w:pPr>
        <w:tabs>
          <w:tab w:val="left" w:pos="284"/>
          <w:tab w:val="left" w:pos="2835"/>
          <w:tab w:val="left" w:pos="5670"/>
          <w:tab w:val="left" w:pos="6804"/>
          <w:tab w:val="left" w:pos="7797"/>
          <w:tab w:val="left" w:pos="8647"/>
        </w:tabs>
        <w:spacing w:after="0"/>
        <w:rPr>
          <w:rFonts w:asciiTheme="minorHAnsi" w:hAnsiTheme="minorHAnsi" w:cstheme="minorHAnsi"/>
          <w:sz w:val="20"/>
          <w:szCs w:val="21"/>
        </w:rPr>
      </w:pPr>
    </w:p>
    <w:p w14:paraId="3E19420C" w14:textId="35D9F447" w:rsidR="00EE5ADF" w:rsidRPr="00B05665" w:rsidRDefault="00EE5ADF" w:rsidP="00D466AF">
      <w:pPr>
        <w:tabs>
          <w:tab w:val="left" w:pos="284"/>
          <w:tab w:val="left" w:pos="2835"/>
          <w:tab w:val="left" w:pos="5670"/>
          <w:tab w:val="left" w:pos="6804"/>
          <w:tab w:val="left" w:pos="7797"/>
          <w:tab w:val="left" w:pos="8647"/>
        </w:tabs>
        <w:spacing w:after="0"/>
        <w:rPr>
          <w:rFonts w:asciiTheme="minorHAnsi" w:hAnsiTheme="minorHAnsi" w:cstheme="minorHAnsi"/>
          <w:b/>
          <w:u w:val="single"/>
        </w:rPr>
      </w:pPr>
      <w:r w:rsidRPr="00B05665">
        <w:rPr>
          <w:rFonts w:asciiTheme="minorHAnsi" w:hAnsiTheme="minorHAnsi" w:cstheme="minorHAnsi"/>
          <w:b/>
          <w:u w:val="single"/>
        </w:rPr>
        <w:t>Partnerkliniken:</w:t>
      </w:r>
    </w:p>
    <w:p w14:paraId="6A079F26" w14:textId="2BD330B5" w:rsidR="00EE5ADF" w:rsidRPr="00D466AF" w:rsidRDefault="00EE5ADF" w:rsidP="00D466AF">
      <w:pPr>
        <w:tabs>
          <w:tab w:val="left" w:pos="284"/>
          <w:tab w:val="left" w:pos="2835"/>
          <w:tab w:val="left" w:pos="5670"/>
          <w:tab w:val="left" w:pos="6804"/>
          <w:tab w:val="left" w:pos="7797"/>
          <w:tab w:val="left" w:pos="8647"/>
          <w:tab w:val="left" w:pos="9781"/>
          <w:tab w:val="left" w:pos="11482"/>
          <w:tab w:val="left" w:pos="12616"/>
        </w:tabs>
        <w:spacing w:after="0"/>
        <w:rPr>
          <w:rFonts w:asciiTheme="minorHAnsi" w:hAnsiTheme="minorHAnsi" w:cstheme="minorHAnsi"/>
          <w:b/>
          <w:sz w:val="20"/>
          <w:szCs w:val="20"/>
        </w:rPr>
      </w:pPr>
      <w:r w:rsidRPr="00D466AF">
        <w:rPr>
          <w:rFonts w:asciiTheme="minorHAnsi" w:hAnsiTheme="minorHAnsi" w:cstheme="minorHAnsi"/>
          <w:b/>
          <w:sz w:val="20"/>
          <w:szCs w:val="20"/>
        </w:rPr>
        <w:tab/>
        <w:t>Name</w:t>
      </w:r>
      <w:r w:rsidRPr="00D466AF">
        <w:rPr>
          <w:rFonts w:asciiTheme="minorHAnsi" w:hAnsiTheme="minorHAnsi" w:cstheme="minorHAnsi"/>
          <w:b/>
          <w:sz w:val="20"/>
          <w:szCs w:val="20"/>
        </w:rPr>
        <w:tab/>
      </w:r>
      <w:r w:rsidR="00C80DAB" w:rsidRPr="00D466AF">
        <w:rPr>
          <w:rFonts w:asciiTheme="minorHAnsi" w:hAnsiTheme="minorHAnsi" w:cstheme="minorHAnsi"/>
          <w:b/>
          <w:sz w:val="20"/>
          <w:szCs w:val="20"/>
        </w:rPr>
        <w:t xml:space="preserve">Adresse </w:t>
      </w:r>
      <w:r w:rsidR="00C80DAB" w:rsidRPr="00D466AF">
        <w:rPr>
          <w:rFonts w:asciiTheme="minorHAnsi" w:hAnsiTheme="minorHAnsi" w:cstheme="minorHAnsi"/>
          <w:b/>
          <w:sz w:val="20"/>
          <w:szCs w:val="20"/>
        </w:rPr>
        <w:tab/>
      </w:r>
      <w:r w:rsidR="0011580E" w:rsidRPr="00D466AF">
        <w:rPr>
          <w:rFonts w:asciiTheme="minorHAnsi" w:hAnsiTheme="minorHAnsi" w:cstheme="minorHAnsi"/>
          <w:b/>
          <w:sz w:val="20"/>
          <w:szCs w:val="20"/>
        </w:rPr>
        <w:t>E</w:t>
      </w:r>
      <w:r w:rsidRPr="00D466AF">
        <w:rPr>
          <w:rFonts w:asciiTheme="minorHAnsi" w:hAnsiTheme="minorHAnsi" w:cstheme="minorHAnsi"/>
          <w:b/>
          <w:sz w:val="20"/>
          <w:szCs w:val="20"/>
        </w:rPr>
        <w:t>intritt</w:t>
      </w:r>
      <w:r w:rsidRPr="00D466AF">
        <w:rPr>
          <w:rFonts w:asciiTheme="minorHAnsi" w:hAnsiTheme="minorHAnsi" w:cstheme="minorHAnsi"/>
          <w:b/>
          <w:sz w:val="20"/>
          <w:szCs w:val="20"/>
        </w:rPr>
        <w:tab/>
        <w:t>Zert</w:t>
      </w:r>
      <w:r w:rsidR="0011580E" w:rsidRPr="00D466AF">
        <w:rPr>
          <w:rFonts w:asciiTheme="minorHAnsi" w:hAnsiTheme="minorHAnsi" w:cstheme="minorHAnsi"/>
          <w:b/>
          <w:sz w:val="20"/>
          <w:szCs w:val="20"/>
        </w:rPr>
        <w:t>.</w:t>
      </w:r>
      <w:r w:rsidR="00C80DAB" w:rsidRPr="00D466AF">
        <w:rPr>
          <w:rFonts w:asciiTheme="minorHAnsi" w:hAnsiTheme="minorHAnsi" w:cstheme="minorHAnsi"/>
          <w:b/>
          <w:sz w:val="20"/>
          <w:szCs w:val="20"/>
        </w:rPr>
        <w:t xml:space="preserve"> </w:t>
      </w:r>
      <w:r w:rsidRPr="00D466AF">
        <w:rPr>
          <w:rFonts w:asciiTheme="minorHAnsi" w:hAnsiTheme="minorHAnsi" w:cstheme="minorHAnsi"/>
          <w:b/>
          <w:sz w:val="20"/>
          <w:szCs w:val="20"/>
        </w:rPr>
        <w:t>T</w:t>
      </w:r>
      <w:r w:rsidR="0016140B">
        <w:rPr>
          <w:rFonts w:asciiTheme="minorHAnsi" w:hAnsiTheme="minorHAnsi" w:cstheme="minorHAnsi"/>
          <w:b/>
          <w:sz w:val="20"/>
          <w:szCs w:val="20"/>
        </w:rPr>
        <w:t>-</w:t>
      </w:r>
      <w:r w:rsidR="00C80DAB" w:rsidRPr="00D466AF">
        <w:rPr>
          <w:rFonts w:asciiTheme="minorHAnsi" w:hAnsiTheme="minorHAnsi" w:cstheme="minorHAnsi"/>
          <w:b/>
          <w:sz w:val="20"/>
          <w:szCs w:val="20"/>
        </w:rPr>
        <w:t xml:space="preserve">SU </w:t>
      </w:r>
      <w:r w:rsidR="00C80DAB" w:rsidRPr="00D466AF">
        <w:rPr>
          <w:rFonts w:asciiTheme="minorHAnsi" w:hAnsiTheme="minorHAnsi" w:cstheme="minorHAnsi"/>
          <w:b/>
          <w:sz w:val="20"/>
          <w:szCs w:val="20"/>
        </w:rPr>
        <w:tab/>
      </w:r>
      <w:r w:rsidRPr="00D466AF">
        <w:rPr>
          <w:rFonts w:asciiTheme="minorHAnsi" w:hAnsiTheme="minorHAnsi" w:cstheme="minorHAnsi"/>
          <w:b/>
          <w:sz w:val="20"/>
          <w:szCs w:val="20"/>
        </w:rPr>
        <w:t>(Ü)R</w:t>
      </w:r>
      <w:r w:rsidR="0016140B">
        <w:rPr>
          <w:rFonts w:asciiTheme="minorHAnsi" w:hAnsiTheme="minorHAnsi" w:cstheme="minorHAnsi"/>
          <w:b/>
          <w:sz w:val="20"/>
          <w:szCs w:val="20"/>
        </w:rPr>
        <w:t>-</w:t>
      </w:r>
      <w:r w:rsidRPr="00D466AF">
        <w:rPr>
          <w:rFonts w:asciiTheme="minorHAnsi" w:hAnsiTheme="minorHAnsi" w:cstheme="minorHAnsi"/>
          <w:b/>
          <w:sz w:val="20"/>
          <w:szCs w:val="20"/>
        </w:rPr>
        <w:t>SU</w:t>
      </w:r>
      <w:r w:rsidR="00A50C9E" w:rsidRPr="00D466AF">
        <w:rPr>
          <w:rFonts w:asciiTheme="minorHAnsi" w:hAnsiTheme="minorHAnsi" w:cstheme="minorHAnsi"/>
          <w:b/>
          <w:sz w:val="20"/>
          <w:szCs w:val="20"/>
        </w:rPr>
        <w:tab/>
        <w:t>gültig bis</w:t>
      </w:r>
      <w:r w:rsidR="00A50C9E" w:rsidRPr="00D466AF">
        <w:rPr>
          <w:rFonts w:asciiTheme="minorHAnsi" w:hAnsiTheme="minorHAnsi" w:cstheme="minorHAnsi"/>
          <w:b/>
          <w:sz w:val="20"/>
          <w:szCs w:val="20"/>
        </w:rPr>
        <w:tab/>
      </w:r>
      <w:r w:rsidR="00DC44AE" w:rsidRPr="00D466AF">
        <w:rPr>
          <w:rFonts w:asciiTheme="minorHAnsi" w:hAnsiTheme="minorHAnsi" w:cstheme="minorHAnsi"/>
          <w:b/>
          <w:sz w:val="20"/>
          <w:szCs w:val="20"/>
        </w:rPr>
        <w:t>primär telemed.</w:t>
      </w:r>
      <w:r w:rsidR="00DC44AE" w:rsidRPr="00D466AF">
        <w:rPr>
          <w:rFonts w:asciiTheme="minorHAnsi" w:hAnsiTheme="minorHAnsi" w:cstheme="minorHAnsi"/>
          <w:b/>
          <w:sz w:val="20"/>
          <w:szCs w:val="20"/>
        </w:rPr>
        <w:tab/>
      </w:r>
      <w:r w:rsidR="00A50C9E" w:rsidRPr="00D466AF">
        <w:rPr>
          <w:rFonts w:asciiTheme="minorHAnsi" w:hAnsiTheme="minorHAnsi" w:cstheme="minorHAnsi"/>
          <w:b/>
          <w:sz w:val="20"/>
          <w:szCs w:val="20"/>
        </w:rPr>
        <w:t>Fallzahl/J</w:t>
      </w:r>
      <w:r w:rsidR="00DC44AE" w:rsidRPr="00D466AF">
        <w:rPr>
          <w:rFonts w:asciiTheme="minorHAnsi" w:hAnsiTheme="minorHAnsi" w:cstheme="minorHAnsi"/>
          <w:b/>
          <w:sz w:val="20"/>
          <w:szCs w:val="20"/>
        </w:rPr>
        <w:t>.</w:t>
      </w:r>
      <w:r w:rsidR="00DC44AE" w:rsidRPr="00D466AF">
        <w:rPr>
          <w:rFonts w:asciiTheme="minorHAnsi" w:hAnsiTheme="minorHAnsi" w:cstheme="minorHAnsi"/>
          <w:b/>
          <w:sz w:val="20"/>
          <w:szCs w:val="20"/>
        </w:rPr>
        <w:tab/>
        <w:t>falls &lt; 200: Versorgungsrelevanz</w:t>
      </w:r>
    </w:p>
    <w:p w14:paraId="41715803" w14:textId="3EC316F6" w:rsidR="00EE5ADF" w:rsidRDefault="00EE5ADF" w:rsidP="00DC44AE">
      <w:pPr>
        <w:tabs>
          <w:tab w:val="left" w:pos="284"/>
          <w:tab w:val="left" w:pos="2835"/>
          <w:tab w:val="left" w:pos="5670"/>
          <w:tab w:val="left" w:pos="6804"/>
          <w:tab w:val="left" w:pos="7797"/>
          <w:tab w:val="left" w:pos="8647"/>
          <w:tab w:val="left" w:pos="9781"/>
          <w:tab w:val="left" w:pos="11482"/>
          <w:tab w:val="left" w:pos="12616"/>
          <w:tab w:val="left" w:pos="14034"/>
        </w:tabs>
        <w:spacing w:after="0"/>
        <w:rPr>
          <w:rFonts w:asciiTheme="minorHAnsi" w:hAnsiTheme="minorHAnsi" w:cstheme="minorHAnsi"/>
          <w:sz w:val="20"/>
          <w:szCs w:val="20"/>
        </w:rPr>
      </w:pPr>
      <w:r w:rsidRPr="00B05665">
        <w:rPr>
          <w:rFonts w:asciiTheme="minorHAnsi" w:hAnsiTheme="minorHAnsi" w:cstheme="minorHAnsi"/>
          <w:sz w:val="20"/>
          <w:szCs w:val="20"/>
        </w:rPr>
        <w:t>1.</w:t>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sidR="00DC44AE">
        <w:rPr>
          <w:rFonts w:asciiTheme="minorHAnsi" w:hAnsiTheme="minorHAnsi" w:cstheme="minorHAnsi"/>
          <w:sz w:val="20"/>
          <w:szCs w:val="20"/>
        </w:rPr>
        <w:fldChar w:fldCharType="begin">
          <w:ffData>
            <w:name w:val="Text68"/>
            <w:enabled/>
            <w:calcOnExit w:val="0"/>
            <w:textInput/>
          </w:ffData>
        </w:fldChar>
      </w:r>
      <w:r w:rsidR="00DC44AE">
        <w:rPr>
          <w:rFonts w:asciiTheme="minorHAnsi" w:hAnsiTheme="minorHAnsi" w:cstheme="minorHAnsi"/>
          <w:sz w:val="20"/>
          <w:szCs w:val="20"/>
        </w:rPr>
        <w:instrText xml:space="preserve"> FORMTEXT </w:instrText>
      </w:r>
      <w:r w:rsidR="00DC44AE">
        <w:rPr>
          <w:rFonts w:asciiTheme="minorHAnsi" w:hAnsiTheme="minorHAnsi" w:cstheme="minorHAnsi"/>
          <w:sz w:val="20"/>
          <w:szCs w:val="20"/>
        </w:rPr>
      </w:r>
      <w:r w:rsidR="00DC44AE">
        <w:rPr>
          <w:rFonts w:asciiTheme="minorHAnsi" w:hAnsiTheme="minorHAnsi" w:cstheme="minorHAnsi"/>
          <w:sz w:val="20"/>
          <w:szCs w:val="20"/>
        </w:rPr>
        <w:fldChar w:fldCharType="separate"/>
      </w:r>
      <w:r w:rsidR="00DC44AE">
        <w:rPr>
          <w:rFonts w:asciiTheme="minorHAnsi" w:hAnsiTheme="minorHAnsi" w:cstheme="minorHAnsi"/>
          <w:noProof/>
          <w:sz w:val="20"/>
          <w:szCs w:val="20"/>
        </w:rPr>
        <w:t> </w:t>
      </w:r>
      <w:r w:rsidR="00DC44AE">
        <w:rPr>
          <w:rFonts w:asciiTheme="minorHAnsi" w:hAnsiTheme="minorHAnsi" w:cstheme="minorHAnsi"/>
          <w:noProof/>
          <w:sz w:val="20"/>
          <w:szCs w:val="20"/>
        </w:rPr>
        <w:t> </w:t>
      </w:r>
      <w:r w:rsidR="00DC44AE">
        <w:rPr>
          <w:rFonts w:asciiTheme="minorHAnsi" w:hAnsiTheme="minorHAnsi" w:cstheme="minorHAnsi"/>
          <w:noProof/>
          <w:sz w:val="20"/>
          <w:szCs w:val="20"/>
        </w:rPr>
        <w:t> </w:t>
      </w:r>
      <w:r w:rsidR="00DC44AE">
        <w:rPr>
          <w:rFonts w:asciiTheme="minorHAnsi" w:hAnsiTheme="minorHAnsi" w:cstheme="minorHAnsi"/>
          <w:noProof/>
          <w:sz w:val="20"/>
          <w:szCs w:val="20"/>
        </w:rPr>
        <w:t> </w:t>
      </w:r>
      <w:r w:rsidR="00DC44AE">
        <w:rPr>
          <w:rFonts w:asciiTheme="minorHAnsi" w:hAnsiTheme="minorHAnsi" w:cstheme="minorHAnsi"/>
          <w:noProof/>
          <w:sz w:val="20"/>
          <w:szCs w:val="20"/>
        </w:rPr>
        <w:t> </w:t>
      </w:r>
      <w:r w:rsidR="00DC44AE">
        <w:rPr>
          <w:rFonts w:asciiTheme="minorHAnsi" w:hAnsiTheme="minorHAnsi" w:cstheme="minorHAnsi"/>
          <w:sz w:val="20"/>
          <w:szCs w:val="20"/>
        </w:rPr>
        <w:fldChar w:fldCharType="end"/>
      </w:r>
      <w:r w:rsidRPr="00B05665">
        <w:rPr>
          <w:rFonts w:asciiTheme="minorHAnsi" w:hAnsiTheme="minorHAnsi" w:cstheme="minorHAnsi"/>
          <w:sz w:val="20"/>
          <w:szCs w:val="20"/>
        </w:rPr>
        <w:tab/>
      </w:r>
      <w:r w:rsidR="00DC44AE">
        <w:rPr>
          <w:rFonts w:asciiTheme="minorHAnsi" w:hAnsiTheme="minorHAnsi" w:cstheme="minorHAnsi"/>
          <w:sz w:val="20"/>
          <w:szCs w:val="20"/>
        </w:rPr>
        <w:t xml:space="preserve">       </w:t>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sidR="00DC44AE">
        <w:rPr>
          <w:rFonts w:asciiTheme="minorHAnsi" w:hAnsiTheme="minorHAnsi" w:cstheme="minorHAnsi"/>
          <w:sz w:val="20"/>
          <w:szCs w:val="20"/>
        </w:rPr>
        <w:t xml:space="preserve">   </w:t>
      </w:r>
      <w:r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00A50C9E">
        <w:rPr>
          <w:rFonts w:asciiTheme="minorHAnsi" w:hAnsiTheme="minorHAnsi" w:cstheme="minorHAnsi"/>
          <w:sz w:val="20"/>
          <w:szCs w:val="20"/>
        </w:rPr>
        <w:tab/>
      </w:r>
      <w:r w:rsidR="00A50C9E" w:rsidRPr="00B05665">
        <w:rPr>
          <w:rFonts w:asciiTheme="minorHAnsi" w:hAnsiTheme="minorHAnsi" w:cstheme="minorHAnsi"/>
          <w:sz w:val="20"/>
          <w:szCs w:val="20"/>
        </w:rPr>
        <w:fldChar w:fldCharType="begin">
          <w:ffData>
            <w:name w:val="Text68"/>
            <w:enabled/>
            <w:calcOnExit w:val="0"/>
            <w:textInput/>
          </w:ffData>
        </w:fldChar>
      </w:r>
      <w:r w:rsidR="00A50C9E" w:rsidRPr="00B05665">
        <w:rPr>
          <w:rFonts w:asciiTheme="minorHAnsi" w:hAnsiTheme="minorHAnsi" w:cstheme="minorHAnsi"/>
          <w:sz w:val="20"/>
          <w:szCs w:val="20"/>
        </w:rPr>
        <w:instrText xml:space="preserve"> FORMTEXT </w:instrText>
      </w:r>
      <w:r w:rsidR="00A50C9E" w:rsidRPr="00B05665">
        <w:rPr>
          <w:rFonts w:asciiTheme="minorHAnsi" w:hAnsiTheme="minorHAnsi" w:cstheme="minorHAnsi"/>
          <w:sz w:val="20"/>
          <w:szCs w:val="20"/>
        </w:rPr>
      </w:r>
      <w:r w:rsidR="00A50C9E" w:rsidRPr="00B05665">
        <w:rPr>
          <w:rFonts w:asciiTheme="minorHAnsi" w:hAnsiTheme="minorHAnsi" w:cstheme="minorHAnsi"/>
          <w:sz w:val="20"/>
          <w:szCs w:val="20"/>
        </w:rPr>
        <w:fldChar w:fldCharType="separate"/>
      </w:r>
      <w:r w:rsidR="00A50C9E" w:rsidRPr="00B05665">
        <w:rPr>
          <w:rFonts w:asciiTheme="minorHAnsi" w:hAnsiTheme="minorHAnsi" w:cstheme="minorHAnsi"/>
          <w:sz w:val="20"/>
          <w:szCs w:val="20"/>
        </w:rPr>
        <w:t> </w:t>
      </w:r>
      <w:r w:rsidR="00A50C9E" w:rsidRPr="00B05665">
        <w:rPr>
          <w:rFonts w:asciiTheme="minorHAnsi" w:hAnsiTheme="minorHAnsi" w:cstheme="minorHAnsi"/>
          <w:sz w:val="20"/>
          <w:szCs w:val="20"/>
        </w:rPr>
        <w:t> </w:t>
      </w:r>
      <w:r w:rsidR="00A50C9E" w:rsidRPr="00B05665">
        <w:rPr>
          <w:rFonts w:asciiTheme="minorHAnsi" w:hAnsiTheme="minorHAnsi" w:cstheme="minorHAnsi"/>
          <w:sz w:val="20"/>
          <w:szCs w:val="20"/>
        </w:rPr>
        <w:t> </w:t>
      </w:r>
      <w:r w:rsidR="00A50C9E" w:rsidRPr="00B05665">
        <w:rPr>
          <w:rFonts w:asciiTheme="minorHAnsi" w:hAnsiTheme="minorHAnsi" w:cstheme="minorHAnsi"/>
          <w:sz w:val="20"/>
          <w:szCs w:val="20"/>
        </w:rPr>
        <w:t> </w:t>
      </w:r>
      <w:r w:rsidR="00A50C9E" w:rsidRPr="00B05665">
        <w:rPr>
          <w:rFonts w:asciiTheme="minorHAnsi" w:hAnsiTheme="minorHAnsi" w:cstheme="minorHAnsi"/>
          <w:sz w:val="20"/>
          <w:szCs w:val="20"/>
        </w:rPr>
        <w:t> </w:t>
      </w:r>
      <w:r w:rsidR="00A50C9E" w:rsidRPr="00B05665">
        <w:rPr>
          <w:rFonts w:asciiTheme="minorHAnsi" w:hAnsiTheme="minorHAnsi" w:cstheme="minorHAnsi"/>
          <w:sz w:val="20"/>
          <w:szCs w:val="20"/>
        </w:rPr>
        <w:fldChar w:fldCharType="end"/>
      </w:r>
      <w:r w:rsidR="00A50C9E">
        <w:rPr>
          <w:rFonts w:asciiTheme="minorHAnsi" w:hAnsiTheme="minorHAnsi" w:cstheme="minorHAnsi"/>
          <w:sz w:val="20"/>
          <w:szCs w:val="20"/>
        </w:rPr>
        <w:tab/>
      </w:r>
      <w:r w:rsidR="00DC44AE">
        <w:rPr>
          <w:rFonts w:asciiTheme="minorHAnsi" w:hAnsiTheme="minorHAnsi" w:cstheme="minorHAnsi"/>
          <w:sz w:val="20"/>
          <w:szCs w:val="20"/>
        </w:rPr>
        <w:t xml:space="preserve">           </w:t>
      </w:r>
      <w:r w:rsidR="00DC44AE"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00DC44AE"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DC44AE" w:rsidRPr="00B05665">
        <w:rPr>
          <w:rFonts w:asciiTheme="minorHAnsi" w:hAnsiTheme="minorHAnsi" w:cstheme="minorHAnsi"/>
          <w:sz w:val="20"/>
          <w:szCs w:val="20"/>
        </w:rPr>
        <w:fldChar w:fldCharType="end"/>
      </w:r>
      <w:r w:rsidR="00A50C9E">
        <w:rPr>
          <w:rFonts w:asciiTheme="minorHAnsi" w:hAnsiTheme="minorHAnsi" w:cstheme="minorHAnsi"/>
          <w:sz w:val="20"/>
          <w:szCs w:val="20"/>
        </w:rPr>
        <w:tab/>
      </w:r>
      <w:r w:rsidR="00A50C9E" w:rsidRPr="00B05665">
        <w:rPr>
          <w:rFonts w:asciiTheme="minorHAnsi" w:hAnsiTheme="minorHAnsi" w:cstheme="minorHAnsi"/>
          <w:sz w:val="20"/>
          <w:szCs w:val="20"/>
        </w:rPr>
        <w:fldChar w:fldCharType="begin">
          <w:ffData>
            <w:name w:val="Text68"/>
            <w:enabled/>
            <w:calcOnExit w:val="0"/>
            <w:textInput/>
          </w:ffData>
        </w:fldChar>
      </w:r>
      <w:r w:rsidR="00A50C9E" w:rsidRPr="00B05665">
        <w:rPr>
          <w:rFonts w:asciiTheme="minorHAnsi" w:hAnsiTheme="minorHAnsi" w:cstheme="minorHAnsi"/>
          <w:sz w:val="20"/>
          <w:szCs w:val="20"/>
        </w:rPr>
        <w:instrText xml:space="preserve"> FORMTEXT </w:instrText>
      </w:r>
      <w:r w:rsidR="00A50C9E" w:rsidRPr="00B05665">
        <w:rPr>
          <w:rFonts w:asciiTheme="minorHAnsi" w:hAnsiTheme="minorHAnsi" w:cstheme="minorHAnsi"/>
          <w:sz w:val="20"/>
          <w:szCs w:val="20"/>
        </w:rPr>
      </w:r>
      <w:r w:rsidR="00A50C9E" w:rsidRPr="00B05665">
        <w:rPr>
          <w:rFonts w:asciiTheme="minorHAnsi" w:hAnsiTheme="minorHAnsi" w:cstheme="minorHAnsi"/>
          <w:sz w:val="20"/>
          <w:szCs w:val="20"/>
        </w:rPr>
        <w:fldChar w:fldCharType="separate"/>
      </w:r>
      <w:r w:rsidR="00A50C9E" w:rsidRPr="00B05665">
        <w:rPr>
          <w:rFonts w:asciiTheme="minorHAnsi" w:hAnsiTheme="minorHAnsi" w:cstheme="minorHAnsi"/>
          <w:sz w:val="20"/>
          <w:szCs w:val="20"/>
        </w:rPr>
        <w:t> </w:t>
      </w:r>
      <w:r w:rsidR="00A50C9E" w:rsidRPr="00B05665">
        <w:rPr>
          <w:rFonts w:asciiTheme="minorHAnsi" w:hAnsiTheme="minorHAnsi" w:cstheme="minorHAnsi"/>
          <w:sz w:val="20"/>
          <w:szCs w:val="20"/>
        </w:rPr>
        <w:t> </w:t>
      </w:r>
      <w:r w:rsidR="00A50C9E" w:rsidRPr="00B05665">
        <w:rPr>
          <w:rFonts w:asciiTheme="minorHAnsi" w:hAnsiTheme="minorHAnsi" w:cstheme="minorHAnsi"/>
          <w:sz w:val="20"/>
          <w:szCs w:val="20"/>
        </w:rPr>
        <w:t> </w:t>
      </w:r>
      <w:r w:rsidR="00A50C9E" w:rsidRPr="00B05665">
        <w:rPr>
          <w:rFonts w:asciiTheme="minorHAnsi" w:hAnsiTheme="minorHAnsi" w:cstheme="minorHAnsi"/>
          <w:sz w:val="20"/>
          <w:szCs w:val="20"/>
        </w:rPr>
        <w:t> </w:t>
      </w:r>
      <w:r w:rsidR="00A50C9E" w:rsidRPr="00B05665">
        <w:rPr>
          <w:rFonts w:asciiTheme="minorHAnsi" w:hAnsiTheme="minorHAnsi" w:cstheme="minorHAnsi"/>
          <w:sz w:val="20"/>
          <w:szCs w:val="20"/>
        </w:rPr>
        <w:t> </w:t>
      </w:r>
      <w:r w:rsidR="00A50C9E" w:rsidRPr="00B05665">
        <w:rPr>
          <w:rFonts w:asciiTheme="minorHAnsi" w:hAnsiTheme="minorHAnsi" w:cstheme="minorHAnsi"/>
          <w:sz w:val="20"/>
          <w:szCs w:val="20"/>
        </w:rPr>
        <w:fldChar w:fldCharType="end"/>
      </w:r>
      <w:r w:rsidR="00DC44AE">
        <w:rPr>
          <w:rFonts w:asciiTheme="minorHAnsi" w:hAnsiTheme="minorHAnsi" w:cstheme="minorHAnsi"/>
          <w:sz w:val="20"/>
          <w:szCs w:val="20"/>
        </w:rPr>
        <w:tab/>
      </w:r>
      <w:r w:rsidR="00DC44AE">
        <w:rPr>
          <w:rFonts w:asciiTheme="minorHAnsi" w:hAnsiTheme="minorHAnsi" w:cstheme="minorHAnsi"/>
          <w:sz w:val="20"/>
          <w:szCs w:val="20"/>
        </w:rPr>
        <w:tab/>
      </w:r>
      <w:r w:rsidR="00DC44AE">
        <w:rPr>
          <w:rFonts w:asciiTheme="minorHAnsi" w:hAnsiTheme="minorHAnsi" w:cstheme="minorHAnsi"/>
          <w:sz w:val="20"/>
          <w:szCs w:val="20"/>
        </w:rPr>
        <w:fldChar w:fldCharType="begin">
          <w:ffData>
            <w:name w:val="Kontrollkästchen10"/>
            <w:enabled/>
            <w:calcOnExit w:val="0"/>
            <w:checkBox>
              <w:sizeAuto/>
              <w:default w:val="0"/>
            </w:checkBox>
          </w:ffData>
        </w:fldChar>
      </w:r>
      <w:r w:rsidR="00DC44AE">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DC44AE">
        <w:rPr>
          <w:rFonts w:asciiTheme="minorHAnsi" w:hAnsiTheme="minorHAnsi" w:cstheme="minorHAnsi"/>
          <w:sz w:val="20"/>
          <w:szCs w:val="20"/>
        </w:rPr>
        <w:fldChar w:fldCharType="end"/>
      </w:r>
    </w:p>
    <w:p w14:paraId="51BF87E0" w14:textId="6AB72F3A" w:rsidR="00E612E2" w:rsidRPr="00B05665" w:rsidRDefault="00E612E2" w:rsidP="00E612E2">
      <w:pPr>
        <w:tabs>
          <w:tab w:val="left" w:pos="284"/>
          <w:tab w:val="left" w:pos="2835"/>
          <w:tab w:val="left" w:pos="5670"/>
          <w:tab w:val="left" w:pos="6804"/>
          <w:tab w:val="left" w:pos="7797"/>
          <w:tab w:val="left" w:pos="8647"/>
          <w:tab w:val="left" w:pos="9781"/>
          <w:tab w:val="left" w:pos="11482"/>
          <w:tab w:val="left" w:pos="12616"/>
          <w:tab w:val="left" w:pos="14034"/>
        </w:tabs>
        <w:spacing w:after="0"/>
        <w:rPr>
          <w:rFonts w:asciiTheme="minorHAnsi" w:hAnsiTheme="minorHAnsi" w:cstheme="minorHAnsi"/>
          <w:sz w:val="20"/>
          <w:szCs w:val="20"/>
        </w:rPr>
      </w:pPr>
      <w:r>
        <w:rPr>
          <w:rFonts w:asciiTheme="minorHAnsi" w:hAnsiTheme="minorHAnsi" w:cstheme="minorHAnsi"/>
          <w:sz w:val="20"/>
          <w:szCs w:val="20"/>
        </w:rPr>
        <w:t>2</w:t>
      </w:r>
      <w:r w:rsidRPr="00B05665">
        <w:rPr>
          <w:rFonts w:asciiTheme="minorHAnsi" w:hAnsiTheme="minorHAnsi" w:cstheme="minorHAnsi"/>
          <w:sz w:val="20"/>
          <w:szCs w:val="20"/>
        </w:rPr>
        <w:t>.</w:t>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fldChar w:fldCharType="begin">
          <w:ffData>
            <w:name w:val="Text68"/>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t xml:space="preserve">       </w:t>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t xml:space="preserve">   </w:t>
      </w:r>
      <w:r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Pr>
          <w:rFonts w:asciiTheme="minorHAnsi" w:hAnsiTheme="minorHAnsi" w:cstheme="minorHAnsi"/>
          <w:sz w:val="20"/>
          <w:szCs w:val="20"/>
        </w:rPr>
        <w:tab/>
        <w:t xml:space="preserve">           </w:t>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fldChar w:fldCharType="begin">
          <w:ffData>
            <w:name w:val="Kontrollkästchen10"/>
            <w:enabled/>
            <w:calcOnExit w:val="0"/>
            <w:checkBox>
              <w:sizeAuto/>
              <w:default w:val="0"/>
            </w:checkBox>
          </w:ffData>
        </w:fldChar>
      </w:r>
      <w:r>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Pr>
          <w:rFonts w:asciiTheme="minorHAnsi" w:hAnsiTheme="minorHAnsi" w:cstheme="minorHAnsi"/>
          <w:sz w:val="20"/>
          <w:szCs w:val="20"/>
        </w:rPr>
        <w:fldChar w:fldCharType="end"/>
      </w:r>
    </w:p>
    <w:p w14:paraId="3BCC6C53" w14:textId="3F9807B3" w:rsidR="00E612E2" w:rsidRPr="00B05665" w:rsidRDefault="00E612E2" w:rsidP="00E612E2">
      <w:pPr>
        <w:tabs>
          <w:tab w:val="left" w:pos="284"/>
          <w:tab w:val="left" w:pos="2835"/>
          <w:tab w:val="left" w:pos="5670"/>
          <w:tab w:val="left" w:pos="6804"/>
          <w:tab w:val="left" w:pos="7797"/>
          <w:tab w:val="left" w:pos="8647"/>
          <w:tab w:val="left" w:pos="9781"/>
          <w:tab w:val="left" w:pos="11482"/>
          <w:tab w:val="left" w:pos="12616"/>
          <w:tab w:val="left" w:pos="14034"/>
        </w:tabs>
        <w:spacing w:after="0"/>
        <w:rPr>
          <w:rFonts w:asciiTheme="minorHAnsi" w:hAnsiTheme="minorHAnsi" w:cstheme="minorHAnsi"/>
          <w:sz w:val="20"/>
          <w:szCs w:val="20"/>
        </w:rPr>
      </w:pPr>
      <w:r>
        <w:rPr>
          <w:rFonts w:asciiTheme="minorHAnsi" w:hAnsiTheme="minorHAnsi" w:cstheme="minorHAnsi"/>
          <w:sz w:val="20"/>
          <w:szCs w:val="20"/>
        </w:rPr>
        <w:t>3</w:t>
      </w:r>
      <w:r w:rsidRPr="00B05665">
        <w:rPr>
          <w:rFonts w:asciiTheme="minorHAnsi" w:hAnsiTheme="minorHAnsi" w:cstheme="minorHAnsi"/>
          <w:sz w:val="20"/>
          <w:szCs w:val="20"/>
        </w:rPr>
        <w:t>.</w:t>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fldChar w:fldCharType="begin">
          <w:ffData>
            <w:name w:val="Text68"/>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t xml:space="preserve">       </w:t>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t xml:space="preserve">   </w:t>
      </w:r>
      <w:r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Pr>
          <w:rFonts w:asciiTheme="minorHAnsi" w:hAnsiTheme="minorHAnsi" w:cstheme="minorHAnsi"/>
          <w:sz w:val="20"/>
          <w:szCs w:val="20"/>
        </w:rPr>
        <w:tab/>
        <w:t xml:space="preserve">           </w:t>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fldChar w:fldCharType="begin">
          <w:ffData>
            <w:name w:val="Kontrollkästchen10"/>
            <w:enabled/>
            <w:calcOnExit w:val="0"/>
            <w:checkBox>
              <w:sizeAuto/>
              <w:default w:val="0"/>
            </w:checkBox>
          </w:ffData>
        </w:fldChar>
      </w:r>
      <w:r>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Pr>
          <w:rFonts w:asciiTheme="minorHAnsi" w:hAnsiTheme="minorHAnsi" w:cstheme="minorHAnsi"/>
          <w:sz w:val="20"/>
          <w:szCs w:val="20"/>
        </w:rPr>
        <w:fldChar w:fldCharType="end"/>
      </w:r>
    </w:p>
    <w:p w14:paraId="2C647EBA" w14:textId="42E41796" w:rsidR="00E612E2" w:rsidRPr="00B05665" w:rsidRDefault="00E612E2" w:rsidP="00E612E2">
      <w:pPr>
        <w:tabs>
          <w:tab w:val="left" w:pos="284"/>
          <w:tab w:val="left" w:pos="2835"/>
          <w:tab w:val="left" w:pos="5670"/>
          <w:tab w:val="left" w:pos="6804"/>
          <w:tab w:val="left" w:pos="7797"/>
          <w:tab w:val="left" w:pos="8647"/>
          <w:tab w:val="left" w:pos="9781"/>
          <w:tab w:val="left" w:pos="11482"/>
          <w:tab w:val="left" w:pos="12616"/>
          <w:tab w:val="left" w:pos="14034"/>
        </w:tabs>
        <w:spacing w:after="0"/>
        <w:rPr>
          <w:rFonts w:asciiTheme="minorHAnsi" w:hAnsiTheme="minorHAnsi" w:cstheme="minorHAnsi"/>
          <w:sz w:val="20"/>
          <w:szCs w:val="20"/>
        </w:rPr>
      </w:pPr>
      <w:r>
        <w:rPr>
          <w:rFonts w:asciiTheme="minorHAnsi" w:hAnsiTheme="minorHAnsi" w:cstheme="minorHAnsi"/>
          <w:sz w:val="20"/>
          <w:szCs w:val="20"/>
        </w:rPr>
        <w:t>4</w:t>
      </w:r>
      <w:r w:rsidRPr="00B05665">
        <w:rPr>
          <w:rFonts w:asciiTheme="minorHAnsi" w:hAnsiTheme="minorHAnsi" w:cstheme="minorHAnsi"/>
          <w:sz w:val="20"/>
          <w:szCs w:val="20"/>
        </w:rPr>
        <w:t>.</w:t>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fldChar w:fldCharType="begin">
          <w:ffData>
            <w:name w:val="Text68"/>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t xml:space="preserve">       </w:t>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t xml:space="preserve">   </w:t>
      </w:r>
      <w:r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Pr>
          <w:rFonts w:asciiTheme="minorHAnsi" w:hAnsiTheme="minorHAnsi" w:cstheme="minorHAnsi"/>
          <w:sz w:val="20"/>
          <w:szCs w:val="20"/>
        </w:rPr>
        <w:tab/>
        <w:t xml:space="preserve">           </w:t>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fldChar w:fldCharType="begin">
          <w:ffData>
            <w:name w:val="Kontrollkästchen10"/>
            <w:enabled/>
            <w:calcOnExit w:val="0"/>
            <w:checkBox>
              <w:sizeAuto/>
              <w:default w:val="0"/>
            </w:checkBox>
          </w:ffData>
        </w:fldChar>
      </w:r>
      <w:r>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Pr>
          <w:rFonts w:asciiTheme="minorHAnsi" w:hAnsiTheme="minorHAnsi" w:cstheme="minorHAnsi"/>
          <w:sz w:val="20"/>
          <w:szCs w:val="20"/>
        </w:rPr>
        <w:fldChar w:fldCharType="end"/>
      </w:r>
    </w:p>
    <w:p w14:paraId="265E5F7E" w14:textId="463C1B49" w:rsidR="00E612E2" w:rsidRPr="00B05665" w:rsidRDefault="00E612E2" w:rsidP="00E612E2">
      <w:pPr>
        <w:tabs>
          <w:tab w:val="left" w:pos="284"/>
          <w:tab w:val="left" w:pos="2835"/>
          <w:tab w:val="left" w:pos="5670"/>
          <w:tab w:val="left" w:pos="6804"/>
          <w:tab w:val="left" w:pos="7797"/>
          <w:tab w:val="left" w:pos="8647"/>
          <w:tab w:val="left" w:pos="9781"/>
          <w:tab w:val="left" w:pos="11482"/>
          <w:tab w:val="left" w:pos="12616"/>
          <w:tab w:val="left" w:pos="14034"/>
        </w:tabs>
        <w:spacing w:after="0"/>
        <w:rPr>
          <w:rFonts w:asciiTheme="minorHAnsi" w:hAnsiTheme="minorHAnsi" w:cstheme="minorHAnsi"/>
          <w:sz w:val="20"/>
          <w:szCs w:val="20"/>
        </w:rPr>
      </w:pPr>
      <w:r>
        <w:rPr>
          <w:rFonts w:asciiTheme="minorHAnsi" w:hAnsiTheme="minorHAnsi" w:cstheme="minorHAnsi"/>
          <w:sz w:val="20"/>
          <w:szCs w:val="20"/>
        </w:rPr>
        <w:t>5</w:t>
      </w:r>
      <w:r w:rsidRPr="00B05665">
        <w:rPr>
          <w:rFonts w:asciiTheme="minorHAnsi" w:hAnsiTheme="minorHAnsi" w:cstheme="minorHAnsi"/>
          <w:sz w:val="20"/>
          <w:szCs w:val="20"/>
        </w:rPr>
        <w:t>.</w:t>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fldChar w:fldCharType="begin">
          <w:ffData>
            <w:name w:val="Text68"/>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t xml:space="preserve">       </w:t>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t xml:space="preserve">   </w:t>
      </w:r>
      <w:r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Pr>
          <w:rFonts w:asciiTheme="minorHAnsi" w:hAnsiTheme="minorHAnsi" w:cstheme="minorHAnsi"/>
          <w:sz w:val="20"/>
          <w:szCs w:val="20"/>
        </w:rPr>
        <w:tab/>
        <w:t xml:space="preserve">           </w:t>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fldChar w:fldCharType="begin">
          <w:ffData>
            <w:name w:val="Kontrollkästchen10"/>
            <w:enabled/>
            <w:calcOnExit w:val="0"/>
            <w:checkBox>
              <w:sizeAuto/>
              <w:default w:val="0"/>
            </w:checkBox>
          </w:ffData>
        </w:fldChar>
      </w:r>
      <w:r>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Pr>
          <w:rFonts w:asciiTheme="minorHAnsi" w:hAnsiTheme="minorHAnsi" w:cstheme="minorHAnsi"/>
          <w:sz w:val="20"/>
          <w:szCs w:val="20"/>
        </w:rPr>
        <w:fldChar w:fldCharType="end"/>
      </w:r>
    </w:p>
    <w:p w14:paraId="0D8227EA" w14:textId="26F4B7E9" w:rsidR="00E612E2" w:rsidRPr="00B05665" w:rsidRDefault="00E612E2" w:rsidP="00E612E2">
      <w:pPr>
        <w:tabs>
          <w:tab w:val="left" w:pos="284"/>
          <w:tab w:val="left" w:pos="2835"/>
          <w:tab w:val="left" w:pos="5670"/>
          <w:tab w:val="left" w:pos="6804"/>
          <w:tab w:val="left" w:pos="7797"/>
          <w:tab w:val="left" w:pos="8647"/>
          <w:tab w:val="left" w:pos="9781"/>
          <w:tab w:val="left" w:pos="11482"/>
          <w:tab w:val="left" w:pos="12616"/>
          <w:tab w:val="left" w:pos="14034"/>
        </w:tabs>
        <w:spacing w:after="0"/>
        <w:rPr>
          <w:rFonts w:asciiTheme="minorHAnsi" w:hAnsiTheme="minorHAnsi" w:cstheme="minorHAnsi"/>
          <w:sz w:val="20"/>
          <w:szCs w:val="20"/>
        </w:rPr>
      </w:pPr>
      <w:r>
        <w:rPr>
          <w:rFonts w:asciiTheme="minorHAnsi" w:hAnsiTheme="minorHAnsi" w:cstheme="minorHAnsi"/>
          <w:sz w:val="20"/>
          <w:szCs w:val="20"/>
        </w:rPr>
        <w:t>6</w:t>
      </w:r>
      <w:r w:rsidRPr="00B05665">
        <w:rPr>
          <w:rFonts w:asciiTheme="minorHAnsi" w:hAnsiTheme="minorHAnsi" w:cstheme="minorHAnsi"/>
          <w:sz w:val="20"/>
          <w:szCs w:val="20"/>
        </w:rPr>
        <w:t>.</w:t>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fldChar w:fldCharType="begin">
          <w:ffData>
            <w:name w:val="Text68"/>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t xml:space="preserve">       </w:t>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t xml:space="preserve">   </w:t>
      </w:r>
      <w:r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Pr>
          <w:rFonts w:asciiTheme="minorHAnsi" w:hAnsiTheme="minorHAnsi" w:cstheme="minorHAnsi"/>
          <w:sz w:val="20"/>
          <w:szCs w:val="20"/>
        </w:rPr>
        <w:tab/>
        <w:t xml:space="preserve">           </w:t>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fldChar w:fldCharType="begin">
          <w:ffData>
            <w:name w:val="Kontrollkästchen10"/>
            <w:enabled/>
            <w:calcOnExit w:val="0"/>
            <w:checkBox>
              <w:sizeAuto/>
              <w:default w:val="0"/>
            </w:checkBox>
          </w:ffData>
        </w:fldChar>
      </w:r>
      <w:r>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Pr>
          <w:rFonts w:asciiTheme="minorHAnsi" w:hAnsiTheme="minorHAnsi" w:cstheme="minorHAnsi"/>
          <w:sz w:val="20"/>
          <w:szCs w:val="20"/>
        </w:rPr>
        <w:fldChar w:fldCharType="end"/>
      </w:r>
    </w:p>
    <w:p w14:paraId="5541E5E4" w14:textId="5C3DB050" w:rsidR="00E612E2" w:rsidRPr="00B05665" w:rsidRDefault="00E612E2" w:rsidP="00E612E2">
      <w:pPr>
        <w:tabs>
          <w:tab w:val="left" w:pos="284"/>
          <w:tab w:val="left" w:pos="2835"/>
          <w:tab w:val="left" w:pos="5670"/>
          <w:tab w:val="left" w:pos="6804"/>
          <w:tab w:val="left" w:pos="7797"/>
          <w:tab w:val="left" w:pos="8647"/>
          <w:tab w:val="left" w:pos="9781"/>
          <w:tab w:val="left" w:pos="11482"/>
          <w:tab w:val="left" w:pos="12616"/>
          <w:tab w:val="left" w:pos="14034"/>
        </w:tabs>
        <w:spacing w:after="0"/>
        <w:rPr>
          <w:rFonts w:asciiTheme="minorHAnsi" w:hAnsiTheme="minorHAnsi" w:cstheme="minorHAnsi"/>
          <w:sz w:val="20"/>
          <w:szCs w:val="20"/>
        </w:rPr>
      </w:pPr>
      <w:r>
        <w:rPr>
          <w:rFonts w:asciiTheme="minorHAnsi" w:hAnsiTheme="minorHAnsi" w:cstheme="minorHAnsi"/>
          <w:sz w:val="20"/>
          <w:szCs w:val="20"/>
        </w:rPr>
        <w:t>7</w:t>
      </w:r>
      <w:r w:rsidRPr="00B05665">
        <w:rPr>
          <w:rFonts w:asciiTheme="minorHAnsi" w:hAnsiTheme="minorHAnsi" w:cstheme="minorHAnsi"/>
          <w:sz w:val="20"/>
          <w:szCs w:val="20"/>
        </w:rPr>
        <w:t>.</w:t>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fldChar w:fldCharType="begin">
          <w:ffData>
            <w:name w:val="Text68"/>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t xml:space="preserve">       </w:t>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t xml:space="preserve">   </w:t>
      </w:r>
      <w:r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Pr>
          <w:rFonts w:asciiTheme="minorHAnsi" w:hAnsiTheme="minorHAnsi" w:cstheme="minorHAnsi"/>
          <w:sz w:val="20"/>
          <w:szCs w:val="20"/>
        </w:rPr>
        <w:tab/>
        <w:t xml:space="preserve">           </w:t>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fldChar w:fldCharType="begin">
          <w:ffData>
            <w:name w:val="Kontrollkästchen10"/>
            <w:enabled/>
            <w:calcOnExit w:val="0"/>
            <w:checkBox>
              <w:sizeAuto/>
              <w:default w:val="0"/>
            </w:checkBox>
          </w:ffData>
        </w:fldChar>
      </w:r>
      <w:r>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Pr>
          <w:rFonts w:asciiTheme="minorHAnsi" w:hAnsiTheme="minorHAnsi" w:cstheme="minorHAnsi"/>
          <w:sz w:val="20"/>
          <w:szCs w:val="20"/>
        </w:rPr>
        <w:fldChar w:fldCharType="end"/>
      </w:r>
    </w:p>
    <w:p w14:paraId="45A1D8CF" w14:textId="4EC81F1D" w:rsidR="00E612E2" w:rsidRPr="00B05665" w:rsidRDefault="00E612E2" w:rsidP="00E612E2">
      <w:pPr>
        <w:tabs>
          <w:tab w:val="left" w:pos="284"/>
          <w:tab w:val="left" w:pos="2835"/>
          <w:tab w:val="left" w:pos="5670"/>
          <w:tab w:val="left" w:pos="6804"/>
          <w:tab w:val="left" w:pos="7797"/>
          <w:tab w:val="left" w:pos="8647"/>
          <w:tab w:val="left" w:pos="9781"/>
          <w:tab w:val="left" w:pos="11482"/>
          <w:tab w:val="left" w:pos="12616"/>
          <w:tab w:val="left" w:pos="14034"/>
        </w:tabs>
        <w:spacing w:after="0"/>
        <w:rPr>
          <w:rFonts w:asciiTheme="minorHAnsi" w:hAnsiTheme="minorHAnsi" w:cstheme="minorHAnsi"/>
          <w:sz w:val="20"/>
          <w:szCs w:val="20"/>
        </w:rPr>
      </w:pPr>
      <w:r>
        <w:rPr>
          <w:rFonts w:asciiTheme="minorHAnsi" w:hAnsiTheme="minorHAnsi" w:cstheme="minorHAnsi"/>
          <w:sz w:val="20"/>
          <w:szCs w:val="20"/>
        </w:rPr>
        <w:t>8</w:t>
      </w:r>
      <w:r w:rsidRPr="00B05665">
        <w:rPr>
          <w:rFonts w:asciiTheme="minorHAnsi" w:hAnsiTheme="minorHAnsi" w:cstheme="minorHAnsi"/>
          <w:sz w:val="20"/>
          <w:szCs w:val="20"/>
        </w:rPr>
        <w:t>.</w:t>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fldChar w:fldCharType="begin">
          <w:ffData>
            <w:name w:val="Text68"/>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t xml:space="preserve">       </w:t>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t xml:space="preserve">   </w:t>
      </w:r>
      <w:r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Pr>
          <w:rFonts w:asciiTheme="minorHAnsi" w:hAnsiTheme="minorHAnsi" w:cstheme="minorHAnsi"/>
          <w:sz w:val="20"/>
          <w:szCs w:val="20"/>
        </w:rPr>
        <w:tab/>
        <w:t xml:space="preserve">           </w:t>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fldChar w:fldCharType="begin">
          <w:ffData>
            <w:name w:val="Kontrollkästchen10"/>
            <w:enabled/>
            <w:calcOnExit w:val="0"/>
            <w:checkBox>
              <w:sizeAuto/>
              <w:default w:val="0"/>
            </w:checkBox>
          </w:ffData>
        </w:fldChar>
      </w:r>
      <w:r>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Pr>
          <w:rFonts w:asciiTheme="minorHAnsi" w:hAnsiTheme="minorHAnsi" w:cstheme="minorHAnsi"/>
          <w:sz w:val="20"/>
          <w:szCs w:val="20"/>
        </w:rPr>
        <w:fldChar w:fldCharType="end"/>
      </w:r>
    </w:p>
    <w:p w14:paraId="6E5E7692" w14:textId="3CA34976" w:rsidR="00E612E2" w:rsidRPr="00B05665" w:rsidRDefault="00E612E2" w:rsidP="00E612E2">
      <w:pPr>
        <w:tabs>
          <w:tab w:val="left" w:pos="284"/>
          <w:tab w:val="left" w:pos="2835"/>
          <w:tab w:val="left" w:pos="5670"/>
          <w:tab w:val="left" w:pos="6804"/>
          <w:tab w:val="left" w:pos="7797"/>
          <w:tab w:val="left" w:pos="8647"/>
          <w:tab w:val="left" w:pos="9781"/>
          <w:tab w:val="left" w:pos="11482"/>
          <w:tab w:val="left" w:pos="12616"/>
          <w:tab w:val="left" w:pos="14034"/>
        </w:tabs>
        <w:spacing w:after="0"/>
        <w:rPr>
          <w:rFonts w:asciiTheme="minorHAnsi" w:hAnsiTheme="minorHAnsi" w:cstheme="minorHAnsi"/>
          <w:sz w:val="20"/>
          <w:szCs w:val="20"/>
        </w:rPr>
      </w:pPr>
      <w:r>
        <w:rPr>
          <w:rFonts w:asciiTheme="minorHAnsi" w:hAnsiTheme="minorHAnsi" w:cstheme="minorHAnsi"/>
          <w:sz w:val="20"/>
          <w:szCs w:val="20"/>
        </w:rPr>
        <w:t>9</w:t>
      </w:r>
      <w:r w:rsidRPr="00B05665">
        <w:rPr>
          <w:rFonts w:asciiTheme="minorHAnsi" w:hAnsiTheme="minorHAnsi" w:cstheme="minorHAnsi"/>
          <w:sz w:val="20"/>
          <w:szCs w:val="20"/>
        </w:rPr>
        <w:t>.</w:t>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fldChar w:fldCharType="begin">
          <w:ffData>
            <w:name w:val="Text68"/>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t xml:space="preserve">       </w:t>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t xml:space="preserve">   </w:t>
      </w:r>
      <w:r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Pr>
          <w:rFonts w:asciiTheme="minorHAnsi" w:hAnsiTheme="minorHAnsi" w:cstheme="minorHAnsi"/>
          <w:sz w:val="20"/>
          <w:szCs w:val="20"/>
        </w:rPr>
        <w:tab/>
        <w:t xml:space="preserve">           </w:t>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fldChar w:fldCharType="begin">
          <w:ffData>
            <w:name w:val="Kontrollkästchen10"/>
            <w:enabled/>
            <w:calcOnExit w:val="0"/>
            <w:checkBox>
              <w:sizeAuto/>
              <w:default w:val="0"/>
            </w:checkBox>
          </w:ffData>
        </w:fldChar>
      </w:r>
      <w:r>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Pr>
          <w:rFonts w:asciiTheme="minorHAnsi" w:hAnsiTheme="minorHAnsi" w:cstheme="minorHAnsi"/>
          <w:sz w:val="20"/>
          <w:szCs w:val="20"/>
        </w:rPr>
        <w:fldChar w:fldCharType="end"/>
      </w:r>
    </w:p>
    <w:p w14:paraId="38F7B37A" w14:textId="5F460BC2" w:rsidR="00E612E2" w:rsidRPr="00B05665" w:rsidRDefault="00E612E2" w:rsidP="00E612E2">
      <w:pPr>
        <w:tabs>
          <w:tab w:val="left" w:pos="284"/>
          <w:tab w:val="left" w:pos="2835"/>
          <w:tab w:val="left" w:pos="5670"/>
          <w:tab w:val="left" w:pos="6804"/>
          <w:tab w:val="left" w:pos="7797"/>
          <w:tab w:val="left" w:pos="8647"/>
          <w:tab w:val="left" w:pos="9781"/>
          <w:tab w:val="left" w:pos="11482"/>
          <w:tab w:val="left" w:pos="12616"/>
          <w:tab w:val="left" w:pos="14034"/>
        </w:tabs>
        <w:spacing w:after="0"/>
        <w:rPr>
          <w:rFonts w:asciiTheme="minorHAnsi" w:hAnsiTheme="minorHAnsi" w:cstheme="minorHAnsi"/>
          <w:sz w:val="20"/>
          <w:szCs w:val="20"/>
        </w:rPr>
      </w:pPr>
      <w:r w:rsidRPr="00B05665">
        <w:rPr>
          <w:rFonts w:asciiTheme="minorHAnsi" w:hAnsiTheme="minorHAnsi" w:cstheme="minorHAnsi"/>
          <w:sz w:val="20"/>
          <w:szCs w:val="20"/>
        </w:rPr>
        <w:t>1</w:t>
      </w:r>
      <w:r>
        <w:rPr>
          <w:rFonts w:asciiTheme="minorHAnsi" w:hAnsiTheme="minorHAnsi" w:cstheme="minorHAnsi"/>
          <w:sz w:val="20"/>
          <w:szCs w:val="20"/>
        </w:rPr>
        <w:t>0</w:t>
      </w:r>
      <w:r w:rsidRPr="00B05665">
        <w:rPr>
          <w:rFonts w:asciiTheme="minorHAnsi" w:hAnsiTheme="minorHAnsi" w:cstheme="minorHAnsi"/>
          <w:sz w:val="20"/>
          <w:szCs w:val="20"/>
        </w:rPr>
        <w:t>.</w:t>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fldChar w:fldCharType="begin">
          <w:ffData>
            <w:name w:val="Text68"/>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t xml:space="preserve">       </w:t>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t xml:space="preserve">   </w:t>
      </w:r>
      <w:r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Pr>
          <w:rFonts w:asciiTheme="minorHAnsi" w:hAnsiTheme="minorHAnsi" w:cstheme="minorHAnsi"/>
          <w:sz w:val="20"/>
          <w:szCs w:val="20"/>
        </w:rPr>
        <w:tab/>
        <w:t xml:space="preserve">           </w:t>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fldChar w:fldCharType="begin">
          <w:ffData>
            <w:name w:val="Kontrollkästchen10"/>
            <w:enabled/>
            <w:calcOnExit w:val="0"/>
            <w:checkBox>
              <w:sizeAuto/>
              <w:default w:val="0"/>
            </w:checkBox>
          </w:ffData>
        </w:fldChar>
      </w:r>
      <w:r>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Pr>
          <w:rFonts w:asciiTheme="minorHAnsi" w:hAnsiTheme="minorHAnsi" w:cstheme="minorHAnsi"/>
          <w:sz w:val="20"/>
          <w:szCs w:val="20"/>
        </w:rPr>
        <w:fldChar w:fldCharType="end"/>
      </w:r>
    </w:p>
    <w:p w14:paraId="3D3EA4DF" w14:textId="6444CECE" w:rsidR="00E612E2" w:rsidRPr="00B05665" w:rsidRDefault="00E612E2" w:rsidP="00E612E2">
      <w:pPr>
        <w:tabs>
          <w:tab w:val="left" w:pos="284"/>
          <w:tab w:val="left" w:pos="2835"/>
          <w:tab w:val="left" w:pos="5670"/>
          <w:tab w:val="left" w:pos="6804"/>
          <w:tab w:val="left" w:pos="7797"/>
          <w:tab w:val="left" w:pos="8647"/>
          <w:tab w:val="left" w:pos="9781"/>
          <w:tab w:val="left" w:pos="11482"/>
          <w:tab w:val="left" w:pos="12616"/>
          <w:tab w:val="left" w:pos="14034"/>
        </w:tabs>
        <w:spacing w:after="0"/>
        <w:rPr>
          <w:rFonts w:asciiTheme="minorHAnsi" w:hAnsiTheme="minorHAnsi" w:cstheme="minorHAnsi"/>
          <w:sz w:val="20"/>
          <w:szCs w:val="20"/>
        </w:rPr>
      </w:pPr>
      <w:r w:rsidRPr="00B05665">
        <w:rPr>
          <w:rFonts w:asciiTheme="minorHAnsi" w:hAnsiTheme="minorHAnsi" w:cstheme="minorHAnsi"/>
          <w:sz w:val="20"/>
          <w:szCs w:val="20"/>
        </w:rPr>
        <w:t>1</w:t>
      </w:r>
      <w:r>
        <w:rPr>
          <w:rFonts w:asciiTheme="minorHAnsi" w:hAnsiTheme="minorHAnsi" w:cstheme="minorHAnsi"/>
          <w:sz w:val="20"/>
          <w:szCs w:val="20"/>
        </w:rPr>
        <w:t>1</w:t>
      </w:r>
      <w:r w:rsidRPr="00B05665">
        <w:rPr>
          <w:rFonts w:asciiTheme="minorHAnsi" w:hAnsiTheme="minorHAnsi" w:cstheme="minorHAnsi"/>
          <w:sz w:val="20"/>
          <w:szCs w:val="20"/>
        </w:rPr>
        <w:t>.</w:t>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fldChar w:fldCharType="begin">
          <w:ffData>
            <w:name w:val="Text68"/>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t xml:space="preserve">       </w:t>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t xml:space="preserve">   </w:t>
      </w:r>
      <w:r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Pr>
          <w:rFonts w:asciiTheme="minorHAnsi" w:hAnsiTheme="minorHAnsi" w:cstheme="minorHAnsi"/>
          <w:sz w:val="20"/>
          <w:szCs w:val="20"/>
        </w:rPr>
        <w:tab/>
        <w:t xml:space="preserve">           </w:t>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fldChar w:fldCharType="begin">
          <w:ffData>
            <w:name w:val="Kontrollkästchen10"/>
            <w:enabled/>
            <w:calcOnExit w:val="0"/>
            <w:checkBox>
              <w:sizeAuto/>
              <w:default w:val="0"/>
            </w:checkBox>
          </w:ffData>
        </w:fldChar>
      </w:r>
      <w:r>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Pr>
          <w:rFonts w:asciiTheme="minorHAnsi" w:hAnsiTheme="minorHAnsi" w:cstheme="minorHAnsi"/>
          <w:sz w:val="20"/>
          <w:szCs w:val="20"/>
        </w:rPr>
        <w:fldChar w:fldCharType="end"/>
      </w:r>
    </w:p>
    <w:p w14:paraId="2747E1EB" w14:textId="3481DA53" w:rsidR="00E612E2" w:rsidRPr="00B05665" w:rsidRDefault="00E612E2" w:rsidP="00E612E2">
      <w:pPr>
        <w:tabs>
          <w:tab w:val="left" w:pos="284"/>
          <w:tab w:val="left" w:pos="2835"/>
          <w:tab w:val="left" w:pos="5670"/>
          <w:tab w:val="left" w:pos="6804"/>
          <w:tab w:val="left" w:pos="7797"/>
          <w:tab w:val="left" w:pos="8647"/>
          <w:tab w:val="left" w:pos="9781"/>
          <w:tab w:val="left" w:pos="11482"/>
          <w:tab w:val="left" w:pos="12616"/>
          <w:tab w:val="left" w:pos="14034"/>
        </w:tabs>
        <w:spacing w:after="0"/>
        <w:rPr>
          <w:rFonts w:asciiTheme="minorHAnsi" w:hAnsiTheme="minorHAnsi" w:cstheme="minorHAnsi"/>
          <w:sz w:val="20"/>
          <w:szCs w:val="20"/>
        </w:rPr>
      </w:pPr>
      <w:r w:rsidRPr="00B05665">
        <w:rPr>
          <w:rFonts w:asciiTheme="minorHAnsi" w:hAnsiTheme="minorHAnsi" w:cstheme="minorHAnsi"/>
          <w:sz w:val="20"/>
          <w:szCs w:val="20"/>
        </w:rPr>
        <w:t>1</w:t>
      </w:r>
      <w:r>
        <w:rPr>
          <w:rFonts w:asciiTheme="minorHAnsi" w:hAnsiTheme="minorHAnsi" w:cstheme="minorHAnsi"/>
          <w:sz w:val="20"/>
          <w:szCs w:val="20"/>
        </w:rPr>
        <w:t>2</w:t>
      </w:r>
      <w:r w:rsidRPr="00B05665">
        <w:rPr>
          <w:rFonts w:asciiTheme="minorHAnsi" w:hAnsiTheme="minorHAnsi" w:cstheme="minorHAnsi"/>
          <w:sz w:val="20"/>
          <w:szCs w:val="20"/>
        </w:rPr>
        <w:t>.</w:t>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fldChar w:fldCharType="begin">
          <w:ffData>
            <w:name w:val="Text68"/>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t xml:space="preserve">       </w:t>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ab/>
      </w:r>
      <w:r>
        <w:rPr>
          <w:rFonts w:asciiTheme="minorHAnsi" w:hAnsiTheme="minorHAnsi" w:cstheme="minorHAnsi"/>
          <w:sz w:val="20"/>
          <w:szCs w:val="20"/>
        </w:rPr>
        <w:t xml:space="preserve">   </w:t>
      </w:r>
      <w:r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Pr>
          <w:rFonts w:asciiTheme="minorHAnsi" w:hAnsiTheme="minorHAnsi" w:cstheme="minorHAnsi"/>
          <w:sz w:val="20"/>
          <w:szCs w:val="20"/>
        </w:rPr>
        <w:tab/>
        <w:t xml:space="preserve">           </w:t>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fldChar w:fldCharType="begin">
          <w:ffData>
            <w:name w:val="Kontrollkästchen10"/>
            <w:enabled/>
            <w:calcOnExit w:val="0"/>
            <w:checkBox>
              <w:sizeAuto/>
              <w:default w:val="0"/>
            </w:checkBox>
          </w:ffData>
        </w:fldChar>
      </w:r>
      <w:r>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Pr>
          <w:rFonts w:asciiTheme="minorHAnsi" w:hAnsiTheme="minorHAnsi" w:cstheme="minorHAnsi"/>
          <w:sz w:val="20"/>
          <w:szCs w:val="20"/>
        </w:rPr>
        <w:fldChar w:fldCharType="end"/>
      </w:r>
    </w:p>
    <w:p w14:paraId="5162AE24" w14:textId="77777777" w:rsidR="00E612E2" w:rsidRPr="00B05665" w:rsidRDefault="00E612E2" w:rsidP="00D466AF">
      <w:pPr>
        <w:tabs>
          <w:tab w:val="left" w:pos="284"/>
          <w:tab w:val="left" w:pos="2835"/>
          <w:tab w:val="left" w:pos="5670"/>
          <w:tab w:val="left" w:pos="6804"/>
          <w:tab w:val="left" w:pos="7797"/>
          <w:tab w:val="left" w:pos="8647"/>
          <w:tab w:val="left" w:pos="9781"/>
          <w:tab w:val="left" w:pos="11482"/>
          <w:tab w:val="left" w:pos="12616"/>
          <w:tab w:val="left" w:pos="14034"/>
        </w:tabs>
        <w:spacing w:after="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C80DAB" w:rsidRPr="00820D23" w14:paraId="39E4F80C" w14:textId="77777777" w:rsidTr="0093463F">
        <w:tc>
          <w:tcPr>
            <w:tcW w:w="15388" w:type="dxa"/>
            <w:shd w:val="clear" w:color="auto" w:fill="BFBFBF" w:themeFill="background1" w:themeFillShade="BF"/>
          </w:tcPr>
          <w:p w14:paraId="7ADAE5F8" w14:textId="3F766000" w:rsidR="00C80DAB" w:rsidRDefault="00C80DAB" w:rsidP="0093463F">
            <w:pPr>
              <w:spacing w:after="0" w:line="240" w:lineRule="auto"/>
              <w:rPr>
                <w:iCs/>
                <w:sz w:val="18"/>
                <w:szCs w:val="18"/>
                <w:u w:val="single"/>
              </w:rPr>
            </w:pPr>
            <w:r w:rsidRPr="00820D23">
              <w:rPr>
                <w:iCs/>
                <w:sz w:val="18"/>
                <w:szCs w:val="18"/>
                <w:u w:val="single"/>
              </w:rPr>
              <w:t>Erläuterung:</w:t>
            </w:r>
          </w:p>
          <w:p w14:paraId="3B4DA768" w14:textId="10CEEE01" w:rsidR="008E4231" w:rsidRPr="00D466AF" w:rsidRDefault="008E4231" w:rsidP="0093463F">
            <w:pPr>
              <w:spacing w:after="0" w:line="240" w:lineRule="auto"/>
              <w:rPr>
                <w:iCs/>
                <w:sz w:val="18"/>
                <w:szCs w:val="18"/>
              </w:rPr>
            </w:pPr>
            <w:r w:rsidRPr="009F697B">
              <w:rPr>
                <w:iCs/>
                <w:sz w:val="18"/>
                <w:szCs w:val="18"/>
              </w:rPr>
              <w:t>Begriffe:</w:t>
            </w:r>
            <w:r>
              <w:rPr>
                <w:iCs/>
                <w:sz w:val="18"/>
                <w:szCs w:val="18"/>
              </w:rPr>
              <w:t xml:space="preserve"> Netzwerkkliniken sind alle im Netzwerk organisierten Kliniken. Partnerkliniken sind alle Netzwerkkliniken mit Ausnahme des koordinierenden Zentrums und ggf. weiterer telemedizinischer Beratungszentren. Im Kontext dieser Zertifizierung werden als Tele-Einheiten oder Tele-Stroke Units (Tele-SU, T-SU) alle Partnerkliniken mit Ausnahme zertifizierter regionaler und überregionaler Stroke Units bezeichnet.</w:t>
            </w:r>
          </w:p>
          <w:p w14:paraId="203CB318" w14:textId="79D08CA6" w:rsidR="0011580E" w:rsidRDefault="0011580E" w:rsidP="0011580E">
            <w:pPr>
              <w:spacing w:after="0" w:line="240" w:lineRule="auto"/>
              <w:rPr>
                <w:rFonts w:asciiTheme="minorHAnsi" w:hAnsiTheme="minorHAnsi" w:cstheme="minorHAnsi"/>
                <w:iCs/>
                <w:sz w:val="18"/>
                <w:szCs w:val="18"/>
              </w:rPr>
            </w:pPr>
            <w:r>
              <w:rPr>
                <w:rFonts w:asciiTheme="minorHAnsi" w:hAnsiTheme="minorHAnsi" w:cstheme="minorHAnsi"/>
                <w:iCs/>
                <w:sz w:val="18"/>
                <w:szCs w:val="18"/>
              </w:rPr>
              <w:t xml:space="preserve">Ausfüllhinweise: </w:t>
            </w:r>
            <w:r w:rsidRPr="00D466AF">
              <w:rPr>
                <w:rFonts w:asciiTheme="minorHAnsi" w:hAnsiTheme="minorHAnsi" w:cstheme="minorHAnsi"/>
                <w:b/>
                <w:iCs/>
                <w:sz w:val="18"/>
                <w:szCs w:val="18"/>
              </w:rPr>
              <w:t>Eintritt:</w:t>
            </w:r>
            <w:r>
              <w:rPr>
                <w:rFonts w:asciiTheme="minorHAnsi" w:hAnsiTheme="minorHAnsi" w:cstheme="minorHAnsi"/>
                <w:iCs/>
                <w:sz w:val="18"/>
                <w:szCs w:val="18"/>
              </w:rPr>
              <w:t xml:space="preserve"> bitte Jahr des Netzwerkeintritts </w:t>
            </w:r>
            <w:r w:rsidR="006F4B8E">
              <w:rPr>
                <w:rFonts w:asciiTheme="minorHAnsi" w:hAnsiTheme="minorHAnsi" w:cstheme="minorHAnsi"/>
                <w:iCs/>
                <w:sz w:val="18"/>
                <w:szCs w:val="18"/>
              </w:rPr>
              <w:t xml:space="preserve">der Klinik </w:t>
            </w:r>
            <w:r>
              <w:rPr>
                <w:rFonts w:asciiTheme="minorHAnsi" w:hAnsiTheme="minorHAnsi" w:cstheme="minorHAnsi"/>
                <w:iCs/>
                <w:sz w:val="18"/>
                <w:szCs w:val="18"/>
              </w:rPr>
              <w:t xml:space="preserve">angeben; </w:t>
            </w:r>
            <w:r w:rsidRPr="00D466AF">
              <w:rPr>
                <w:rFonts w:asciiTheme="minorHAnsi" w:hAnsiTheme="minorHAnsi" w:cstheme="minorHAnsi"/>
                <w:b/>
                <w:iCs/>
                <w:sz w:val="18"/>
                <w:szCs w:val="18"/>
              </w:rPr>
              <w:t>Zert. T</w:t>
            </w:r>
            <w:r w:rsidR="0016140B">
              <w:rPr>
                <w:rFonts w:asciiTheme="minorHAnsi" w:hAnsiTheme="minorHAnsi" w:cstheme="minorHAnsi"/>
                <w:b/>
                <w:iCs/>
                <w:sz w:val="18"/>
                <w:szCs w:val="18"/>
              </w:rPr>
              <w:t>-</w:t>
            </w:r>
            <w:r w:rsidRPr="00D466AF">
              <w:rPr>
                <w:rFonts w:asciiTheme="minorHAnsi" w:hAnsiTheme="minorHAnsi" w:cstheme="minorHAnsi"/>
                <w:b/>
                <w:iCs/>
                <w:sz w:val="18"/>
                <w:szCs w:val="18"/>
              </w:rPr>
              <w:t>SU/R</w:t>
            </w:r>
            <w:r w:rsidR="0016140B">
              <w:rPr>
                <w:rFonts w:asciiTheme="minorHAnsi" w:hAnsiTheme="minorHAnsi" w:cstheme="minorHAnsi"/>
                <w:b/>
                <w:iCs/>
                <w:sz w:val="18"/>
                <w:szCs w:val="18"/>
              </w:rPr>
              <w:t>-</w:t>
            </w:r>
            <w:r w:rsidRPr="00D466AF">
              <w:rPr>
                <w:rFonts w:asciiTheme="minorHAnsi" w:hAnsiTheme="minorHAnsi" w:cstheme="minorHAnsi"/>
                <w:b/>
                <w:iCs/>
                <w:sz w:val="18"/>
                <w:szCs w:val="18"/>
              </w:rPr>
              <w:t>SU/ÜR</w:t>
            </w:r>
            <w:r w:rsidR="0016140B">
              <w:rPr>
                <w:rFonts w:asciiTheme="minorHAnsi" w:hAnsiTheme="minorHAnsi" w:cstheme="minorHAnsi"/>
                <w:b/>
                <w:iCs/>
                <w:sz w:val="18"/>
                <w:szCs w:val="18"/>
              </w:rPr>
              <w:t>-</w:t>
            </w:r>
            <w:r w:rsidRPr="00D466AF">
              <w:rPr>
                <w:rFonts w:asciiTheme="minorHAnsi" w:hAnsiTheme="minorHAnsi" w:cstheme="minorHAnsi"/>
                <w:b/>
                <w:iCs/>
                <w:sz w:val="18"/>
                <w:szCs w:val="18"/>
              </w:rPr>
              <w:t>SU:</w:t>
            </w:r>
            <w:r>
              <w:rPr>
                <w:rFonts w:asciiTheme="minorHAnsi" w:hAnsiTheme="minorHAnsi" w:cstheme="minorHAnsi"/>
                <w:iCs/>
                <w:sz w:val="18"/>
                <w:szCs w:val="18"/>
              </w:rPr>
              <w:t xml:space="preserve"> Ist die Klinik als telemedizinisch vernetzte bzw. regionale bzw. überregionale Stroke Unit zertifiziert?</w:t>
            </w:r>
            <w:r w:rsidR="00DC44AE">
              <w:rPr>
                <w:rFonts w:asciiTheme="minorHAnsi" w:hAnsiTheme="minorHAnsi" w:cstheme="minorHAnsi"/>
                <w:iCs/>
                <w:sz w:val="18"/>
                <w:szCs w:val="18"/>
              </w:rPr>
              <w:t xml:space="preserve"> </w:t>
            </w:r>
            <w:r w:rsidR="006F4B8E">
              <w:rPr>
                <w:rFonts w:asciiTheme="minorHAnsi" w:hAnsiTheme="minorHAnsi" w:cstheme="minorHAnsi"/>
                <w:iCs/>
                <w:sz w:val="18"/>
                <w:szCs w:val="18"/>
              </w:rPr>
              <w:br/>
            </w:r>
            <w:r w:rsidR="00DC44AE" w:rsidRPr="00D466AF">
              <w:rPr>
                <w:rFonts w:asciiTheme="minorHAnsi" w:hAnsiTheme="minorHAnsi" w:cstheme="minorHAnsi"/>
                <w:b/>
                <w:iCs/>
                <w:sz w:val="18"/>
                <w:szCs w:val="18"/>
              </w:rPr>
              <w:t>gültig bis:</w:t>
            </w:r>
            <w:r w:rsidR="00DC44AE">
              <w:rPr>
                <w:rFonts w:asciiTheme="minorHAnsi" w:hAnsiTheme="minorHAnsi" w:cstheme="minorHAnsi"/>
                <w:iCs/>
                <w:sz w:val="18"/>
                <w:szCs w:val="18"/>
              </w:rPr>
              <w:t xml:space="preserve"> Gültigkeitsdauer des Zertifikates; </w:t>
            </w:r>
            <w:r w:rsidR="00DC44AE" w:rsidRPr="00D466AF">
              <w:rPr>
                <w:rFonts w:asciiTheme="minorHAnsi" w:hAnsiTheme="minorHAnsi" w:cstheme="minorHAnsi"/>
                <w:b/>
                <w:iCs/>
                <w:sz w:val="18"/>
                <w:szCs w:val="18"/>
              </w:rPr>
              <w:t>primär telemed.:</w:t>
            </w:r>
            <w:r w:rsidR="00DC44AE">
              <w:rPr>
                <w:rFonts w:asciiTheme="minorHAnsi" w:hAnsiTheme="minorHAnsi" w:cstheme="minorHAnsi"/>
                <w:iCs/>
                <w:sz w:val="18"/>
                <w:szCs w:val="18"/>
              </w:rPr>
              <w:t xml:space="preserve"> in der Klinik werden mind. 25% aller Schlaganfälle primär telemedizinisch versorgt; </w:t>
            </w:r>
            <w:r w:rsidR="00DC44AE" w:rsidRPr="00D466AF">
              <w:rPr>
                <w:rFonts w:asciiTheme="minorHAnsi" w:hAnsiTheme="minorHAnsi" w:cstheme="minorHAnsi"/>
                <w:b/>
                <w:iCs/>
                <w:sz w:val="18"/>
                <w:szCs w:val="18"/>
              </w:rPr>
              <w:t>Fallzahl/J</w:t>
            </w:r>
            <w:r w:rsidR="006F4B8E" w:rsidRPr="00D466AF">
              <w:rPr>
                <w:rFonts w:asciiTheme="minorHAnsi" w:hAnsiTheme="minorHAnsi" w:cstheme="minorHAnsi"/>
                <w:b/>
                <w:iCs/>
                <w:sz w:val="18"/>
                <w:szCs w:val="18"/>
              </w:rPr>
              <w:t>.:</w:t>
            </w:r>
            <w:r w:rsidR="006F4B8E">
              <w:rPr>
                <w:rFonts w:asciiTheme="minorHAnsi" w:hAnsiTheme="minorHAnsi" w:cstheme="minorHAnsi"/>
                <w:iCs/>
                <w:sz w:val="18"/>
                <w:szCs w:val="18"/>
              </w:rPr>
              <w:t xml:space="preserve"> Anzahl der akuten Schlaganfallpatienten (inkl. TIA) im Jahr. Gezählt werden dabei alle Krankenhausentlasshauptdiagnosen G45 (ohne G45.4), I61, I63 und I64 gemäß ICD10, die in der Stroke Unit führenden Abteilung behandelt werden. </w:t>
            </w:r>
            <w:r w:rsidR="006F4B8E" w:rsidRPr="00D466AF">
              <w:rPr>
                <w:rFonts w:asciiTheme="minorHAnsi" w:hAnsiTheme="minorHAnsi" w:cstheme="minorHAnsi"/>
                <w:b/>
                <w:iCs/>
                <w:sz w:val="18"/>
                <w:szCs w:val="18"/>
              </w:rPr>
              <w:t>Versorgungsrelevanz:</w:t>
            </w:r>
            <w:r w:rsidR="006F4B8E">
              <w:rPr>
                <w:rFonts w:asciiTheme="minorHAnsi" w:hAnsiTheme="minorHAnsi" w:cstheme="minorHAnsi"/>
                <w:iCs/>
                <w:sz w:val="18"/>
                <w:szCs w:val="18"/>
              </w:rPr>
              <w:t xml:space="preserve"> Für alle Kliniken mit einer Fallzahl unter 200 Schlaganfällen pro Jahr ist anzugeben, ob eine Versorgungsrelevanz besteht.</w:t>
            </w:r>
            <w:r w:rsidR="00E612E2">
              <w:rPr>
                <w:rFonts w:asciiTheme="minorHAnsi" w:hAnsiTheme="minorHAnsi" w:cstheme="minorHAnsi"/>
                <w:iCs/>
                <w:sz w:val="18"/>
                <w:szCs w:val="18"/>
              </w:rPr>
              <w:t xml:space="preserve"> Darzulegen ist dabei, ob</w:t>
            </w:r>
            <w:r w:rsidR="00E612E2" w:rsidRPr="00C80DAB">
              <w:rPr>
                <w:rFonts w:asciiTheme="minorHAnsi" w:hAnsiTheme="minorHAnsi" w:cstheme="minorHAnsi"/>
                <w:iCs/>
                <w:sz w:val="18"/>
                <w:szCs w:val="18"/>
              </w:rPr>
              <w:t xml:space="preserve"> für eine relevante Bevölkerungsgruppe ein Zugang zu einer Schlaganfallversorgung innerhalb von 30 </w:t>
            </w:r>
            <w:r w:rsidR="00C269AD">
              <w:rPr>
                <w:rFonts w:asciiTheme="minorHAnsi" w:hAnsiTheme="minorHAnsi" w:cstheme="minorHAnsi"/>
                <w:iCs/>
                <w:sz w:val="18"/>
                <w:szCs w:val="18"/>
              </w:rPr>
              <w:t>Fahrm</w:t>
            </w:r>
            <w:r w:rsidR="00E612E2" w:rsidRPr="00C80DAB">
              <w:rPr>
                <w:rFonts w:asciiTheme="minorHAnsi" w:hAnsiTheme="minorHAnsi" w:cstheme="minorHAnsi"/>
                <w:iCs/>
                <w:sz w:val="18"/>
                <w:szCs w:val="18"/>
              </w:rPr>
              <w:t>inuten (oder länger) nur zu dieser (und nicht zu anderen Stroke Units) gewährlei</w:t>
            </w:r>
            <w:r w:rsidR="00D466AF">
              <w:rPr>
                <w:rFonts w:asciiTheme="minorHAnsi" w:hAnsiTheme="minorHAnsi" w:cstheme="minorHAnsi"/>
                <w:iCs/>
                <w:sz w:val="18"/>
                <w:szCs w:val="18"/>
              </w:rPr>
              <w:t>s</w:t>
            </w:r>
            <w:r w:rsidR="00E612E2" w:rsidRPr="00C80DAB">
              <w:rPr>
                <w:rFonts w:asciiTheme="minorHAnsi" w:hAnsiTheme="minorHAnsi" w:cstheme="minorHAnsi"/>
                <w:iCs/>
                <w:sz w:val="18"/>
                <w:szCs w:val="18"/>
              </w:rPr>
              <w:t>tet wird</w:t>
            </w:r>
            <w:r w:rsidR="00E612E2">
              <w:rPr>
                <w:rFonts w:asciiTheme="minorHAnsi" w:hAnsiTheme="minorHAnsi" w:cstheme="minorHAnsi"/>
                <w:iCs/>
                <w:sz w:val="18"/>
                <w:szCs w:val="18"/>
              </w:rPr>
              <w:t xml:space="preserve"> (vgl. </w:t>
            </w:r>
            <w:r w:rsidR="00C37A1F">
              <w:rPr>
                <w:rFonts w:asciiTheme="minorHAnsi" w:hAnsiTheme="minorHAnsi" w:cstheme="minorHAnsi"/>
                <w:iCs/>
                <w:sz w:val="18"/>
                <w:szCs w:val="18"/>
              </w:rPr>
              <w:t xml:space="preserve">Kriterium </w:t>
            </w:r>
            <w:r w:rsidR="00E612E2">
              <w:rPr>
                <w:rFonts w:asciiTheme="minorHAnsi" w:hAnsiTheme="minorHAnsi" w:cstheme="minorHAnsi"/>
                <w:iCs/>
                <w:sz w:val="18"/>
                <w:szCs w:val="18"/>
              </w:rPr>
              <w:t>7d).</w:t>
            </w:r>
          </w:p>
          <w:p w14:paraId="0628CC5C" w14:textId="77777777" w:rsidR="00DC44AE" w:rsidRDefault="00DC44AE" w:rsidP="0011580E">
            <w:pPr>
              <w:spacing w:after="0" w:line="240" w:lineRule="auto"/>
              <w:rPr>
                <w:rFonts w:asciiTheme="minorHAnsi" w:hAnsiTheme="minorHAnsi" w:cstheme="minorHAnsi"/>
                <w:iCs/>
                <w:sz w:val="18"/>
                <w:szCs w:val="18"/>
              </w:rPr>
            </w:pPr>
          </w:p>
          <w:p w14:paraId="6526D622" w14:textId="5D071D9D" w:rsidR="00121280" w:rsidRDefault="00C80DAB" w:rsidP="0093463F">
            <w:pPr>
              <w:spacing w:after="0" w:line="240" w:lineRule="auto"/>
              <w:rPr>
                <w:rFonts w:asciiTheme="minorHAnsi" w:hAnsiTheme="minorHAnsi" w:cstheme="minorHAnsi"/>
                <w:iCs/>
                <w:sz w:val="18"/>
                <w:szCs w:val="18"/>
              </w:rPr>
            </w:pPr>
            <w:r w:rsidRPr="00C80DAB">
              <w:rPr>
                <w:rFonts w:asciiTheme="minorHAnsi" w:hAnsiTheme="minorHAnsi" w:cstheme="minorHAnsi"/>
                <w:iCs/>
                <w:sz w:val="18"/>
                <w:szCs w:val="18"/>
              </w:rPr>
              <w:t xml:space="preserve">Voraussetzung für die Zertifizierung ist eine Mindestanzahl </w:t>
            </w:r>
            <w:r w:rsidR="008E4231">
              <w:rPr>
                <w:rFonts w:asciiTheme="minorHAnsi" w:hAnsiTheme="minorHAnsi" w:cstheme="minorHAnsi"/>
                <w:iCs/>
                <w:sz w:val="18"/>
                <w:szCs w:val="18"/>
              </w:rPr>
              <w:t>a</w:t>
            </w:r>
            <w:r w:rsidRPr="00C80DAB">
              <w:rPr>
                <w:rFonts w:asciiTheme="minorHAnsi" w:hAnsiTheme="minorHAnsi" w:cstheme="minorHAnsi"/>
                <w:iCs/>
                <w:sz w:val="18"/>
                <w:szCs w:val="18"/>
              </w:rPr>
              <w:t xml:space="preserve">n 3 Partnerkliniken, in denen mindestens 25% der Schlaganfallpatienten primär telemedizinisch versorgt werden. </w:t>
            </w:r>
            <w:r w:rsidR="008E4231">
              <w:rPr>
                <w:rFonts w:asciiTheme="minorHAnsi" w:hAnsiTheme="minorHAnsi" w:cstheme="minorHAnsi"/>
                <w:iCs/>
                <w:sz w:val="18"/>
                <w:szCs w:val="18"/>
              </w:rPr>
              <w:t>Beim</w:t>
            </w:r>
            <w:r w:rsidR="008E4231" w:rsidRPr="00C80DAB">
              <w:rPr>
                <w:rFonts w:asciiTheme="minorHAnsi" w:hAnsiTheme="minorHAnsi" w:cstheme="minorHAnsi"/>
                <w:iCs/>
                <w:sz w:val="18"/>
                <w:szCs w:val="18"/>
              </w:rPr>
              <w:t xml:space="preserve"> </w:t>
            </w:r>
            <w:r w:rsidRPr="00C80DAB">
              <w:rPr>
                <w:rFonts w:asciiTheme="minorHAnsi" w:hAnsiTheme="minorHAnsi" w:cstheme="minorHAnsi"/>
                <w:iCs/>
                <w:sz w:val="18"/>
                <w:szCs w:val="18"/>
              </w:rPr>
              <w:t xml:space="preserve">1. Netzwerkaudit muss mindestens </w:t>
            </w:r>
            <w:r w:rsidR="00D844AA">
              <w:rPr>
                <w:rFonts w:asciiTheme="minorHAnsi" w:hAnsiTheme="minorHAnsi" w:cstheme="minorHAnsi"/>
                <w:iCs/>
                <w:sz w:val="18"/>
                <w:szCs w:val="18"/>
              </w:rPr>
              <w:t>eine</w:t>
            </w:r>
            <w:r w:rsidRPr="00C80DAB">
              <w:rPr>
                <w:rFonts w:asciiTheme="minorHAnsi" w:hAnsiTheme="minorHAnsi" w:cstheme="minorHAnsi"/>
                <w:iCs/>
                <w:sz w:val="18"/>
                <w:szCs w:val="18"/>
              </w:rPr>
              <w:t xml:space="preserve"> zertifizierte Tele-SU Mitglied des Netzwerkes sein, im 2. Netzwerkaudit</w:t>
            </w:r>
            <w:r w:rsidR="008E4231">
              <w:rPr>
                <w:rFonts w:asciiTheme="minorHAnsi" w:hAnsiTheme="minorHAnsi" w:cstheme="minorHAnsi"/>
                <w:iCs/>
                <w:sz w:val="18"/>
                <w:szCs w:val="18"/>
              </w:rPr>
              <w:t xml:space="preserve"> </w:t>
            </w:r>
            <w:r w:rsidR="00C21CCD" w:rsidRPr="00C80DAB">
              <w:rPr>
                <w:rFonts w:asciiTheme="minorHAnsi" w:hAnsiTheme="minorHAnsi" w:cstheme="minorHAnsi"/>
                <w:iCs/>
                <w:sz w:val="18"/>
                <w:szCs w:val="18"/>
              </w:rPr>
              <w:t xml:space="preserve">sollen </w:t>
            </w:r>
            <w:r w:rsidR="00A50C9E">
              <w:rPr>
                <w:rFonts w:asciiTheme="minorHAnsi" w:hAnsiTheme="minorHAnsi" w:cstheme="minorHAnsi"/>
                <w:iCs/>
                <w:sz w:val="18"/>
                <w:szCs w:val="18"/>
              </w:rPr>
              <w:t>von allen</w:t>
            </w:r>
            <w:r w:rsidR="00C21CCD">
              <w:rPr>
                <w:rFonts w:asciiTheme="minorHAnsi" w:hAnsiTheme="minorHAnsi" w:cstheme="minorHAnsi"/>
                <w:iCs/>
                <w:sz w:val="18"/>
                <w:szCs w:val="18"/>
              </w:rPr>
              <w:t xml:space="preserve"> grundsätzlich zertifizierungsfähigen</w:t>
            </w:r>
            <w:r w:rsidR="00A50C9E">
              <w:rPr>
                <w:rFonts w:asciiTheme="minorHAnsi" w:hAnsiTheme="minorHAnsi" w:cstheme="minorHAnsi"/>
                <w:iCs/>
                <w:sz w:val="18"/>
                <w:szCs w:val="18"/>
              </w:rPr>
              <w:t xml:space="preserve"> </w:t>
            </w:r>
            <w:r w:rsidR="008E4231">
              <w:rPr>
                <w:rFonts w:asciiTheme="minorHAnsi" w:hAnsiTheme="minorHAnsi" w:cstheme="minorHAnsi"/>
                <w:iCs/>
                <w:sz w:val="18"/>
                <w:szCs w:val="18"/>
              </w:rPr>
              <w:t xml:space="preserve">Tele-SU </w:t>
            </w:r>
            <w:r w:rsidRPr="00C80DAB">
              <w:rPr>
                <w:rFonts w:asciiTheme="minorHAnsi" w:hAnsiTheme="minorHAnsi" w:cstheme="minorHAnsi"/>
                <w:iCs/>
                <w:sz w:val="18"/>
                <w:szCs w:val="18"/>
              </w:rPr>
              <w:t xml:space="preserve">mindestens 25% über ein </w:t>
            </w:r>
            <w:r w:rsidR="00A50C9E">
              <w:rPr>
                <w:rFonts w:asciiTheme="minorHAnsi" w:hAnsiTheme="minorHAnsi" w:cstheme="minorHAnsi"/>
                <w:iCs/>
                <w:sz w:val="18"/>
                <w:szCs w:val="18"/>
              </w:rPr>
              <w:t>SU-</w:t>
            </w:r>
            <w:r w:rsidRPr="00C80DAB">
              <w:rPr>
                <w:rFonts w:asciiTheme="minorHAnsi" w:hAnsiTheme="minorHAnsi" w:cstheme="minorHAnsi"/>
                <w:iCs/>
                <w:sz w:val="18"/>
                <w:szCs w:val="18"/>
              </w:rPr>
              <w:t xml:space="preserve">Zertifikat verfügen. </w:t>
            </w:r>
            <w:r w:rsidR="00C21CCD">
              <w:rPr>
                <w:rFonts w:asciiTheme="minorHAnsi" w:hAnsiTheme="minorHAnsi" w:cstheme="minorHAnsi"/>
                <w:iCs/>
                <w:sz w:val="18"/>
                <w:szCs w:val="18"/>
              </w:rPr>
              <w:t>Da</w:t>
            </w:r>
            <w:r w:rsidR="00121280">
              <w:rPr>
                <w:rFonts w:asciiTheme="minorHAnsi" w:hAnsiTheme="minorHAnsi" w:cstheme="minorHAnsi"/>
                <w:iCs/>
                <w:sz w:val="18"/>
                <w:szCs w:val="18"/>
              </w:rPr>
              <w:t xml:space="preserve"> eine Zertifizierung </w:t>
            </w:r>
            <w:r w:rsidR="00C21CCD">
              <w:rPr>
                <w:rFonts w:asciiTheme="minorHAnsi" w:hAnsiTheme="minorHAnsi" w:cstheme="minorHAnsi"/>
                <w:iCs/>
                <w:sz w:val="18"/>
                <w:szCs w:val="18"/>
              </w:rPr>
              <w:t>kleine</w:t>
            </w:r>
            <w:r w:rsidR="00121280">
              <w:rPr>
                <w:rFonts w:asciiTheme="minorHAnsi" w:hAnsiTheme="minorHAnsi" w:cstheme="minorHAnsi"/>
                <w:iCs/>
                <w:sz w:val="18"/>
                <w:szCs w:val="18"/>
              </w:rPr>
              <w:t>r</w:t>
            </w:r>
            <w:r w:rsidR="00C21CCD">
              <w:rPr>
                <w:rFonts w:asciiTheme="minorHAnsi" w:hAnsiTheme="minorHAnsi" w:cstheme="minorHAnsi"/>
                <w:iCs/>
                <w:sz w:val="18"/>
                <w:szCs w:val="18"/>
              </w:rPr>
              <w:t xml:space="preserve"> Tele-SU mit weniger als 200 Schlaganfällen pro Jahr nicht</w:t>
            </w:r>
            <w:r w:rsidR="00121280">
              <w:rPr>
                <w:rFonts w:asciiTheme="minorHAnsi" w:hAnsiTheme="minorHAnsi" w:cstheme="minorHAnsi"/>
                <w:iCs/>
                <w:sz w:val="18"/>
                <w:szCs w:val="18"/>
              </w:rPr>
              <w:t xml:space="preserve"> möglich ist, werden diese Einheiten bei der Betrachtung ausgenommen. </w:t>
            </w:r>
            <w:r w:rsidRPr="00C80DAB">
              <w:rPr>
                <w:rFonts w:asciiTheme="minorHAnsi" w:hAnsiTheme="minorHAnsi" w:cstheme="minorHAnsi"/>
                <w:iCs/>
                <w:sz w:val="18"/>
                <w:szCs w:val="18"/>
              </w:rPr>
              <w:t xml:space="preserve">Als Nenner </w:t>
            </w:r>
            <w:proofErr w:type="gramStart"/>
            <w:r w:rsidRPr="00C80DAB">
              <w:rPr>
                <w:rFonts w:asciiTheme="minorHAnsi" w:hAnsiTheme="minorHAnsi" w:cstheme="minorHAnsi"/>
                <w:iCs/>
                <w:sz w:val="18"/>
                <w:szCs w:val="18"/>
              </w:rPr>
              <w:t>werden</w:t>
            </w:r>
            <w:proofErr w:type="gramEnd"/>
            <w:r w:rsidRPr="00C80DAB">
              <w:rPr>
                <w:rFonts w:asciiTheme="minorHAnsi" w:hAnsiTheme="minorHAnsi" w:cstheme="minorHAnsi"/>
                <w:iCs/>
                <w:sz w:val="18"/>
                <w:szCs w:val="18"/>
              </w:rPr>
              <w:t xml:space="preserve"> somit alle Tele-SU, abzüglich der</w:t>
            </w:r>
            <w:r w:rsidR="00121280">
              <w:rPr>
                <w:rFonts w:asciiTheme="minorHAnsi" w:hAnsiTheme="minorHAnsi" w:cstheme="minorHAnsi"/>
                <w:iCs/>
                <w:sz w:val="18"/>
                <w:szCs w:val="18"/>
              </w:rPr>
              <w:t>er</w:t>
            </w:r>
            <w:r w:rsidRPr="00C80DAB">
              <w:rPr>
                <w:rFonts w:asciiTheme="minorHAnsi" w:hAnsiTheme="minorHAnsi" w:cstheme="minorHAnsi"/>
                <w:iCs/>
                <w:sz w:val="18"/>
                <w:szCs w:val="18"/>
              </w:rPr>
              <w:t xml:space="preserve"> mit Fallzahl &lt;200/Jahr, herangezogen.</w:t>
            </w:r>
          </w:p>
          <w:p w14:paraId="4F3337C7" w14:textId="77777777" w:rsidR="00D95FC2" w:rsidRDefault="00D95FC2" w:rsidP="0093463F">
            <w:pPr>
              <w:spacing w:after="0" w:line="240" w:lineRule="auto"/>
              <w:rPr>
                <w:rFonts w:asciiTheme="minorHAnsi" w:hAnsiTheme="minorHAnsi" w:cstheme="minorHAnsi"/>
                <w:iCs/>
                <w:sz w:val="18"/>
                <w:szCs w:val="18"/>
              </w:rPr>
            </w:pPr>
            <w:r>
              <w:rPr>
                <w:rFonts w:asciiTheme="minorHAnsi" w:hAnsiTheme="minorHAnsi" w:cstheme="minorHAnsi"/>
                <w:iCs/>
                <w:sz w:val="18"/>
                <w:szCs w:val="18"/>
              </w:rPr>
              <w:t>Im Netzwerk soll mindestens eine überregionale Stroke Unit vorhanden sein.</w:t>
            </w:r>
          </w:p>
          <w:p w14:paraId="4CFA503C" w14:textId="2C1DCD96" w:rsidR="00481534" w:rsidRPr="00D466AF" w:rsidRDefault="00481534">
            <w:pPr>
              <w:spacing w:after="0" w:line="240" w:lineRule="auto"/>
              <w:rPr>
                <w:rFonts w:asciiTheme="minorHAnsi" w:hAnsiTheme="minorHAnsi" w:cstheme="minorHAnsi"/>
                <w:iCs/>
                <w:sz w:val="18"/>
                <w:szCs w:val="18"/>
              </w:rPr>
            </w:pPr>
            <w:r w:rsidRPr="00D466AF">
              <w:rPr>
                <w:rFonts w:asciiTheme="minorHAnsi" w:hAnsiTheme="minorHAnsi" w:cstheme="minorHAnsi"/>
                <w:iCs/>
                <w:sz w:val="18"/>
                <w:szCs w:val="18"/>
              </w:rPr>
              <w:t>Zertifizierte Tele-SU und (Ü)R</w:t>
            </w:r>
            <w:r w:rsidR="0016140B">
              <w:rPr>
                <w:rFonts w:asciiTheme="minorHAnsi" w:hAnsiTheme="minorHAnsi" w:cstheme="minorHAnsi"/>
                <w:iCs/>
                <w:sz w:val="18"/>
                <w:szCs w:val="18"/>
              </w:rPr>
              <w:t>-</w:t>
            </w:r>
            <w:r w:rsidRPr="00D466AF">
              <w:rPr>
                <w:rFonts w:asciiTheme="minorHAnsi" w:hAnsiTheme="minorHAnsi" w:cstheme="minorHAnsi"/>
                <w:iCs/>
                <w:sz w:val="18"/>
                <w:szCs w:val="18"/>
              </w:rPr>
              <w:t>SU werden im Netzwerk-Audit nicht einzeln überprüft.</w:t>
            </w:r>
          </w:p>
        </w:tc>
      </w:tr>
    </w:tbl>
    <w:p w14:paraId="102BA09B" w14:textId="77777777" w:rsidR="00E612E2" w:rsidRDefault="00E612E2" w:rsidP="00F60053">
      <w:pPr>
        <w:spacing w:after="0"/>
        <w:rPr>
          <w:b/>
          <w:bCs/>
          <w:sz w:val="20"/>
          <w:szCs w:val="20"/>
        </w:rPr>
      </w:pPr>
    </w:p>
    <w:p w14:paraId="31B06172" w14:textId="74BD22C3" w:rsidR="00F60053" w:rsidRDefault="00F60053" w:rsidP="00F60053">
      <w:pPr>
        <w:spacing w:after="0"/>
        <w:rPr>
          <w:b/>
          <w:bCs/>
          <w:sz w:val="20"/>
          <w:szCs w:val="20"/>
        </w:rPr>
      </w:pPr>
      <w:r w:rsidRPr="00E27A38">
        <w:rPr>
          <w:b/>
          <w:bCs/>
          <w:sz w:val="20"/>
          <w:szCs w:val="20"/>
        </w:rPr>
        <w:t xml:space="preserve">Kommentar: </w:t>
      </w:r>
      <w:r w:rsidRPr="002818AC">
        <w:rPr>
          <w:b/>
          <w:bCs/>
          <w:sz w:val="20"/>
          <w:szCs w:val="20"/>
        </w:rPr>
        <w:fldChar w:fldCharType="begin">
          <w:ffData>
            <w:name w:val=""/>
            <w:enabled/>
            <w:calcOnExit w:val="0"/>
            <w:textInput/>
          </w:ffData>
        </w:fldChar>
      </w:r>
      <w:r w:rsidRPr="002818AC">
        <w:rPr>
          <w:b/>
          <w:bCs/>
          <w:sz w:val="20"/>
          <w:szCs w:val="20"/>
        </w:rPr>
        <w:instrText xml:space="preserve"> FORMTEXT </w:instrText>
      </w:r>
      <w:r w:rsidRPr="002818AC">
        <w:rPr>
          <w:b/>
          <w:bCs/>
          <w:sz w:val="20"/>
          <w:szCs w:val="20"/>
        </w:rPr>
      </w:r>
      <w:r w:rsidRPr="002818AC">
        <w:rPr>
          <w:b/>
          <w:bCs/>
          <w:sz w:val="20"/>
          <w:szCs w:val="20"/>
        </w:rPr>
        <w:fldChar w:fldCharType="separate"/>
      </w:r>
      <w:r w:rsidRPr="002818AC">
        <w:rPr>
          <w:b/>
          <w:bCs/>
          <w:sz w:val="20"/>
          <w:szCs w:val="20"/>
        </w:rPr>
        <w:t> </w:t>
      </w:r>
      <w:r w:rsidRPr="002818AC">
        <w:rPr>
          <w:b/>
          <w:bCs/>
          <w:sz w:val="20"/>
          <w:szCs w:val="20"/>
        </w:rPr>
        <w:t> </w:t>
      </w:r>
      <w:r w:rsidRPr="002818AC">
        <w:rPr>
          <w:b/>
          <w:bCs/>
          <w:sz w:val="20"/>
          <w:szCs w:val="20"/>
        </w:rPr>
        <w:t> </w:t>
      </w:r>
      <w:r w:rsidRPr="002818AC">
        <w:rPr>
          <w:b/>
          <w:bCs/>
          <w:sz w:val="20"/>
          <w:szCs w:val="20"/>
        </w:rPr>
        <w:t> </w:t>
      </w:r>
      <w:r w:rsidRPr="002818AC">
        <w:rPr>
          <w:b/>
          <w:bCs/>
          <w:sz w:val="20"/>
          <w:szCs w:val="20"/>
        </w:rPr>
        <w:t> </w:t>
      </w:r>
      <w:r w:rsidRPr="002818AC">
        <w:rPr>
          <w:b/>
          <w:bCs/>
          <w:sz w:val="20"/>
          <w:szCs w:val="20"/>
        </w:rPr>
        <w:fldChar w:fldCharType="end"/>
      </w:r>
    </w:p>
    <w:p w14:paraId="7C3E2CAD" w14:textId="79C9A877" w:rsidR="00B26C6E" w:rsidRPr="000866B1" w:rsidRDefault="00B26C6E" w:rsidP="00B26C6E">
      <w:pPr>
        <w:rPr>
          <w:b/>
          <w:color w:val="E10000"/>
          <w:sz w:val="36"/>
          <w:szCs w:val="40"/>
          <w:u w:val="single"/>
        </w:rPr>
      </w:pPr>
      <w:r w:rsidRPr="000866B1">
        <w:rPr>
          <w:b/>
          <w:color w:val="E10000"/>
          <w:sz w:val="32"/>
          <w:szCs w:val="40"/>
          <w:u w:val="single"/>
        </w:rPr>
        <w:lastRenderedPageBreak/>
        <w:t>Organisatorischer Zertifizierungsablauf:</w:t>
      </w:r>
    </w:p>
    <w:p w14:paraId="7844D2B8" w14:textId="353F1723" w:rsidR="00B26C6E" w:rsidRPr="000866B1" w:rsidRDefault="00B26C6E" w:rsidP="00B26C6E">
      <w:pPr>
        <w:spacing w:after="0"/>
        <w:rPr>
          <w:b/>
          <w:bCs/>
          <w:sz w:val="20"/>
          <w:szCs w:val="20"/>
        </w:rPr>
      </w:pPr>
      <w:r w:rsidRPr="000866B1">
        <w:rPr>
          <w:color w:val="E10824"/>
          <w:sz w:val="20"/>
          <w:szCs w:val="20"/>
        </w:rPr>
        <w:sym w:font="Wingdings" w:char="F0FC"/>
      </w:r>
      <w:r w:rsidR="00E53B36">
        <w:rPr>
          <w:color w:val="E10824"/>
          <w:sz w:val="20"/>
          <w:szCs w:val="20"/>
        </w:rPr>
        <w:t xml:space="preserve"> </w:t>
      </w:r>
      <w:r w:rsidRPr="000866B1">
        <w:rPr>
          <w:b/>
          <w:bCs/>
          <w:sz w:val="20"/>
          <w:szCs w:val="20"/>
        </w:rPr>
        <w:t>Angebot zur Zertifizierung bei o.g. Adresse anfordern, bzw. bei Re-Zertifizierung automatische Zusendung 6 Monate vor Ende Zertifikatsgültigkeit.</w:t>
      </w:r>
    </w:p>
    <w:p w14:paraId="0354D003" w14:textId="452048C8" w:rsidR="00B26C6E" w:rsidRDefault="00187E8A" w:rsidP="00B26C6E">
      <w:pPr>
        <w:spacing w:after="0"/>
        <w:rPr>
          <w:b/>
          <w:bCs/>
          <w:sz w:val="20"/>
          <w:szCs w:val="20"/>
        </w:rPr>
      </w:pPr>
      <w:r w:rsidRPr="000866B1">
        <w:rPr>
          <w:b/>
          <w:noProof/>
          <w:lang w:eastAsia="de-DE"/>
        </w:rPr>
        <mc:AlternateContent>
          <mc:Choice Requires="wps">
            <w:drawing>
              <wp:anchor distT="91440" distB="91440" distL="137160" distR="137160" simplePos="0" relativeHeight="251662335" behindDoc="0" locked="0" layoutInCell="0" allowOverlap="1" wp14:anchorId="34DB2463" wp14:editId="117437DE">
                <wp:simplePos x="0" y="0"/>
                <wp:positionH relativeFrom="margin">
                  <wp:posOffset>3917315</wp:posOffset>
                </wp:positionH>
                <wp:positionV relativeFrom="margin">
                  <wp:posOffset>619760</wp:posOffset>
                </wp:positionV>
                <wp:extent cx="1940560" cy="10061575"/>
                <wp:effectExtent l="0" t="2858" r="0" b="0"/>
                <wp:wrapSquare wrapText="bothSides"/>
                <wp:docPr id="3"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40560" cy="10061575"/>
                        </a:xfrm>
                        <a:prstGeom prst="roundRect">
                          <a:avLst>
                            <a:gd name="adj" fmla="val 13032"/>
                          </a:avLst>
                        </a:prstGeom>
                        <a:solidFill>
                          <a:schemeClr val="bg2">
                            <a:lumMod val="75000"/>
                          </a:schemeClr>
                        </a:solidFill>
                      </wps:spPr>
                      <wps:txbx>
                        <w:txbxContent>
                          <w:p w14:paraId="0C81E4DC" w14:textId="168B4862" w:rsidR="00B26C6E" w:rsidRPr="00C10BD3" w:rsidRDefault="00B26C6E" w:rsidP="00B26C6E">
                            <w:pPr>
                              <w:spacing w:before="240" w:after="0" w:line="240" w:lineRule="auto"/>
                              <w:rPr>
                                <w:b/>
                                <w:sz w:val="18"/>
                              </w:rPr>
                            </w:pPr>
                            <w:r w:rsidRPr="00C10BD3">
                              <w:rPr>
                                <w:b/>
                                <w:sz w:val="18"/>
                              </w:rPr>
                              <w:t xml:space="preserve">Bitte beachten Sie, dass Ihr Antrag auf Zertifizierung Ihrer Stroke Unit erst nach verbindlicher Auftragserteilung unseres autorisierten Zertifizierungsunternehmens </w:t>
                            </w:r>
                            <w:r>
                              <w:rPr>
                                <w:b/>
                                <w:sz w:val="18"/>
                              </w:rPr>
                              <w:t>TRCA GmbH</w:t>
                            </w:r>
                            <w:r w:rsidRPr="00C10BD3">
                              <w:rPr>
                                <w:b/>
                                <w:sz w:val="18"/>
                              </w:rPr>
                              <w:t xml:space="preserve"> bearbeitet werden kann. Nach Auftragserteilung senden Sie bitte Ihren Antrag auf Zertifizierung einschließlich der zusätzlich einzureichenden Unterlagen in elektronischer Form per Mail, oder in 2-facher Ausfertigung als USB-Stick/CD an den Leitenden Auditor. </w:t>
                            </w:r>
                            <w:r w:rsidRPr="000866B1">
                              <w:rPr>
                                <w:b/>
                                <w:sz w:val="18"/>
                              </w:rPr>
                              <w:t xml:space="preserve">Jede </w:t>
                            </w:r>
                            <w:r w:rsidRPr="000866B1">
                              <w:rPr>
                                <w:b/>
                                <w:sz w:val="18"/>
                                <w:u w:val="single"/>
                              </w:rPr>
                              <w:t>Einzeldatei</w:t>
                            </w:r>
                            <w:r w:rsidRPr="000866B1">
                              <w:rPr>
                                <w:b/>
                                <w:sz w:val="18"/>
                              </w:rPr>
                              <w:t xml:space="preserve"> darf nicht größer sein als </w:t>
                            </w:r>
                            <w:r w:rsidRPr="000866B1">
                              <w:rPr>
                                <w:b/>
                                <w:color w:val="FF0000"/>
                                <w:sz w:val="18"/>
                              </w:rPr>
                              <w:t>10 MB sein</w:t>
                            </w:r>
                            <w:r w:rsidRPr="000866B1">
                              <w:rPr>
                                <w:b/>
                                <w:sz w:val="18"/>
                              </w:rPr>
                              <w:t>.</w:t>
                            </w:r>
                            <w:r w:rsidRPr="00C10BD3">
                              <w:rPr>
                                <w:b/>
                                <w:sz w:val="18"/>
                              </w:rPr>
                              <w:t xml:space="preserve"> Größere Dateien werden nicht akzeptiert und gelten als nicht fristgereicht eingereicht.</w:t>
                            </w:r>
                          </w:p>
                          <w:p w14:paraId="6E35865D" w14:textId="421A9EC1" w:rsidR="00B26C6E" w:rsidRPr="00C10BD3" w:rsidRDefault="00B26C6E" w:rsidP="00B26C6E">
                            <w:pPr>
                              <w:rPr>
                                <w:sz w:val="18"/>
                              </w:rPr>
                            </w:pPr>
                            <w:r w:rsidRPr="00C10BD3">
                              <w:rPr>
                                <w:sz w:val="18"/>
                              </w:rPr>
                              <w:t xml:space="preserve">Für weitere Informationen steht Ihnen bei der </w:t>
                            </w:r>
                            <w:r>
                              <w:rPr>
                                <w:sz w:val="18"/>
                              </w:rPr>
                              <w:t>TRCA GmbH</w:t>
                            </w:r>
                            <w:r w:rsidRPr="00C10BD3">
                              <w:rPr>
                                <w:sz w:val="18"/>
                              </w:rPr>
                              <w:t xml:space="preserve"> Herr Martin Ossenbrink zur Verfügung:</w:t>
                            </w:r>
                          </w:p>
                          <w:p w14:paraId="167091B4" w14:textId="1C3660AB" w:rsidR="00B26C6E" w:rsidRPr="00C10BD3" w:rsidRDefault="00B26C6E" w:rsidP="00B26C6E">
                            <w:pPr>
                              <w:spacing w:after="0"/>
                              <w:rPr>
                                <w:sz w:val="18"/>
                              </w:rPr>
                            </w:pPr>
                            <w:r w:rsidRPr="001C1D17">
                              <w:rPr>
                                <w:sz w:val="18"/>
                              </w:rPr>
                              <w:t>TÜV Rheinland Conformity Assessment GmbH</w:t>
                            </w:r>
                            <w:r>
                              <w:rPr>
                                <w:sz w:val="18"/>
                              </w:rPr>
                              <w:t>,</w:t>
                            </w:r>
                            <w:r w:rsidRPr="001C1D17">
                              <w:rPr>
                                <w:sz w:val="18"/>
                              </w:rPr>
                              <w:t xml:space="preserve"> Am Grauen Stein, 51105 Köln</w:t>
                            </w:r>
                          </w:p>
                          <w:p w14:paraId="779259DD" w14:textId="08CF0145" w:rsidR="00B26C6E" w:rsidRDefault="00B26C6E" w:rsidP="00B26C6E">
                            <w:pPr>
                              <w:rPr>
                                <w:rStyle w:val="Hyperlink"/>
                                <w:sz w:val="18"/>
                              </w:rPr>
                            </w:pPr>
                            <w:r w:rsidRPr="00C10BD3">
                              <w:rPr>
                                <w:sz w:val="18"/>
                              </w:rPr>
                              <w:t xml:space="preserve">Telefon: +49 (0) 170 7956896, E-Mail: </w:t>
                            </w:r>
                            <w:proofErr w:type="gramStart"/>
                            <w:r w:rsidRPr="00C10BD3">
                              <w:rPr>
                                <w:sz w:val="18"/>
                              </w:rPr>
                              <w:t>martin.ossenbrink@de.tuv.com,  Internet</w:t>
                            </w:r>
                            <w:proofErr w:type="gramEnd"/>
                            <w:r w:rsidRPr="00C10BD3">
                              <w:rPr>
                                <w:sz w:val="18"/>
                              </w:rPr>
                              <w:t xml:space="preserve">: </w:t>
                            </w:r>
                            <w:r w:rsidRPr="001C1D17">
                              <w:t xml:space="preserve"> </w:t>
                            </w:r>
                            <w:hyperlink r:id="rId12" w:history="1">
                              <w:r w:rsidR="00187E8A" w:rsidRPr="000A3053">
                                <w:rPr>
                                  <w:rStyle w:val="Hyperlink"/>
                                  <w:sz w:val="18"/>
                                </w:rPr>
                                <w:t>www.tuv.com</w:t>
                              </w:r>
                            </w:hyperlink>
                          </w:p>
                          <w:p w14:paraId="17440898" w14:textId="696684B6" w:rsidR="00187E8A" w:rsidRPr="00C10BD3" w:rsidRDefault="00187E8A" w:rsidP="00187E8A">
                            <w:pPr>
                              <w:jc w:val="center"/>
                              <w:rPr>
                                <w:sz w:val="18"/>
                                <w:u w:val="single"/>
                              </w:rPr>
                            </w:pPr>
                            <w:r w:rsidRPr="00187E8A">
                              <w:rPr>
                                <w:sz w:val="18"/>
                                <w:u w:val="single"/>
                              </w:rPr>
                              <w:t>Ausschließlich zum Zweck der besseren Lesbarkeit wird auf eine geschlechterspezifische Schreibweise sowie auf eine Mehrfachbezeichnung verzichtet. Alle Personenbezeichnungen sollen dennoch als geschlechtsneutral angesehen werden.</w:t>
                            </w:r>
                          </w:p>
                          <w:p w14:paraId="448E6B52" w14:textId="77777777" w:rsidR="00B26C6E" w:rsidRPr="00C10BD3" w:rsidRDefault="00B26C6E" w:rsidP="00B26C6E">
                            <w:pPr>
                              <w:jc w:val="center"/>
                              <w:rPr>
                                <w:rFonts w:asciiTheme="majorHAnsi" w:eastAsiaTheme="majorEastAsia" w:hAnsiTheme="majorHAnsi" w:cstheme="majorBidi"/>
                                <w:i/>
                                <w:iCs/>
                                <w:color w:val="FFFFFF" w:themeColor="background1"/>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4DB2463" id="AutoForm 2" o:spid="_x0000_s1026" style="position:absolute;margin-left:308.45pt;margin-top:48.8pt;width:152.8pt;height:792.25pt;rotation:90;z-index:251662335;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" o:allowincell="f" fillcolor="#7ea8ca [2414]" stroked="f">
                <v:textbox>
                  <w:txbxContent>
                    <w:p w14:paraId="0C81E4DC" w14:textId="168B4862" w:rsidR="00B26C6E" w:rsidRPr="00C10BD3" w:rsidRDefault="00B26C6E" w:rsidP="00B26C6E">
                      <w:pPr>
                        <w:spacing w:before="240" w:after="0" w:line="240" w:lineRule="auto"/>
                        <w:rPr>
                          <w:b/>
                          <w:sz w:val="18"/>
                        </w:rPr>
                      </w:pPr>
                      <w:r w:rsidRPr="00C10BD3">
                        <w:rPr>
                          <w:b/>
                          <w:sz w:val="18"/>
                        </w:rPr>
                        <w:t xml:space="preserve">Bitte beachten Sie, dass Ihr Antrag auf Zertifizierung Ihrer Stroke Unit erst nach verbindlicher Auftragserteilung unseres autorisierten Zertifizierungsunternehmens </w:t>
                      </w:r>
                      <w:r>
                        <w:rPr>
                          <w:b/>
                          <w:sz w:val="18"/>
                        </w:rPr>
                        <w:t>TRCA GmbH</w:t>
                      </w:r>
                      <w:r w:rsidRPr="00C10BD3">
                        <w:rPr>
                          <w:b/>
                          <w:sz w:val="18"/>
                        </w:rPr>
                        <w:t xml:space="preserve"> bearbeitet werden kann. Nach Auftragserteilung senden Sie bitte Ihren Antrag auf Zertifizierung einschließlich der zusätzlich einzureichenden Unterlagen in elektronischer Form per Mail, oder in 2-facher Ausfertigung als USB-Stick/CD an den Leitenden Auditor. </w:t>
                      </w:r>
                      <w:r w:rsidRPr="000866B1">
                        <w:rPr>
                          <w:b/>
                          <w:sz w:val="18"/>
                        </w:rPr>
                        <w:t xml:space="preserve">Jede </w:t>
                      </w:r>
                      <w:r w:rsidRPr="000866B1">
                        <w:rPr>
                          <w:b/>
                          <w:sz w:val="18"/>
                          <w:u w:val="single"/>
                        </w:rPr>
                        <w:t>Einzeldatei</w:t>
                      </w:r>
                      <w:r w:rsidRPr="000866B1">
                        <w:rPr>
                          <w:b/>
                          <w:sz w:val="18"/>
                        </w:rPr>
                        <w:t xml:space="preserve"> darf nicht größer sein als </w:t>
                      </w:r>
                      <w:r w:rsidRPr="000866B1">
                        <w:rPr>
                          <w:b/>
                          <w:color w:val="FF0000"/>
                          <w:sz w:val="18"/>
                        </w:rPr>
                        <w:t>10 MB sein</w:t>
                      </w:r>
                      <w:r w:rsidRPr="000866B1">
                        <w:rPr>
                          <w:b/>
                          <w:sz w:val="18"/>
                        </w:rPr>
                        <w:t>.</w:t>
                      </w:r>
                      <w:r w:rsidRPr="00C10BD3">
                        <w:rPr>
                          <w:b/>
                          <w:sz w:val="18"/>
                        </w:rPr>
                        <w:t xml:space="preserve"> Größere Dateien werden nicht akzeptiert und gelten als nicht fristgereicht eingereicht.</w:t>
                      </w:r>
                    </w:p>
                    <w:p w14:paraId="6E35865D" w14:textId="421A9EC1" w:rsidR="00B26C6E" w:rsidRPr="00C10BD3" w:rsidRDefault="00B26C6E" w:rsidP="00B26C6E">
                      <w:pPr>
                        <w:rPr>
                          <w:sz w:val="18"/>
                        </w:rPr>
                      </w:pPr>
                      <w:r w:rsidRPr="00C10BD3">
                        <w:rPr>
                          <w:sz w:val="18"/>
                        </w:rPr>
                        <w:t xml:space="preserve">Für weitere Informationen steht Ihnen bei der </w:t>
                      </w:r>
                      <w:r>
                        <w:rPr>
                          <w:sz w:val="18"/>
                        </w:rPr>
                        <w:t>TRCA GmbH</w:t>
                      </w:r>
                      <w:r w:rsidRPr="00C10BD3">
                        <w:rPr>
                          <w:sz w:val="18"/>
                        </w:rPr>
                        <w:t xml:space="preserve"> Herr Martin Ossenbrink zur Verfügung:</w:t>
                      </w:r>
                    </w:p>
                    <w:p w14:paraId="167091B4" w14:textId="1C3660AB" w:rsidR="00B26C6E" w:rsidRPr="00C10BD3" w:rsidRDefault="00B26C6E" w:rsidP="00B26C6E">
                      <w:pPr>
                        <w:spacing w:after="0"/>
                        <w:rPr>
                          <w:sz w:val="18"/>
                        </w:rPr>
                      </w:pPr>
                      <w:r w:rsidRPr="001C1D17">
                        <w:rPr>
                          <w:sz w:val="18"/>
                        </w:rPr>
                        <w:t xml:space="preserve">TÜV Rheinland </w:t>
                      </w:r>
                      <w:proofErr w:type="spellStart"/>
                      <w:r w:rsidRPr="001C1D17">
                        <w:rPr>
                          <w:sz w:val="18"/>
                        </w:rPr>
                        <w:t>Conformity</w:t>
                      </w:r>
                      <w:proofErr w:type="spellEnd"/>
                      <w:r w:rsidRPr="001C1D17">
                        <w:rPr>
                          <w:sz w:val="18"/>
                        </w:rPr>
                        <w:t xml:space="preserve"> Assessment GmbH</w:t>
                      </w:r>
                      <w:r>
                        <w:rPr>
                          <w:sz w:val="18"/>
                        </w:rPr>
                        <w:t>,</w:t>
                      </w:r>
                      <w:r w:rsidRPr="001C1D17">
                        <w:rPr>
                          <w:sz w:val="18"/>
                        </w:rPr>
                        <w:t xml:space="preserve"> Am Grauen Stein, 51105 Köln</w:t>
                      </w:r>
                    </w:p>
                    <w:p w14:paraId="779259DD" w14:textId="08CF0145" w:rsidR="00B26C6E" w:rsidRDefault="00B26C6E" w:rsidP="00B26C6E">
                      <w:pPr>
                        <w:rPr>
                          <w:rStyle w:val="Hyperlink"/>
                          <w:sz w:val="18"/>
                        </w:rPr>
                      </w:pPr>
                      <w:r w:rsidRPr="00C10BD3">
                        <w:rPr>
                          <w:sz w:val="18"/>
                        </w:rPr>
                        <w:t xml:space="preserve">Telefon: +49 (0) 170 7956896, E-Mail: </w:t>
                      </w:r>
                      <w:proofErr w:type="gramStart"/>
                      <w:r w:rsidRPr="00C10BD3">
                        <w:rPr>
                          <w:sz w:val="18"/>
                        </w:rPr>
                        <w:t>martin.ossenbrink@de.tuv.com,  Internet</w:t>
                      </w:r>
                      <w:proofErr w:type="gramEnd"/>
                      <w:r w:rsidRPr="00C10BD3">
                        <w:rPr>
                          <w:sz w:val="18"/>
                        </w:rPr>
                        <w:t xml:space="preserve">: </w:t>
                      </w:r>
                      <w:r w:rsidRPr="001C1D17">
                        <w:t xml:space="preserve"> </w:t>
                      </w:r>
                      <w:hyperlink r:id="rId13" w:history="1">
                        <w:r w:rsidR="00187E8A" w:rsidRPr="000A3053">
                          <w:rPr>
                            <w:rStyle w:val="Hyperlink"/>
                            <w:sz w:val="18"/>
                          </w:rPr>
                          <w:t>www.tuv.com</w:t>
                        </w:r>
                      </w:hyperlink>
                    </w:p>
                    <w:p w14:paraId="17440898" w14:textId="696684B6" w:rsidR="00187E8A" w:rsidRPr="00C10BD3" w:rsidRDefault="00187E8A" w:rsidP="00187E8A">
                      <w:pPr>
                        <w:jc w:val="center"/>
                        <w:rPr>
                          <w:sz w:val="18"/>
                          <w:u w:val="single"/>
                        </w:rPr>
                      </w:pPr>
                      <w:r w:rsidRPr="00187E8A">
                        <w:rPr>
                          <w:sz w:val="18"/>
                          <w:u w:val="single"/>
                        </w:rPr>
                        <w:t>Ausschließlich zum Zweck der besseren Lesbarkeit wird auf eine geschlechterspezifische Schreibweise sowie auf eine Mehrfachbezeichnung verzichtet. Alle Personenbezeichnungen sollen dennoch als geschlechtsneutral angesehen werden.</w:t>
                      </w:r>
                    </w:p>
                    <w:p w14:paraId="448E6B52" w14:textId="77777777" w:rsidR="00B26C6E" w:rsidRPr="00C10BD3" w:rsidRDefault="00B26C6E" w:rsidP="00B26C6E">
                      <w:pPr>
                        <w:jc w:val="center"/>
                        <w:rPr>
                          <w:rFonts w:asciiTheme="majorHAnsi" w:eastAsiaTheme="majorEastAsia" w:hAnsiTheme="majorHAnsi" w:cstheme="majorBidi"/>
                          <w:i/>
                          <w:iCs/>
                          <w:color w:val="FFFFFF" w:themeColor="background1"/>
                          <w:szCs w:val="28"/>
                        </w:rPr>
                      </w:pPr>
                    </w:p>
                  </w:txbxContent>
                </v:textbox>
                <w10:wrap type="square" anchorx="margin" anchory="margin"/>
              </v:roundrect>
            </w:pict>
          </mc:Fallback>
        </mc:AlternateContent>
      </w:r>
      <w:r w:rsidR="00B26C6E" w:rsidRPr="000866B1">
        <w:rPr>
          <w:color w:val="E10824"/>
          <w:sz w:val="20"/>
          <w:szCs w:val="20"/>
        </w:rPr>
        <w:sym w:font="Wingdings" w:char="F0FC"/>
      </w:r>
      <w:r w:rsidR="00B26C6E" w:rsidRPr="000866B1">
        <w:rPr>
          <w:b/>
          <w:bCs/>
          <w:sz w:val="20"/>
          <w:szCs w:val="20"/>
        </w:rPr>
        <w:t xml:space="preserve"> Auf Grundlage des Angebotes </w:t>
      </w:r>
      <w:r w:rsidR="00B26C6E" w:rsidRPr="001C1D17">
        <w:rPr>
          <w:b/>
          <w:bCs/>
          <w:sz w:val="20"/>
          <w:szCs w:val="20"/>
        </w:rPr>
        <w:t xml:space="preserve">TÜV Rheinland Conformity Assessment </w:t>
      </w:r>
      <w:r w:rsidR="00273B8D" w:rsidRPr="001C1D17">
        <w:rPr>
          <w:b/>
          <w:bCs/>
          <w:sz w:val="20"/>
          <w:szCs w:val="20"/>
        </w:rPr>
        <w:t>GmbH</w:t>
      </w:r>
      <w:r w:rsidR="00273B8D">
        <w:rPr>
          <w:b/>
          <w:bCs/>
          <w:sz w:val="20"/>
          <w:szCs w:val="20"/>
        </w:rPr>
        <w:t xml:space="preserve"> (</w:t>
      </w:r>
      <w:r w:rsidR="00B26C6E">
        <w:rPr>
          <w:b/>
          <w:bCs/>
          <w:sz w:val="20"/>
          <w:szCs w:val="20"/>
        </w:rPr>
        <w:t>TRCA GmbH)</w:t>
      </w:r>
      <w:r w:rsidR="00B26C6E" w:rsidRPr="000866B1">
        <w:rPr>
          <w:b/>
          <w:bCs/>
          <w:sz w:val="20"/>
          <w:szCs w:val="20"/>
        </w:rPr>
        <w:t xml:space="preserve"> zur Durchführung der Zertifizierung schriftlich beauftragen. </w:t>
      </w:r>
    </w:p>
    <w:p w14:paraId="67BCBD9B" w14:textId="77777777" w:rsidR="00B26C6E" w:rsidRPr="000866B1" w:rsidRDefault="00B26C6E" w:rsidP="00B26C6E">
      <w:pPr>
        <w:spacing w:after="0"/>
        <w:rPr>
          <w:b/>
          <w:bCs/>
          <w:sz w:val="20"/>
          <w:szCs w:val="20"/>
        </w:rPr>
      </w:pPr>
      <w:r>
        <w:rPr>
          <w:b/>
          <w:bCs/>
          <w:sz w:val="20"/>
          <w:szCs w:val="20"/>
        </w:rPr>
        <w:t xml:space="preserve">     </w:t>
      </w:r>
      <w:r w:rsidRPr="000866B1">
        <w:rPr>
          <w:b/>
          <w:bCs/>
          <w:sz w:val="20"/>
          <w:szCs w:val="20"/>
        </w:rPr>
        <w:t>Beiliegendes Formblatt nutzen. Bitte auch Wunschzeitraum benennen.</w:t>
      </w:r>
    </w:p>
    <w:p w14:paraId="4EC2DE31" w14:textId="758019F0" w:rsidR="00B26C6E" w:rsidRPr="000866B1" w:rsidRDefault="00B26C6E" w:rsidP="00B26C6E">
      <w:pPr>
        <w:spacing w:after="0"/>
        <w:rPr>
          <w:b/>
          <w:bCs/>
          <w:sz w:val="20"/>
          <w:szCs w:val="20"/>
        </w:rPr>
      </w:pPr>
      <w:r w:rsidRPr="000866B1">
        <w:rPr>
          <w:color w:val="E10824"/>
          <w:sz w:val="20"/>
          <w:szCs w:val="20"/>
        </w:rPr>
        <w:sym w:font="Wingdings" w:char="F0FC"/>
      </w:r>
      <w:r w:rsidRPr="000866B1">
        <w:rPr>
          <w:b/>
          <w:bCs/>
          <w:sz w:val="20"/>
          <w:szCs w:val="20"/>
        </w:rPr>
        <w:t xml:space="preserve"> </w:t>
      </w:r>
      <w:r>
        <w:rPr>
          <w:b/>
          <w:bCs/>
          <w:sz w:val="20"/>
          <w:szCs w:val="20"/>
        </w:rPr>
        <w:t>TRCA GmbH</w:t>
      </w:r>
      <w:r w:rsidRPr="000866B1">
        <w:rPr>
          <w:b/>
          <w:bCs/>
          <w:sz w:val="20"/>
          <w:szCs w:val="20"/>
        </w:rPr>
        <w:t xml:space="preserve"> benennt Leitenden Auditor.</w:t>
      </w:r>
    </w:p>
    <w:p w14:paraId="24D2EA73" w14:textId="77777777" w:rsidR="00B26C6E" w:rsidRPr="000866B1" w:rsidRDefault="00B26C6E" w:rsidP="00B26C6E">
      <w:pPr>
        <w:spacing w:after="0"/>
        <w:rPr>
          <w:b/>
          <w:bCs/>
          <w:sz w:val="20"/>
          <w:szCs w:val="20"/>
        </w:rPr>
      </w:pPr>
      <w:r w:rsidRPr="000866B1">
        <w:rPr>
          <w:color w:val="E10824"/>
          <w:sz w:val="20"/>
          <w:szCs w:val="20"/>
        </w:rPr>
        <w:sym w:font="Wingdings" w:char="F0FC"/>
      </w:r>
      <w:r w:rsidRPr="000866B1">
        <w:rPr>
          <w:b/>
          <w:bCs/>
          <w:sz w:val="20"/>
          <w:szCs w:val="20"/>
        </w:rPr>
        <w:t xml:space="preserve"> Leitender Auditor setzt sich zwecks Terminfindung mit der Einrichtung in Verbindung.</w:t>
      </w:r>
    </w:p>
    <w:p w14:paraId="4A78FFCA" w14:textId="67199B97" w:rsidR="00B26C6E" w:rsidRPr="000866B1" w:rsidRDefault="00B26C6E" w:rsidP="00B26C6E">
      <w:pPr>
        <w:spacing w:after="0"/>
        <w:rPr>
          <w:b/>
          <w:bCs/>
          <w:sz w:val="20"/>
          <w:szCs w:val="20"/>
        </w:rPr>
      </w:pPr>
      <w:r w:rsidRPr="000866B1">
        <w:rPr>
          <w:color w:val="E10824"/>
          <w:sz w:val="20"/>
          <w:szCs w:val="20"/>
        </w:rPr>
        <w:sym w:font="Wingdings" w:char="F0FC"/>
      </w:r>
      <w:r w:rsidRPr="000866B1">
        <w:rPr>
          <w:b/>
          <w:bCs/>
          <w:sz w:val="20"/>
          <w:szCs w:val="20"/>
        </w:rPr>
        <w:t xml:space="preserve"> Auftraggeber sendet die in diesem Antrag auf Seite </w:t>
      </w:r>
      <w:r w:rsidR="00E612E2">
        <w:rPr>
          <w:b/>
          <w:bCs/>
          <w:sz w:val="20"/>
          <w:szCs w:val="20"/>
        </w:rPr>
        <w:t>4</w:t>
      </w:r>
      <w:r w:rsidRPr="000866B1">
        <w:rPr>
          <w:b/>
          <w:bCs/>
          <w:sz w:val="20"/>
          <w:szCs w:val="20"/>
        </w:rPr>
        <w:t xml:space="preserve"> geforderten Unterlagen an den Leitenden Auditor.</w:t>
      </w:r>
    </w:p>
    <w:p w14:paraId="1EF9C333" w14:textId="77777777" w:rsidR="00B26C6E" w:rsidRPr="000866B1" w:rsidRDefault="00B26C6E" w:rsidP="00B26C6E">
      <w:pPr>
        <w:spacing w:after="0"/>
        <w:rPr>
          <w:b/>
          <w:bCs/>
          <w:sz w:val="20"/>
          <w:szCs w:val="20"/>
        </w:rPr>
      </w:pPr>
      <w:r w:rsidRPr="000866B1">
        <w:rPr>
          <w:color w:val="E10824"/>
          <w:sz w:val="20"/>
          <w:szCs w:val="20"/>
        </w:rPr>
        <w:sym w:font="Wingdings" w:char="F0FC"/>
      </w:r>
      <w:r w:rsidRPr="000866B1">
        <w:rPr>
          <w:b/>
          <w:bCs/>
          <w:sz w:val="20"/>
          <w:szCs w:val="20"/>
        </w:rPr>
        <w:t xml:space="preserve"> Unterlagenprüfung durch den Leitenden Auditor. </w:t>
      </w:r>
    </w:p>
    <w:p w14:paraId="6EC234B2" w14:textId="77777777" w:rsidR="00B26C6E" w:rsidRPr="000866B1" w:rsidRDefault="00B26C6E" w:rsidP="00B26C6E">
      <w:pPr>
        <w:spacing w:after="0"/>
        <w:rPr>
          <w:b/>
          <w:bCs/>
          <w:sz w:val="20"/>
          <w:szCs w:val="20"/>
        </w:rPr>
      </w:pPr>
      <w:r w:rsidRPr="000866B1">
        <w:rPr>
          <w:color w:val="E10824"/>
          <w:sz w:val="20"/>
          <w:szCs w:val="20"/>
        </w:rPr>
        <w:sym w:font="Wingdings" w:char="F0FC"/>
      </w:r>
      <w:r w:rsidRPr="000866B1">
        <w:rPr>
          <w:b/>
          <w:bCs/>
          <w:sz w:val="20"/>
          <w:szCs w:val="20"/>
        </w:rPr>
        <w:t xml:space="preserve"> Übersenden des Auditplanes und Nennung des Leitenden und med. Fachauditors durch Leitenden Auditor an die Einrichtung.</w:t>
      </w:r>
    </w:p>
    <w:p w14:paraId="2B6C8135" w14:textId="77777777" w:rsidR="00B26C6E" w:rsidRPr="000866B1" w:rsidRDefault="00B26C6E" w:rsidP="00B26C6E">
      <w:pPr>
        <w:spacing w:after="0"/>
        <w:rPr>
          <w:b/>
          <w:bCs/>
          <w:sz w:val="20"/>
          <w:szCs w:val="20"/>
        </w:rPr>
      </w:pPr>
      <w:r w:rsidRPr="000866B1">
        <w:rPr>
          <w:color w:val="E10824"/>
          <w:sz w:val="20"/>
          <w:szCs w:val="20"/>
        </w:rPr>
        <w:sym w:font="Wingdings" w:char="F0FC"/>
      </w:r>
      <w:r w:rsidRPr="000866B1">
        <w:rPr>
          <w:b/>
          <w:bCs/>
          <w:sz w:val="20"/>
          <w:szCs w:val="20"/>
        </w:rPr>
        <w:t xml:space="preserve"> Durchführung des Audits vor Ort.</w:t>
      </w:r>
    </w:p>
    <w:p w14:paraId="7CA5A17F" w14:textId="77777777" w:rsidR="00B26C6E" w:rsidRPr="000866B1" w:rsidRDefault="00B26C6E" w:rsidP="00B26C6E">
      <w:pPr>
        <w:spacing w:after="0"/>
        <w:rPr>
          <w:b/>
          <w:bCs/>
          <w:sz w:val="20"/>
          <w:szCs w:val="20"/>
        </w:rPr>
      </w:pPr>
      <w:r w:rsidRPr="000866B1">
        <w:rPr>
          <w:color w:val="E10824"/>
          <w:sz w:val="20"/>
          <w:szCs w:val="20"/>
        </w:rPr>
        <w:sym w:font="Wingdings" w:char="F0FC"/>
      </w:r>
      <w:r w:rsidRPr="000866B1">
        <w:rPr>
          <w:b/>
          <w:bCs/>
          <w:sz w:val="20"/>
          <w:szCs w:val="20"/>
        </w:rPr>
        <w:t xml:space="preserve"> Berichterstellung durch den Leitenden und med. Fachauditor.</w:t>
      </w:r>
    </w:p>
    <w:p w14:paraId="79317DC5" w14:textId="77777777" w:rsidR="00B26C6E" w:rsidRPr="000866B1" w:rsidRDefault="00B26C6E" w:rsidP="00B26C6E">
      <w:pPr>
        <w:spacing w:after="0"/>
        <w:ind w:left="142" w:right="282" w:hanging="142"/>
        <w:rPr>
          <w:b/>
          <w:bCs/>
          <w:sz w:val="20"/>
          <w:szCs w:val="20"/>
        </w:rPr>
      </w:pPr>
      <w:r w:rsidRPr="000866B1">
        <w:rPr>
          <w:color w:val="E10824"/>
          <w:sz w:val="20"/>
          <w:szCs w:val="20"/>
        </w:rPr>
        <w:sym w:font="Wingdings" w:char="F0FC"/>
      </w:r>
      <w:r w:rsidRPr="000866B1">
        <w:rPr>
          <w:b/>
          <w:bCs/>
          <w:sz w:val="20"/>
          <w:szCs w:val="20"/>
        </w:rPr>
        <w:t xml:space="preserve"> Prüfung des Auditberichtes und des Verfahrens durch den Zertifizierungsausschuss (ZAS). Der ZAS ist berechtigt auch im Nachgang an das Audit Nichtkonformitäten auszusprechen.  </w:t>
      </w:r>
    </w:p>
    <w:p w14:paraId="7AB2D97C" w14:textId="77777777" w:rsidR="00B26C6E" w:rsidRPr="000866B1" w:rsidRDefault="00B26C6E" w:rsidP="00B26C6E">
      <w:pPr>
        <w:spacing w:after="0"/>
        <w:rPr>
          <w:b/>
          <w:bCs/>
          <w:sz w:val="20"/>
          <w:szCs w:val="20"/>
        </w:rPr>
      </w:pPr>
      <w:r w:rsidRPr="000866B1">
        <w:rPr>
          <w:color w:val="E10824"/>
          <w:sz w:val="20"/>
          <w:szCs w:val="20"/>
        </w:rPr>
        <w:sym w:font="Wingdings" w:char="F0FC"/>
      </w:r>
      <w:r w:rsidRPr="000866B1">
        <w:rPr>
          <w:b/>
          <w:bCs/>
          <w:sz w:val="20"/>
          <w:szCs w:val="20"/>
        </w:rPr>
        <w:t xml:space="preserve"> Freigabe des Auditberichtes/Zertifikates durch den Zertifizierungsausschuss.</w:t>
      </w:r>
    </w:p>
    <w:p w14:paraId="6E79DD8B" w14:textId="5C72EE7C" w:rsidR="00B26C6E" w:rsidRDefault="00B26C6E" w:rsidP="00E612E2">
      <w:pPr>
        <w:spacing w:after="0"/>
        <w:rPr>
          <w:b/>
          <w:bCs/>
          <w:sz w:val="20"/>
          <w:szCs w:val="20"/>
        </w:rPr>
      </w:pPr>
      <w:r w:rsidRPr="000866B1">
        <w:rPr>
          <w:color w:val="E10824"/>
          <w:sz w:val="20"/>
          <w:szCs w:val="20"/>
        </w:rPr>
        <w:sym w:font="Wingdings" w:char="F0FC"/>
      </w:r>
      <w:r w:rsidRPr="000866B1">
        <w:rPr>
          <w:b/>
          <w:bCs/>
          <w:sz w:val="20"/>
          <w:szCs w:val="20"/>
        </w:rPr>
        <w:t xml:space="preserve"> Übersendung des Auditberichtes und ggf. (nach Behebung aller Abweichungen) des Zertifikates durch die </w:t>
      </w:r>
      <w:r>
        <w:rPr>
          <w:b/>
          <w:bCs/>
          <w:sz w:val="20"/>
          <w:szCs w:val="20"/>
        </w:rPr>
        <w:t xml:space="preserve">TRCA </w:t>
      </w:r>
      <w:proofErr w:type="gramStart"/>
      <w:r>
        <w:rPr>
          <w:b/>
          <w:bCs/>
          <w:sz w:val="20"/>
          <w:szCs w:val="20"/>
        </w:rPr>
        <w:t>GmbH</w:t>
      </w:r>
      <w:r w:rsidRPr="000866B1">
        <w:rPr>
          <w:b/>
          <w:bCs/>
          <w:sz w:val="20"/>
          <w:szCs w:val="20"/>
        </w:rPr>
        <w:t xml:space="preserve">  an</w:t>
      </w:r>
      <w:proofErr w:type="gramEnd"/>
      <w:r w:rsidRPr="000866B1">
        <w:rPr>
          <w:b/>
          <w:bCs/>
          <w:sz w:val="20"/>
          <w:szCs w:val="20"/>
        </w:rPr>
        <w:t xml:space="preserve"> die Einrichtung.</w:t>
      </w:r>
    </w:p>
    <w:p w14:paraId="5346004C" w14:textId="77777777" w:rsidR="00E612E2" w:rsidRPr="00D466AF" w:rsidRDefault="00E612E2" w:rsidP="00D466AF">
      <w:pPr>
        <w:spacing w:after="0"/>
        <w:rPr>
          <w:b/>
          <w:bCs/>
          <w:sz w:val="20"/>
        </w:rPr>
      </w:pPr>
    </w:p>
    <w:p w14:paraId="54351D9F" w14:textId="77777777" w:rsidR="00B26C6E" w:rsidRPr="000866B1" w:rsidRDefault="00B26C6E" w:rsidP="00B26C6E">
      <w:pPr>
        <w:rPr>
          <w:b/>
          <w:color w:val="E10000"/>
          <w:sz w:val="32"/>
          <w:szCs w:val="40"/>
          <w:u w:val="single"/>
        </w:rPr>
      </w:pPr>
      <w:r w:rsidRPr="000866B1">
        <w:rPr>
          <w:b/>
          <w:color w:val="E10000"/>
          <w:sz w:val="32"/>
          <w:szCs w:val="40"/>
          <w:u w:val="single"/>
        </w:rPr>
        <w:t>Fristenregelung:</w:t>
      </w:r>
    </w:p>
    <w:p w14:paraId="14BE4DFB" w14:textId="77777777" w:rsidR="00B26C6E" w:rsidRPr="000866B1" w:rsidRDefault="00B26C6E" w:rsidP="00B26C6E">
      <w:pPr>
        <w:spacing w:after="0"/>
        <w:rPr>
          <w:b/>
          <w:bCs/>
          <w:sz w:val="20"/>
        </w:rPr>
      </w:pPr>
      <w:r w:rsidRPr="000866B1">
        <w:rPr>
          <w:b/>
          <w:bCs/>
          <w:sz w:val="20"/>
        </w:rPr>
        <w:t>I. 6 Monate vor Zertifizierungs(wunsch)termin bzw. Ablauf der Zertifikatsgültigkeit: Anforderung, bzw. erhalt eines entsprechenden Angebotes.</w:t>
      </w:r>
    </w:p>
    <w:p w14:paraId="63C25B44" w14:textId="3BAC493F" w:rsidR="00B26C6E" w:rsidRPr="000866B1" w:rsidRDefault="00B26C6E" w:rsidP="00B26C6E">
      <w:pPr>
        <w:spacing w:after="0"/>
        <w:rPr>
          <w:b/>
          <w:bCs/>
          <w:sz w:val="20"/>
        </w:rPr>
      </w:pPr>
      <w:r w:rsidRPr="000866B1">
        <w:rPr>
          <w:b/>
          <w:bCs/>
          <w:sz w:val="20"/>
        </w:rPr>
        <w:t xml:space="preserve">II. 5 Monate vor Zertifizierungstermin bzw. Ablauf der Zertifikatsgültigkeit: Beauftragung an die </w:t>
      </w:r>
      <w:r>
        <w:rPr>
          <w:b/>
          <w:bCs/>
          <w:sz w:val="20"/>
        </w:rPr>
        <w:t>TRCA GmbH</w:t>
      </w:r>
      <w:r w:rsidRPr="000866B1">
        <w:rPr>
          <w:b/>
          <w:bCs/>
          <w:sz w:val="20"/>
        </w:rPr>
        <w:t xml:space="preserve"> schicken.</w:t>
      </w:r>
    </w:p>
    <w:p w14:paraId="32342BAD" w14:textId="77777777" w:rsidR="00B26C6E" w:rsidRPr="000866B1" w:rsidRDefault="00B26C6E" w:rsidP="00B26C6E">
      <w:pPr>
        <w:spacing w:after="0"/>
        <w:rPr>
          <w:b/>
          <w:bCs/>
          <w:sz w:val="20"/>
        </w:rPr>
      </w:pPr>
      <w:r w:rsidRPr="000866B1">
        <w:rPr>
          <w:b/>
          <w:bCs/>
          <w:sz w:val="20"/>
        </w:rPr>
        <w:t>III. 8 Wochen vor Audittermin: Unterlagen gemäß Seite 2 des Antrags an den benannten Leitenden Auditor schicken.</w:t>
      </w:r>
    </w:p>
    <w:p w14:paraId="167C5BE0" w14:textId="77777777" w:rsidR="00B26C6E" w:rsidRDefault="00B26C6E" w:rsidP="00B26C6E">
      <w:pPr>
        <w:spacing w:after="0"/>
        <w:rPr>
          <w:b/>
          <w:bCs/>
          <w:sz w:val="20"/>
        </w:rPr>
      </w:pPr>
    </w:p>
    <w:p w14:paraId="3BDD538D" w14:textId="53D4FFED" w:rsidR="00B26C6E" w:rsidRDefault="00B26C6E" w:rsidP="00B26C6E">
      <w:pPr>
        <w:spacing w:after="0"/>
        <w:rPr>
          <w:b/>
          <w:bCs/>
          <w:sz w:val="20"/>
        </w:rPr>
      </w:pPr>
      <w:r w:rsidRPr="000866B1">
        <w:rPr>
          <w:b/>
          <w:bCs/>
          <w:sz w:val="20"/>
        </w:rPr>
        <w:t xml:space="preserve">Im Falle einer Re-Zertifizierung: Sollte die Re-Zertifizierung nicht spätestens nach Ablauf von 3 Monaten nach Zertifikatslaufzeit durchgeführt worden sein, wird eine </w:t>
      </w:r>
      <w:r w:rsidRPr="000866B1">
        <w:rPr>
          <w:b/>
          <w:bCs/>
          <w:color w:val="FF0000"/>
          <w:sz w:val="20"/>
        </w:rPr>
        <w:t>Zusatzgebühr</w:t>
      </w:r>
      <w:r w:rsidRPr="000866B1">
        <w:rPr>
          <w:b/>
          <w:bCs/>
          <w:sz w:val="20"/>
        </w:rPr>
        <w:t xml:space="preserve"> in Höhe von </w:t>
      </w:r>
      <w:r w:rsidRPr="000866B1">
        <w:rPr>
          <w:b/>
          <w:bCs/>
          <w:color w:val="FF0000"/>
          <w:sz w:val="20"/>
        </w:rPr>
        <w:t>500 €</w:t>
      </w:r>
      <w:r w:rsidRPr="000866B1">
        <w:rPr>
          <w:b/>
          <w:bCs/>
          <w:sz w:val="20"/>
        </w:rPr>
        <w:t xml:space="preserve"> für den zusätzlichen Verwaltungsaufwand seitens der Deutschen Schlaganfall-Gesellschaft, der Stiftung Deutsche Schlaganfall Hilfe und der </w:t>
      </w:r>
      <w:r>
        <w:rPr>
          <w:b/>
          <w:bCs/>
          <w:sz w:val="20"/>
        </w:rPr>
        <w:t>TRCA GmbH</w:t>
      </w:r>
      <w:r w:rsidR="00273B8D">
        <w:rPr>
          <w:b/>
          <w:bCs/>
          <w:sz w:val="20"/>
        </w:rPr>
        <w:t xml:space="preserve"> </w:t>
      </w:r>
      <w:r w:rsidRPr="000866B1">
        <w:rPr>
          <w:b/>
          <w:bCs/>
          <w:sz w:val="20"/>
        </w:rPr>
        <w:t>insgesamt erhoben. Darüber hinaus gilt die Stroke Unit nicht mehr als re-, sondern als erstzertifiziert.</w:t>
      </w:r>
    </w:p>
    <w:p w14:paraId="21CD3BB9" w14:textId="1413B94B" w:rsidR="002112D2" w:rsidRPr="000866B1" w:rsidRDefault="002112D2" w:rsidP="002112D2">
      <w:pPr>
        <w:rPr>
          <w:b/>
          <w:color w:val="E10000"/>
          <w:sz w:val="40"/>
          <w:szCs w:val="40"/>
          <w:u w:val="single"/>
        </w:rPr>
      </w:pPr>
      <w:r w:rsidRPr="000866B1">
        <w:rPr>
          <w:b/>
          <w:color w:val="E10000"/>
          <w:sz w:val="40"/>
          <w:szCs w:val="40"/>
          <w:u w:val="single"/>
        </w:rPr>
        <w:lastRenderedPageBreak/>
        <w:t>Mit dem Antrag einzureichende Unterlagen:</w:t>
      </w:r>
    </w:p>
    <w:p w14:paraId="5978DE27" w14:textId="3B120FA3" w:rsidR="002112D2" w:rsidRDefault="00135D56" w:rsidP="002112D2">
      <w:pPr>
        <w:rPr>
          <w:color w:val="E10824"/>
          <w:sz w:val="24"/>
          <w:szCs w:val="24"/>
        </w:rPr>
      </w:pPr>
      <w:r>
        <w:rPr>
          <w:color w:val="E10824"/>
          <w:sz w:val="24"/>
          <w:szCs w:val="24"/>
        </w:rPr>
        <w:t xml:space="preserve">01. </w:t>
      </w:r>
      <w:r w:rsidR="002112D2" w:rsidRPr="000866B1">
        <w:rPr>
          <w:color w:val="E10824"/>
          <w:sz w:val="24"/>
          <w:szCs w:val="24"/>
        </w:rPr>
        <w:fldChar w:fldCharType="begin">
          <w:ffData>
            <w:name w:val="Kontrollkästchen8"/>
            <w:enabled/>
            <w:calcOnExit w:val="0"/>
            <w:checkBox>
              <w:sizeAuto/>
              <w:default w:val="0"/>
              <w:checked w:val="0"/>
            </w:checkBox>
          </w:ffData>
        </w:fldChar>
      </w:r>
      <w:r w:rsidR="002112D2" w:rsidRPr="000866B1">
        <w:rPr>
          <w:color w:val="E10824"/>
          <w:sz w:val="24"/>
          <w:szCs w:val="24"/>
        </w:rPr>
        <w:instrText xml:space="preserve"> FORMCHECKBOX </w:instrText>
      </w:r>
      <w:r w:rsidR="004C2412">
        <w:rPr>
          <w:color w:val="E10824"/>
          <w:sz w:val="24"/>
          <w:szCs w:val="24"/>
        </w:rPr>
      </w:r>
      <w:r w:rsidR="004C2412">
        <w:rPr>
          <w:color w:val="E10824"/>
          <w:sz w:val="24"/>
          <w:szCs w:val="24"/>
        </w:rPr>
        <w:fldChar w:fldCharType="separate"/>
      </w:r>
      <w:r w:rsidR="002112D2" w:rsidRPr="000866B1">
        <w:rPr>
          <w:color w:val="E10824"/>
          <w:sz w:val="24"/>
          <w:szCs w:val="24"/>
        </w:rPr>
        <w:fldChar w:fldCharType="end"/>
      </w:r>
      <w:r w:rsidR="002112D2" w:rsidRPr="000866B1">
        <w:rPr>
          <w:color w:val="E10824"/>
          <w:sz w:val="24"/>
          <w:szCs w:val="24"/>
        </w:rPr>
        <w:t xml:space="preserve"> </w:t>
      </w:r>
      <w:r w:rsidR="00501B40">
        <w:rPr>
          <w:color w:val="E10824"/>
          <w:sz w:val="24"/>
          <w:szCs w:val="24"/>
        </w:rPr>
        <w:t>Netzwerkkonzept inkl. Organigramm</w:t>
      </w:r>
    </w:p>
    <w:p w14:paraId="00B92A08" w14:textId="60EC1B8B" w:rsidR="00C8589C" w:rsidRPr="000866B1" w:rsidRDefault="00C8589C" w:rsidP="002112D2">
      <w:pPr>
        <w:rPr>
          <w:color w:val="E10824"/>
          <w:sz w:val="24"/>
          <w:szCs w:val="24"/>
        </w:rPr>
      </w:pPr>
      <w:r>
        <w:rPr>
          <w:color w:val="E10824"/>
          <w:sz w:val="24"/>
          <w:szCs w:val="24"/>
        </w:rPr>
        <w:t xml:space="preserve">02. </w:t>
      </w:r>
      <w:r w:rsidRPr="000866B1">
        <w:rPr>
          <w:color w:val="E10824"/>
          <w:sz w:val="24"/>
          <w:szCs w:val="24"/>
        </w:rPr>
        <w:fldChar w:fldCharType="begin">
          <w:ffData>
            <w:name w:val="Kontrollkästchen8"/>
            <w:enabled/>
            <w:calcOnExit w:val="0"/>
            <w:checkBox>
              <w:sizeAuto/>
              <w:default w:val="0"/>
              <w:checked w:val="0"/>
            </w:checkBox>
          </w:ffData>
        </w:fldChar>
      </w:r>
      <w:r w:rsidRPr="000866B1">
        <w:rPr>
          <w:color w:val="E10824"/>
          <w:sz w:val="24"/>
          <w:szCs w:val="24"/>
        </w:rPr>
        <w:instrText xml:space="preserve"> FORMCHECKBOX </w:instrText>
      </w:r>
      <w:r w:rsidR="004C2412">
        <w:rPr>
          <w:color w:val="E10824"/>
          <w:sz w:val="24"/>
          <w:szCs w:val="24"/>
        </w:rPr>
      </w:r>
      <w:r w:rsidR="004C2412">
        <w:rPr>
          <w:color w:val="E10824"/>
          <w:sz w:val="24"/>
          <w:szCs w:val="24"/>
        </w:rPr>
        <w:fldChar w:fldCharType="separate"/>
      </w:r>
      <w:r w:rsidRPr="000866B1">
        <w:rPr>
          <w:color w:val="E10824"/>
          <w:sz w:val="24"/>
          <w:szCs w:val="24"/>
        </w:rPr>
        <w:fldChar w:fldCharType="end"/>
      </w:r>
      <w:r w:rsidRPr="000866B1">
        <w:rPr>
          <w:color w:val="E10824"/>
          <w:sz w:val="24"/>
          <w:szCs w:val="24"/>
        </w:rPr>
        <w:t xml:space="preserve"> </w:t>
      </w:r>
      <w:r>
        <w:rPr>
          <w:color w:val="E10824"/>
          <w:sz w:val="24"/>
          <w:szCs w:val="24"/>
        </w:rPr>
        <w:t>gemäß Kriterium 2</w:t>
      </w:r>
      <w:r w:rsidR="00D95FC2">
        <w:rPr>
          <w:color w:val="E10824"/>
          <w:sz w:val="24"/>
          <w:szCs w:val="24"/>
        </w:rPr>
        <w:t>b</w:t>
      </w:r>
      <w:r>
        <w:rPr>
          <w:color w:val="E10824"/>
          <w:sz w:val="24"/>
          <w:szCs w:val="24"/>
        </w:rPr>
        <w:t xml:space="preserve">: </w:t>
      </w:r>
      <w:r w:rsidR="00D95FC2">
        <w:rPr>
          <w:color w:val="E10824"/>
          <w:sz w:val="24"/>
          <w:szCs w:val="24"/>
        </w:rPr>
        <w:t>Geschäftsordnung</w:t>
      </w:r>
    </w:p>
    <w:p w14:paraId="25D0C514" w14:textId="292FE678" w:rsidR="002112D2" w:rsidRDefault="00135D56" w:rsidP="009038B4">
      <w:pPr>
        <w:rPr>
          <w:color w:val="E10824"/>
          <w:sz w:val="24"/>
          <w:szCs w:val="24"/>
        </w:rPr>
      </w:pPr>
      <w:r>
        <w:rPr>
          <w:color w:val="E10824"/>
          <w:sz w:val="24"/>
          <w:szCs w:val="24"/>
        </w:rPr>
        <w:t>0</w:t>
      </w:r>
      <w:r w:rsidR="00D95FC2">
        <w:rPr>
          <w:color w:val="E10824"/>
          <w:sz w:val="24"/>
          <w:szCs w:val="24"/>
        </w:rPr>
        <w:t>3</w:t>
      </w:r>
      <w:r>
        <w:rPr>
          <w:color w:val="E10824"/>
          <w:sz w:val="24"/>
          <w:szCs w:val="24"/>
        </w:rPr>
        <w:t xml:space="preserve">. </w:t>
      </w:r>
      <w:r w:rsidR="002112D2" w:rsidRPr="000866B1">
        <w:rPr>
          <w:color w:val="E10824"/>
          <w:sz w:val="24"/>
          <w:szCs w:val="24"/>
        </w:rPr>
        <w:fldChar w:fldCharType="begin">
          <w:ffData>
            <w:name w:val="Kontrollkästchen8"/>
            <w:enabled/>
            <w:calcOnExit w:val="0"/>
            <w:checkBox>
              <w:sizeAuto/>
              <w:default w:val="0"/>
              <w:checked w:val="0"/>
            </w:checkBox>
          </w:ffData>
        </w:fldChar>
      </w:r>
      <w:r w:rsidR="002112D2" w:rsidRPr="000866B1">
        <w:rPr>
          <w:color w:val="E10824"/>
          <w:sz w:val="24"/>
          <w:szCs w:val="24"/>
        </w:rPr>
        <w:instrText xml:space="preserve"> FORMCHECKBOX </w:instrText>
      </w:r>
      <w:r w:rsidR="004C2412">
        <w:rPr>
          <w:color w:val="E10824"/>
          <w:sz w:val="24"/>
          <w:szCs w:val="24"/>
        </w:rPr>
      </w:r>
      <w:r w:rsidR="004C2412">
        <w:rPr>
          <w:color w:val="E10824"/>
          <w:sz w:val="24"/>
          <w:szCs w:val="24"/>
        </w:rPr>
        <w:fldChar w:fldCharType="separate"/>
      </w:r>
      <w:r w:rsidR="002112D2" w:rsidRPr="000866B1">
        <w:rPr>
          <w:color w:val="E10824"/>
          <w:sz w:val="24"/>
          <w:szCs w:val="24"/>
        </w:rPr>
        <w:fldChar w:fldCharType="end"/>
      </w:r>
      <w:r w:rsidR="00FA6353" w:rsidRPr="000866B1">
        <w:rPr>
          <w:color w:val="E10824"/>
          <w:sz w:val="24"/>
          <w:szCs w:val="24"/>
        </w:rPr>
        <w:t xml:space="preserve"> </w:t>
      </w:r>
      <w:r w:rsidR="00E612E2">
        <w:rPr>
          <w:color w:val="E10824"/>
          <w:sz w:val="24"/>
          <w:szCs w:val="24"/>
        </w:rPr>
        <w:t xml:space="preserve">gemäß Kriterium </w:t>
      </w:r>
      <w:r w:rsidR="00186DBD">
        <w:rPr>
          <w:color w:val="E10824"/>
          <w:sz w:val="24"/>
          <w:szCs w:val="24"/>
        </w:rPr>
        <w:t xml:space="preserve">2c: </w:t>
      </w:r>
      <w:r w:rsidR="00E612E2">
        <w:rPr>
          <w:color w:val="E10824"/>
          <w:sz w:val="24"/>
          <w:szCs w:val="24"/>
        </w:rPr>
        <w:t>Protokolle der r</w:t>
      </w:r>
      <w:r w:rsidR="00E612E2" w:rsidRPr="00501B40">
        <w:rPr>
          <w:color w:val="E10824"/>
          <w:sz w:val="24"/>
          <w:szCs w:val="24"/>
        </w:rPr>
        <w:t>egelmäßige</w:t>
      </w:r>
      <w:r w:rsidR="00E612E2">
        <w:rPr>
          <w:color w:val="E10824"/>
          <w:sz w:val="24"/>
          <w:szCs w:val="24"/>
        </w:rPr>
        <w:t>n</w:t>
      </w:r>
      <w:r w:rsidR="00E612E2" w:rsidRPr="00501B40">
        <w:rPr>
          <w:color w:val="E10824"/>
          <w:sz w:val="24"/>
          <w:szCs w:val="24"/>
        </w:rPr>
        <w:t xml:space="preserve"> Treffen der Netzwerkpartner</w:t>
      </w:r>
      <w:r w:rsidR="00E612E2">
        <w:rPr>
          <w:color w:val="E10824"/>
          <w:sz w:val="24"/>
          <w:szCs w:val="24"/>
        </w:rPr>
        <w:t xml:space="preserve"> der letzten 2 Jahre </w:t>
      </w:r>
    </w:p>
    <w:p w14:paraId="6416C105" w14:textId="66619ECA" w:rsidR="00501B40" w:rsidRDefault="00501B40" w:rsidP="009038B4">
      <w:pPr>
        <w:rPr>
          <w:color w:val="E10824"/>
          <w:sz w:val="24"/>
          <w:szCs w:val="24"/>
        </w:rPr>
      </w:pPr>
      <w:r>
        <w:rPr>
          <w:color w:val="E10824"/>
          <w:sz w:val="24"/>
          <w:szCs w:val="24"/>
        </w:rPr>
        <w:t>0</w:t>
      </w:r>
      <w:r w:rsidR="00D95FC2">
        <w:rPr>
          <w:color w:val="E10824"/>
          <w:sz w:val="24"/>
          <w:szCs w:val="24"/>
        </w:rPr>
        <w:t>4</w:t>
      </w:r>
      <w:r>
        <w:rPr>
          <w:color w:val="E10824"/>
          <w:sz w:val="24"/>
          <w:szCs w:val="24"/>
        </w:rPr>
        <w:t xml:space="preserve">. </w:t>
      </w:r>
      <w:r w:rsidRPr="000866B1">
        <w:rPr>
          <w:color w:val="E10824"/>
          <w:sz w:val="24"/>
          <w:szCs w:val="24"/>
        </w:rPr>
        <w:fldChar w:fldCharType="begin">
          <w:ffData>
            <w:name w:val="Kontrollkästchen8"/>
            <w:enabled/>
            <w:calcOnExit w:val="0"/>
            <w:checkBox>
              <w:sizeAuto/>
              <w:default w:val="0"/>
              <w:checked w:val="0"/>
            </w:checkBox>
          </w:ffData>
        </w:fldChar>
      </w:r>
      <w:r w:rsidRPr="000866B1">
        <w:rPr>
          <w:color w:val="E10824"/>
          <w:sz w:val="24"/>
          <w:szCs w:val="24"/>
        </w:rPr>
        <w:instrText xml:space="preserve"> FORMCHECKBOX </w:instrText>
      </w:r>
      <w:r w:rsidR="004C2412">
        <w:rPr>
          <w:color w:val="E10824"/>
          <w:sz w:val="24"/>
          <w:szCs w:val="24"/>
        </w:rPr>
      </w:r>
      <w:r w:rsidR="004C2412">
        <w:rPr>
          <w:color w:val="E10824"/>
          <w:sz w:val="24"/>
          <w:szCs w:val="24"/>
        </w:rPr>
        <w:fldChar w:fldCharType="separate"/>
      </w:r>
      <w:r w:rsidRPr="000866B1">
        <w:rPr>
          <w:color w:val="E10824"/>
          <w:sz w:val="24"/>
          <w:szCs w:val="24"/>
        </w:rPr>
        <w:fldChar w:fldCharType="end"/>
      </w:r>
      <w:r>
        <w:rPr>
          <w:color w:val="E10824"/>
          <w:sz w:val="24"/>
          <w:szCs w:val="24"/>
        </w:rPr>
        <w:t xml:space="preserve"> </w:t>
      </w:r>
      <w:r w:rsidR="00E612E2">
        <w:rPr>
          <w:color w:val="E10824"/>
          <w:sz w:val="24"/>
          <w:szCs w:val="24"/>
        </w:rPr>
        <w:t xml:space="preserve">gemäß Kriterium 2d: </w:t>
      </w:r>
      <w:r w:rsidR="00E612E2" w:rsidRPr="00501B40">
        <w:rPr>
          <w:color w:val="E10824"/>
          <w:sz w:val="24"/>
          <w:szCs w:val="24"/>
        </w:rPr>
        <w:t>Schriftliche Kooperationsvereinbarung</w:t>
      </w:r>
      <w:r w:rsidR="00E612E2" w:rsidDel="00E612E2">
        <w:rPr>
          <w:color w:val="E10824"/>
          <w:sz w:val="24"/>
          <w:szCs w:val="24"/>
        </w:rPr>
        <w:t xml:space="preserve"> </w:t>
      </w:r>
    </w:p>
    <w:p w14:paraId="23516AAC" w14:textId="290D32BB" w:rsidR="00501B40" w:rsidRPr="00FE6BC6" w:rsidRDefault="003D40C2" w:rsidP="009038B4">
      <w:pPr>
        <w:rPr>
          <w:color w:val="E10824"/>
          <w:sz w:val="24"/>
          <w:szCs w:val="24"/>
        </w:rPr>
      </w:pPr>
      <w:r>
        <w:rPr>
          <w:color w:val="E10824"/>
          <w:sz w:val="24"/>
          <w:szCs w:val="24"/>
        </w:rPr>
        <w:t>0</w:t>
      </w:r>
      <w:r w:rsidR="00D95FC2">
        <w:rPr>
          <w:color w:val="E10824"/>
          <w:sz w:val="24"/>
          <w:szCs w:val="24"/>
        </w:rPr>
        <w:t>5</w:t>
      </w:r>
      <w:r>
        <w:rPr>
          <w:color w:val="E10824"/>
          <w:sz w:val="24"/>
          <w:szCs w:val="24"/>
        </w:rPr>
        <w:t xml:space="preserve">. </w:t>
      </w:r>
      <w:r w:rsidRPr="000866B1">
        <w:rPr>
          <w:color w:val="E10824"/>
          <w:sz w:val="24"/>
          <w:szCs w:val="24"/>
        </w:rPr>
        <w:fldChar w:fldCharType="begin">
          <w:ffData>
            <w:name w:val="Kontrollkästchen8"/>
            <w:enabled/>
            <w:calcOnExit w:val="0"/>
            <w:checkBox>
              <w:sizeAuto/>
              <w:default w:val="0"/>
              <w:checked w:val="0"/>
            </w:checkBox>
          </w:ffData>
        </w:fldChar>
      </w:r>
      <w:r w:rsidRPr="000866B1">
        <w:rPr>
          <w:color w:val="E10824"/>
          <w:sz w:val="24"/>
          <w:szCs w:val="24"/>
        </w:rPr>
        <w:instrText xml:space="preserve"> FORMCHECKBOX </w:instrText>
      </w:r>
      <w:r w:rsidR="004C2412">
        <w:rPr>
          <w:color w:val="E10824"/>
          <w:sz w:val="24"/>
          <w:szCs w:val="24"/>
        </w:rPr>
      </w:r>
      <w:r w:rsidR="004C2412">
        <w:rPr>
          <w:color w:val="E10824"/>
          <w:sz w:val="24"/>
          <w:szCs w:val="24"/>
        </w:rPr>
        <w:fldChar w:fldCharType="separate"/>
      </w:r>
      <w:r w:rsidRPr="000866B1">
        <w:rPr>
          <w:color w:val="E10824"/>
          <w:sz w:val="24"/>
          <w:szCs w:val="24"/>
        </w:rPr>
        <w:fldChar w:fldCharType="end"/>
      </w:r>
      <w:r w:rsidR="00501B40" w:rsidRPr="00501B40">
        <w:rPr>
          <w:color w:val="E10824"/>
          <w:sz w:val="24"/>
          <w:szCs w:val="24"/>
        </w:rPr>
        <w:tab/>
      </w:r>
      <w:r w:rsidR="00186DBD">
        <w:rPr>
          <w:color w:val="E10824"/>
          <w:sz w:val="24"/>
          <w:szCs w:val="24"/>
        </w:rPr>
        <w:t>gemäß Kriterium 2g,</w:t>
      </w:r>
      <w:r w:rsidR="00E4166D">
        <w:rPr>
          <w:color w:val="E10824"/>
          <w:sz w:val="24"/>
          <w:szCs w:val="24"/>
        </w:rPr>
        <w:t xml:space="preserve"> </w:t>
      </w:r>
      <w:r w:rsidR="00186DBD">
        <w:rPr>
          <w:color w:val="E10824"/>
          <w:sz w:val="24"/>
          <w:szCs w:val="24"/>
        </w:rPr>
        <w:t xml:space="preserve">h: </w:t>
      </w:r>
      <w:r w:rsidR="00501B40" w:rsidRPr="00501B40">
        <w:rPr>
          <w:color w:val="E10824"/>
          <w:sz w:val="24"/>
          <w:szCs w:val="24"/>
        </w:rPr>
        <w:t xml:space="preserve">Netzwerkweite </w:t>
      </w:r>
      <w:r w:rsidR="00186DBD">
        <w:rPr>
          <w:color w:val="E10824"/>
          <w:sz w:val="24"/>
          <w:szCs w:val="24"/>
        </w:rPr>
        <w:t>S</w:t>
      </w:r>
      <w:r w:rsidR="00501B40" w:rsidRPr="00FE6BC6">
        <w:rPr>
          <w:color w:val="E10824"/>
          <w:sz w:val="24"/>
          <w:szCs w:val="24"/>
        </w:rPr>
        <w:t>tandards</w:t>
      </w:r>
      <w:r w:rsidR="00501B40" w:rsidRPr="00D466AF">
        <w:rPr>
          <w:sz w:val="24"/>
          <w:szCs w:val="24"/>
        </w:rPr>
        <w:t xml:space="preserve"> </w:t>
      </w:r>
      <w:r w:rsidR="00501B40" w:rsidRPr="00D466AF">
        <w:rPr>
          <w:color w:val="FF0000"/>
          <w:sz w:val="24"/>
          <w:szCs w:val="24"/>
        </w:rPr>
        <w:t>(</w:t>
      </w:r>
      <w:r w:rsidR="00964F45" w:rsidRPr="00D466AF">
        <w:rPr>
          <w:color w:val="FF0000"/>
          <w:sz w:val="24"/>
          <w:szCs w:val="24"/>
        </w:rPr>
        <w:t xml:space="preserve">inkl. </w:t>
      </w:r>
      <w:r w:rsidR="00501B40" w:rsidRPr="00D466AF">
        <w:rPr>
          <w:color w:val="FF0000"/>
          <w:sz w:val="24"/>
          <w:szCs w:val="24"/>
        </w:rPr>
        <w:t>strukturierter Verlegungsorganisation, Telekonsildurchführung,- organisation)</w:t>
      </w:r>
    </w:p>
    <w:p w14:paraId="5F6E98D3" w14:textId="5838313C" w:rsidR="00501B40" w:rsidRDefault="003D40C2" w:rsidP="009038B4">
      <w:pPr>
        <w:rPr>
          <w:color w:val="E10824"/>
          <w:sz w:val="24"/>
          <w:szCs w:val="24"/>
        </w:rPr>
      </w:pPr>
      <w:r>
        <w:rPr>
          <w:color w:val="E10824"/>
          <w:sz w:val="24"/>
          <w:szCs w:val="24"/>
        </w:rPr>
        <w:t>0</w:t>
      </w:r>
      <w:r w:rsidR="00D95FC2">
        <w:rPr>
          <w:color w:val="E10824"/>
          <w:sz w:val="24"/>
          <w:szCs w:val="24"/>
        </w:rPr>
        <w:t>6</w:t>
      </w:r>
      <w:r>
        <w:rPr>
          <w:color w:val="E10824"/>
          <w:sz w:val="24"/>
          <w:szCs w:val="24"/>
        </w:rPr>
        <w:t xml:space="preserve">. </w:t>
      </w:r>
      <w:r w:rsidRPr="000866B1">
        <w:rPr>
          <w:color w:val="E10824"/>
          <w:sz w:val="24"/>
          <w:szCs w:val="24"/>
        </w:rPr>
        <w:fldChar w:fldCharType="begin">
          <w:ffData>
            <w:name w:val="Kontrollkästchen8"/>
            <w:enabled/>
            <w:calcOnExit w:val="0"/>
            <w:checkBox>
              <w:sizeAuto/>
              <w:default w:val="0"/>
              <w:checked w:val="0"/>
            </w:checkBox>
          </w:ffData>
        </w:fldChar>
      </w:r>
      <w:r w:rsidRPr="000866B1">
        <w:rPr>
          <w:color w:val="E10824"/>
          <w:sz w:val="24"/>
          <w:szCs w:val="24"/>
        </w:rPr>
        <w:instrText xml:space="preserve"> FORMCHECKBOX </w:instrText>
      </w:r>
      <w:r w:rsidR="004C2412">
        <w:rPr>
          <w:color w:val="E10824"/>
          <w:sz w:val="24"/>
          <w:szCs w:val="24"/>
        </w:rPr>
      </w:r>
      <w:r w:rsidR="004C2412">
        <w:rPr>
          <w:color w:val="E10824"/>
          <w:sz w:val="24"/>
          <w:szCs w:val="24"/>
        </w:rPr>
        <w:fldChar w:fldCharType="separate"/>
      </w:r>
      <w:r w:rsidRPr="000866B1">
        <w:rPr>
          <w:color w:val="E10824"/>
          <w:sz w:val="24"/>
          <w:szCs w:val="24"/>
        </w:rPr>
        <w:fldChar w:fldCharType="end"/>
      </w:r>
      <w:r>
        <w:rPr>
          <w:color w:val="E10824"/>
          <w:sz w:val="24"/>
          <w:szCs w:val="24"/>
        </w:rPr>
        <w:t xml:space="preserve"> </w:t>
      </w:r>
      <w:r w:rsidR="00186DBD">
        <w:rPr>
          <w:color w:val="E10824"/>
          <w:sz w:val="24"/>
          <w:szCs w:val="24"/>
        </w:rPr>
        <w:t xml:space="preserve">gemäß Kriterium 2i: </w:t>
      </w:r>
      <w:r w:rsidR="00186DBD" w:rsidRPr="00501B40">
        <w:rPr>
          <w:color w:val="E10824"/>
          <w:sz w:val="24"/>
          <w:szCs w:val="24"/>
        </w:rPr>
        <w:t>Datenschutzkonzept</w:t>
      </w:r>
      <w:r w:rsidR="00186DBD">
        <w:rPr>
          <w:color w:val="E10824"/>
          <w:sz w:val="24"/>
          <w:szCs w:val="24"/>
        </w:rPr>
        <w:t xml:space="preserve"> </w:t>
      </w:r>
    </w:p>
    <w:p w14:paraId="6F6F9681" w14:textId="26EB3382" w:rsidR="00501B40" w:rsidRDefault="003D40C2" w:rsidP="009038B4">
      <w:pPr>
        <w:rPr>
          <w:color w:val="E10824"/>
          <w:sz w:val="24"/>
          <w:szCs w:val="24"/>
        </w:rPr>
      </w:pPr>
      <w:r>
        <w:rPr>
          <w:color w:val="E10824"/>
          <w:sz w:val="24"/>
          <w:szCs w:val="24"/>
        </w:rPr>
        <w:t>0</w:t>
      </w:r>
      <w:r w:rsidR="00D95FC2">
        <w:rPr>
          <w:color w:val="E10824"/>
          <w:sz w:val="24"/>
          <w:szCs w:val="24"/>
        </w:rPr>
        <w:t>7</w:t>
      </w:r>
      <w:r>
        <w:rPr>
          <w:color w:val="E10824"/>
          <w:sz w:val="24"/>
          <w:szCs w:val="24"/>
        </w:rPr>
        <w:t xml:space="preserve">. </w:t>
      </w:r>
      <w:r w:rsidRPr="000866B1">
        <w:rPr>
          <w:color w:val="E10824"/>
          <w:sz w:val="24"/>
          <w:szCs w:val="24"/>
        </w:rPr>
        <w:fldChar w:fldCharType="begin">
          <w:ffData>
            <w:name w:val="Kontrollkästchen8"/>
            <w:enabled/>
            <w:calcOnExit w:val="0"/>
            <w:checkBox>
              <w:sizeAuto/>
              <w:default w:val="0"/>
              <w:checked w:val="0"/>
            </w:checkBox>
          </w:ffData>
        </w:fldChar>
      </w:r>
      <w:r w:rsidRPr="000866B1">
        <w:rPr>
          <w:color w:val="E10824"/>
          <w:sz w:val="24"/>
          <w:szCs w:val="24"/>
        </w:rPr>
        <w:instrText xml:space="preserve"> FORMCHECKBOX </w:instrText>
      </w:r>
      <w:r w:rsidR="004C2412">
        <w:rPr>
          <w:color w:val="E10824"/>
          <w:sz w:val="24"/>
          <w:szCs w:val="24"/>
        </w:rPr>
      </w:r>
      <w:r w:rsidR="004C2412">
        <w:rPr>
          <w:color w:val="E10824"/>
          <w:sz w:val="24"/>
          <w:szCs w:val="24"/>
        </w:rPr>
        <w:fldChar w:fldCharType="separate"/>
      </w:r>
      <w:r w:rsidRPr="000866B1">
        <w:rPr>
          <w:color w:val="E10824"/>
          <w:sz w:val="24"/>
          <w:szCs w:val="24"/>
        </w:rPr>
        <w:fldChar w:fldCharType="end"/>
      </w:r>
      <w:r>
        <w:rPr>
          <w:color w:val="E10824"/>
          <w:sz w:val="24"/>
          <w:szCs w:val="24"/>
        </w:rPr>
        <w:t xml:space="preserve"> </w:t>
      </w:r>
      <w:r w:rsidR="00186DBD">
        <w:rPr>
          <w:color w:val="E10824"/>
          <w:sz w:val="24"/>
          <w:szCs w:val="24"/>
        </w:rPr>
        <w:t>gemäß Kriterium 3g:</w:t>
      </w:r>
      <w:r w:rsidR="00186DBD" w:rsidRPr="00186DBD">
        <w:rPr>
          <w:color w:val="E10824"/>
          <w:sz w:val="24"/>
          <w:szCs w:val="24"/>
        </w:rPr>
        <w:t xml:space="preserve"> </w:t>
      </w:r>
      <w:r w:rsidR="00186DBD">
        <w:rPr>
          <w:color w:val="E10824"/>
          <w:sz w:val="24"/>
          <w:szCs w:val="24"/>
        </w:rPr>
        <w:t>Ausfallkonzept Telekonsildienst</w:t>
      </w:r>
    </w:p>
    <w:p w14:paraId="2605E3EF" w14:textId="2823DCAB" w:rsidR="00186DBD" w:rsidRDefault="003D40C2" w:rsidP="00186DBD">
      <w:pPr>
        <w:rPr>
          <w:rFonts w:ascii="Arial" w:hAnsi="Arial" w:cs="Arial"/>
          <w:sz w:val="20"/>
          <w:szCs w:val="21"/>
          <w:u w:val="single"/>
        </w:rPr>
      </w:pPr>
      <w:r>
        <w:rPr>
          <w:color w:val="E10824"/>
          <w:sz w:val="24"/>
          <w:szCs w:val="24"/>
        </w:rPr>
        <w:t>0</w:t>
      </w:r>
      <w:r w:rsidR="00D95FC2">
        <w:rPr>
          <w:color w:val="E10824"/>
          <w:sz w:val="24"/>
          <w:szCs w:val="24"/>
        </w:rPr>
        <w:t>8</w:t>
      </w:r>
      <w:r>
        <w:rPr>
          <w:color w:val="E10824"/>
          <w:sz w:val="24"/>
          <w:szCs w:val="24"/>
        </w:rPr>
        <w:t xml:space="preserve">. </w:t>
      </w:r>
      <w:r w:rsidRPr="000866B1">
        <w:rPr>
          <w:color w:val="E10824"/>
          <w:sz w:val="24"/>
          <w:szCs w:val="24"/>
        </w:rPr>
        <w:fldChar w:fldCharType="begin">
          <w:ffData>
            <w:name w:val="Kontrollkästchen8"/>
            <w:enabled/>
            <w:calcOnExit w:val="0"/>
            <w:checkBox>
              <w:sizeAuto/>
              <w:default w:val="0"/>
              <w:checked w:val="0"/>
            </w:checkBox>
          </w:ffData>
        </w:fldChar>
      </w:r>
      <w:r w:rsidRPr="000866B1">
        <w:rPr>
          <w:color w:val="E10824"/>
          <w:sz w:val="24"/>
          <w:szCs w:val="24"/>
        </w:rPr>
        <w:instrText xml:space="preserve"> FORMCHECKBOX </w:instrText>
      </w:r>
      <w:r w:rsidR="004C2412">
        <w:rPr>
          <w:color w:val="E10824"/>
          <w:sz w:val="24"/>
          <w:szCs w:val="24"/>
        </w:rPr>
      </w:r>
      <w:r w:rsidR="004C2412">
        <w:rPr>
          <w:color w:val="E10824"/>
          <w:sz w:val="24"/>
          <w:szCs w:val="24"/>
        </w:rPr>
        <w:fldChar w:fldCharType="separate"/>
      </w:r>
      <w:r w:rsidRPr="000866B1">
        <w:rPr>
          <w:color w:val="E10824"/>
          <w:sz w:val="24"/>
          <w:szCs w:val="24"/>
        </w:rPr>
        <w:fldChar w:fldCharType="end"/>
      </w:r>
      <w:r w:rsidR="00186DBD">
        <w:rPr>
          <w:color w:val="E10824"/>
          <w:sz w:val="24"/>
          <w:szCs w:val="24"/>
        </w:rPr>
        <w:t xml:space="preserve"> gemäß Kriterium 4b: </w:t>
      </w:r>
      <w:r w:rsidR="00186DBD" w:rsidRPr="00501B40">
        <w:rPr>
          <w:color w:val="E10824"/>
          <w:sz w:val="24"/>
          <w:szCs w:val="24"/>
        </w:rPr>
        <w:t>DSG-Pflegezertifikat</w:t>
      </w:r>
      <w:r w:rsidR="00186DBD">
        <w:rPr>
          <w:color w:val="E10824"/>
          <w:sz w:val="24"/>
          <w:szCs w:val="24"/>
        </w:rPr>
        <w:t>e der Instruktoren</w:t>
      </w:r>
    </w:p>
    <w:p w14:paraId="207CF692" w14:textId="0CB47FFF" w:rsidR="00C308FE" w:rsidRDefault="000F48C3" w:rsidP="00961069">
      <w:pPr>
        <w:ind w:left="705" w:hanging="705"/>
        <w:rPr>
          <w:color w:val="E10824"/>
          <w:sz w:val="24"/>
          <w:szCs w:val="24"/>
        </w:rPr>
      </w:pPr>
      <w:r>
        <w:rPr>
          <w:color w:val="E10824"/>
          <w:sz w:val="24"/>
          <w:szCs w:val="24"/>
        </w:rPr>
        <w:t>0</w:t>
      </w:r>
      <w:r w:rsidR="00D95FC2">
        <w:rPr>
          <w:color w:val="E10824"/>
          <w:sz w:val="24"/>
          <w:szCs w:val="24"/>
        </w:rPr>
        <w:t>9</w:t>
      </w:r>
      <w:r>
        <w:rPr>
          <w:color w:val="E10824"/>
          <w:sz w:val="24"/>
          <w:szCs w:val="24"/>
        </w:rPr>
        <w:t xml:space="preserve">. </w:t>
      </w:r>
      <w:r w:rsidRPr="000866B1">
        <w:rPr>
          <w:color w:val="E10824"/>
          <w:sz w:val="24"/>
          <w:szCs w:val="24"/>
        </w:rPr>
        <w:fldChar w:fldCharType="begin">
          <w:ffData>
            <w:name w:val="Kontrollkästchen8"/>
            <w:enabled/>
            <w:calcOnExit w:val="0"/>
            <w:checkBox>
              <w:sizeAuto/>
              <w:default w:val="0"/>
              <w:checked w:val="0"/>
            </w:checkBox>
          </w:ffData>
        </w:fldChar>
      </w:r>
      <w:r w:rsidRPr="000866B1">
        <w:rPr>
          <w:color w:val="E10824"/>
          <w:sz w:val="24"/>
          <w:szCs w:val="24"/>
        </w:rPr>
        <w:instrText xml:space="preserve"> FORMCHECKBOX </w:instrText>
      </w:r>
      <w:r w:rsidR="004C2412">
        <w:rPr>
          <w:color w:val="E10824"/>
          <w:sz w:val="24"/>
          <w:szCs w:val="24"/>
        </w:rPr>
      </w:r>
      <w:r w:rsidR="004C2412">
        <w:rPr>
          <w:color w:val="E10824"/>
          <w:sz w:val="24"/>
          <w:szCs w:val="24"/>
        </w:rPr>
        <w:fldChar w:fldCharType="separate"/>
      </w:r>
      <w:r w:rsidRPr="000866B1">
        <w:rPr>
          <w:color w:val="E10824"/>
          <w:sz w:val="24"/>
          <w:szCs w:val="24"/>
        </w:rPr>
        <w:fldChar w:fldCharType="end"/>
      </w:r>
      <w:r w:rsidR="00031573" w:rsidRPr="00031573">
        <w:rPr>
          <w:color w:val="E10824"/>
          <w:sz w:val="24"/>
          <w:szCs w:val="24"/>
        </w:rPr>
        <w:t xml:space="preserve"> </w:t>
      </w:r>
      <w:r w:rsidR="00186DBD">
        <w:rPr>
          <w:color w:val="E10824"/>
          <w:sz w:val="24"/>
          <w:szCs w:val="24"/>
        </w:rPr>
        <w:t>gemäß Kriterium 4d-h: Protokolle der</w:t>
      </w:r>
      <w:r w:rsidR="00186DBD" w:rsidRPr="00A00B80">
        <w:rPr>
          <w:color w:val="E10824"/>
          <w:sz w:val="24"/>
          <w:szCs w:val="24"/>
        </w:rPr>
        <w:t xml:space="preserve"> </w:t>
      </w:r>
      <w:r w:rsidR="00186DBD">
        <w:rPr>
          <w:color w:val="E10824"/>
          <w:sz w:val="24"/>
          <w:szCs w:val="24"/>
        </w:rPr>
        <w:t>V</w:t>
      </w:r>
      <w:r w:rsidR="00186DBD" w:rsidRPr="00A00B80">
        <w:rPr>
          <w:color w:val="E10824"/>
          <w:sz w:val="24"/>
          <w:szCs w:val="24"/>
        </w:rPr>
        <w:t>or</w:t>
      </w:r>
      <w:r w:rsidR="00186DBD">
        <w:rPr>
          <w:color w:val="E10824"/>
          <w:sz w:val="24"/>
          <w:szCs w:val="24"/>
        </w:rPr>
        <w:t>-</w:t>
      </w:r>
      <w:r w:rsidR="00186DBD" w:rsidRPr="00A00B80">
        <w:rPr>
          <w:color w:val="E10824"/>
          <w:sz w:val="24"/>
          <w:szCs w:val="24"/>
        </w:rPr>
        <w:t>Ort</w:t>
      </w:r>
      <w:r w:rsidR="00186DBD">
        <w:rPr>
          <w:color w:val="E10824"/>
          <w:sz w:val="24"/>
          <w:szCs w:val="24"/>
        </w:rPr>
        <w:t>-</w:t>
      </w:r>
      <w:r w:rsidR="00186DBD" w:rsidRPr="00A00B80">
        <w:rPr>
          <w:color w:val="E10824"/>
          <w:sz w:val="24"/>
          <w:szCs w:val="24"/>
        </w:rPr>
        <w:t xml:space="preserve">Visiten </w:t>
      </w:r>
      <w:r w:rsidR="00186DBD">
        <w:rPr>
          <w:color w:val="E10824"/>
          <w:sz w:val="24"/>
          <w:szCs w:val="24"/>
        </w:rPr>
        <w:t xml:space="preserve">der letzten 2 Jahre </w:t>
      </w:r>
    </w:p>
    <w:p w14:paraId="360350E3" w14:textId="4540611F" w:rsidR="00C308FE" w:rsidRPr="000866B1" w:rsidRDefault="00D95FC2" w:rsidP="00C308FE">
      <w:pPr>
        <w:rPr>
          <w:color w:val="E10824"/>
          <w:sz w:val="24"/>
          <w:szCs w:val="24"/>
        </w:rPr>
      </w:pPr>
      <w:r>
        <w:rPr>
          <w:color w:val="E10824"/>
          <w:sz w:val="24"/>
          <w:szCs w:val="24"/>
        </w:rPr>
        <w:t>10</w:t>
      </w:r>
      <w:r w:rsidR="00A00B80">
        <w:rPr>
          <w:color w:val="E10824"/>
          <w:sz w:val="24"/>
          <w:szCs w:val="24"/>
        </w:rPr>
        <w:t xml:space="preserve">. </w:t>
      </w:r>
      <w:r w:rsidR="00A00B80" w:rsidRPr="000866B1">
        <w:rPr>
          <w:color w:val="E10824"/>
          <w:sz w:val="24"/>
          <w:szCs w:val="24"/>
        </w:rPr>
        <w:fldChar w:fldCharType="begin">
          <w:ffData>
            <w:name w:val="Kontrollkästchen8"/>
            <w:enabled/>
            <w:calcOnExit w:val="0"/>
            <w:checkBox>
              <w:sizeAuto/>
              <w:default w:val="0"/>
              <w:checked w:val="0"/>
            </w:checkBox>
          </w:ffData>
        </w:fldChar>
      </w:r>
      <w:r w:rsidR="00A00B80" w:rsidRPr="000866B1">
        <w:rPr>
          <w:color w:val="E10824"/>
          <w:sz w:val="24"/>
          <w:szCs w:val="24"/>
        </w:rPr>
        <w:instrText xml:space="preserve"> FORMCHECKBOX </w:instrText>
      </w:r>
      <w:r w:rsidR="004C2412">
        <w:rPr>
          <w:color w:val="E10824"/>
          <w:sz w:val="24"/>
          <w:szCs w:val="24"/>
        </w:rPr>
      </w:r>
      <w:r w:rsidR="004C2412">
        <w:rPr>
          <w:color w:val="E10824"/>
          <w:sz w:val="24"/>
          <w:szCs w:val="24"/>
        </w:rPr>
        <w:fldChar w:fldCharType="separate"/>
      </w:r>
      <w:r w:rsidR="00A00B80" w:rsidRPr="000866B1">
        <w:rPr>
          <w:color w:val="E10824"/>
          <w:sz w:val="24"/>
          <w:szCs w:val="24"/>
        </w:rPr>
        <w:fldChar w:fldCharType="end"/>
      </w:r>
      <w:r w:rsidR="00A00B80">
        <w:rPr>
          <w:color w:val="E10824"/>
          <w:sz w:val="24"/>
          <w:szCs w:val="24"/>
        </w:rPr>
        <w:t xml:space="preserve"> </w:t>
      </w:r>
      <w:r w:rsidR="00186DBD">
        <w:rPr>
          <w:color w:val="E10824"/>
          <w:sz w:val="24"/>
          <w:szCs w:val="24"/>
        </w:rPr>
        <w:t>gemäß Kriterium 5a:</w:t>
      </w:r>
      <w:r w:rsidR="00186DBD" w:rsidRPr="00186DBD">
        <w:rPr>
          <w:color w:val="E10824"/>
          <w:sz w:val="24"/>
          <w:szCs w:val="24"/>
        </w:rPr>
        <w:t xml:space="preserve"> </w:t>
      </w:r>
      <w:r w:rsidR="00186DBD" w:rsidRPr="00501B40">
        <w:rPr>
          <w:color w:val="E10824"/>
          <w:sz w:val="24"/>
          <w:szCs w:val="24"/>
        </w:rPr>
        <w:t>Audit</w:t>
      </w:r>
      <w:r w:rsidR="00186DBD">
        <w:rPr>
          <w:color w:val="E10824"/>
          <w:sz w:val="24"/>
          <w:szCs w:val="24"/>
        </w:rPr>
        <w:t>berichte (</w:t>
      </w:r>
      <w:r w:rsidR="00186DBD" w:rsidRPr="00501B40">
        <w:rPr>
          <w:color w:val="E10824"/>
          <w:sz w:val="24"/>
          <w:szCs w:val="24"/>
        </w:rPr>
        <w:t>1x/Jahr in allen Tele-Stroke</w:t>
      </w:r>
      <w:r w:rsidR="00186DBD">
        <w:rPr>
          <w:color w:val="E10824"/>
          <w:sz w:val="24"/>
          <w:szCs w:val="24"/>
        </w:rPr>
        <w:t xml:space="preserve"> </w:t>
      </w:r>
      <w:r w:rsidR="00186DBD" w:rsidRPr="00501B40">
        <w:rPr>
          <w:color w:val="E10824"/>
          <w:sz w:val="24"/>
          <w:szCs w:val="24"/>
        </w:rPr>
        <w:t>Units</w:t>
      </w:r>
      <w:r w:rsidR="00186DBD">
        <w:rPr>
          <w:color w:val="E10824"/>
          <w:sz w:val="24"/>
          <w:szCs w:val="24"/>
        </w:rPr>
        <w:t>) der letzten 2 Jahre (Netzwerk-Audits bzw. DSG-Audits)</w:t>
      </w:r>
    </w:p>
    <w:p w14:paraId="25F3AB0E" w14:textId="3A9D89F8" w:rsidR="00C308FE" w:rsidRDefault="00964F45" w:rsidP="009038B4">
      <w:pPr>
        <w:rPr>
          <w:color w:val="E10824"/>
          <w:sz w:val="24"/>
          <w:szCs w:val="24"/>
        </w:rPr>
      </w:pPr>
      <w:r>
        <w:rPr>
          <w:color w:val="E10824"/>
          <w:sz w:val="24"/>
          <w:szCs w:val="24"/>
        </w:rPr>
        <w:t>1</w:t>
      </w:r>
      <w:r w:rsidR="00D95FC2">
        <w:rPr>
          <w:color w:val="E10824"/>
          <w:sz w:val="24"/>
          <w:szCs w:val="24"/>
        </w:rPr>
        <w:t>1</w:t>
      </w:r>
      <w:r>
        <w:rPr>
          <w:color w:val="E10824"/>
          <w:sz w:val="24"/>
          <w:szCs w:val="24"/>
        </w:rPr>
        <w:t xml:space="preserve">. </w:t>
      </w:r>
      <w:r w:rsidRPr="000866B1">
        <w:rPr>
          <w:color w:val="E10824"/>
          <w:sz w:val="24"/>
          <w:szCs w:val="24"/>
        </w:rPr>
        <w:fldChar w:fldCharType="begin">
          <w:ffData>
            <w:name w:val="Kontrollkästchen8"/>
            <w:enabled/>
            <w:calcOnExit w:val="0"/>
            <w:checkBox>
              <w:sizeAuto/>
              <w:default w:val="0"/>
              <w:checked w:val="0"/>
            </w:checkBox>
          </w:ffData>
        </w:fldChar>
      </w:r>
      <w:r w:rsidRPr="000866B1">
        <w:rPr>
          <w:color w:val="E10824"/>
          <w:sz w:val="24"/>
          <w:szCs w:val="24"/>
        </w:rPr>
        <w:instrText xml:space="preserve"> FORMCHECKBOX </w:instrText>
      </w:r>
      <w:r w:rsidR="004C2412">
        <w:rPr>
          <w:color w:val="E10824"/>
          <w:sz w:val="24"/>
          <w:szCs w:val="24"/>
        </w:rPr>
      </w:r>
      <w:r w:rsidR="004C2412">
        <w:rPr>
          <w:color w:val="E10824"/>
          <w:sz w:val="24"/>
          <w:szCs w:val="24"/>
        </w:rPr>
        <w:fldChar w:fldCharType="separate"/>
      </w:r>
      <w:r w:rsidRPr="000866B1">
        <w:rPr>
          <w:color w:val="E10824"/>
          <w:sz w:val="24"/>
          <w:szCs w:val="24"/>
        </w:rPr>
        <w:fldChar w:fldCharType="end"/>
      </w:r>
      <w:r>
        <w:rPr>
          <w:color w:val="E10824"/>
          <w:sz w:val="24"/>
          <w:szCs w:val="24"/>
        </w:rPr>
        <w:t xml:space="preserve"> </w:t>
      </w:r>
      <w:r w:rsidR="00186DBD">
        <w:rPr>
          <w:color w:val="E10824"/>
          <w:sz w:val="24"/>
          <w:szCs w:val="24"/>
        </w:rPr>
        <w:t xml:space="preserve">gemäß Kriterium </w:t>
      </w:r>
      <w:r w:rsidR="00C8589C">
        <w:rPr>
          <w:color w:val="E10824"/>
          <w:sz w:val="24"/>
          <w:szCs w:val="24"/>
        </w:rPr>
        <w:t>7a</w:t>
      </w:r>
      <w:r w:rsidR="00186DBD">
        <w:rPr>
          <w:color w:val="E10824"/>
          <w:sz w:val="24"/>
          <w:szCs w:val="24"/>
        </w:rPr>
        <w:t xml:space="preserve">: </w:t>
      </w:r>
      <w:r w:rsidR="00C8589C">
        <w:rPr>
          <w:color w:val="E10824"/>
          <w:sz w:val="24"/>
          <w:szCs w:val="24"/>
        </w:rPr>
        <w:t>Geographische Darstellung aller Netzwerkkliniken und der benachbarten Schlaganfallversorger</w:t>
      </w:r>
    </w:p>
    <w:p w14:paraId="384271B9" w14:textId="3F276FB3" w:rsidR="00964F45" w:rsidRDefault="00964F45" w:rsidP="009038B4">
      <w:pPr>
        <w:rPr>
          <w:color w:val="E10824"/>
          <w:sz w:val="24"/>
          <w:szCs w:val="24"/>
        </w:rPr>
      </w:pPr>
      <w:r>
        <w:rPr>
          <w:color w:val="E10824"/>
          <w:sz w:val="24"/>
          <w:szCs w:val="24"/>
        </w:rPr>
        <w:t>1</w:t>
      </w:r>
      <w:r w:rsidR="00D95FC2">
        <w:rPr>
          <w:color w:val="E10824"/>
          <w:sz w:val="24"/>
          <w:szCs w:val="24"/>
        </w:rPr>
        <w:t>2</w:t>
      </w:r>
      <w:r>
        <w:rPr>
          <w:color w:val="E10824"/>
          <w:sz w:val="24"/>
          <w:szCs w:val="24"/>
        </w:rPr>
        <w:t xml:space="preserve">. </w:t>
      </w:r>
      <w:r w:rsidRPr="000866B1">
        <w:rPr>
          <w:color w:val="E10824"/>
          <w:sz w:val="24"/>
          <w:szCs w:val="24"/>
        </w:rPr>
        <w:fldChar w:fldCharType="begin">
          <w:ffData>
            <w:name w:val="Kontrollkästchen8"/>
            <w:enabled/>
            <w:calcOnExit w:val="0"/>
            <w:checkBox>
              <w:sizeAuto/>
              <w:default w:val="0"/>
              <w:checked w:val="0"/>
            </w:checkBox>
          </w:ffData>
        </w:fldChar>
      </w:r>
      <w:r w:rsidRPr="000866B1">
        <w:rPr>
          <w:color w:val="E10824"/>
          <w:sz w:val="24"/>
          <w:szCs w:val="24"/>
        </w:rPr>
        <w:instrText xml:space="preserve"> FORMCHECKBOX </w:instrText>
      </w:r>
      <w:r w:rsidR="004C2412">
        <w:rPr>
          <w:color w:val="E10824"/>
          <w:sz w:val="24"/>
          <w:szCs w:val="24"/>
        </w:rPr>
      </w:r>
      <w:r w:rsidR="004C2412">
        <w:rPr>
          <w:color w:val="E10824"/>
          <w:sz w:val="24"/>
          <w:szCs w:val="24"/>
        </w:rPr>
        <w:fldChar w:fldCharType="separate"/>
      </w:r>
      <w:r w:rsidRPr="000866B1">
        <w:rPr>
          <w:color w:val="E10824"/>
          <w:sz w:val="24"/>
          <w:szCs w:val="24"/>
        </w:rPr>
        <w:fldChar w:fldCharType="end"/>
      </w:r>
      <w:r>
        <w:rPr>
          <w:color w:val="E10824"/>
          <w:sz w:val="24"/>
          <w:szCs w:val="24"/>
        </w:rPr>
        <w:t xml:space="preserve"> </w:t>
      </w:r>
      <w:r w:rsidR="00C8589C">
        <w:rPr>
          <w:color w:val="E10824"/>
          <w:sz w:val="24"/>
          <w:szCs w:val="24"/>
        </w:rPr>
        <w:t xml:space="preserve">gemäß Kriterium 7c: </w:t>
      </w:r>
      <w:r>
        <w:rPr>
          <w:color w:val="E10824"/>
          <w:sz w:val="24"/>
          <w:szCs w:val="24"/>
        </w:rPr>
        <w:t>Rettungsdienstkonzept</w:t>
      </w:r>
    </w:p>
    <w:p w14:paraId="08DD6723" w14:textId="67D62F86" w:rsidR="00964F45" w:rsidRDefault="00964F45" w:rsidP="009038B4">
      <w:pPr>
        <w:rPr>
          <w:color w:val="E10824"/>
          <w:sz w:val="24"/>
          <w:szCs w:val="24"/>
        </w:rPr>
      </w:pPr>
      <w:r>
        <w:rPr>
          <w:color w:val="E10824"/>
          <w:sz w:val="24"/>
          <w:szCs w:val="24"/>
        </w:rPr>
        <w:t>1</w:t>
      </w:r>
      <w:r w:rsidR="00D95FC2">
        <w:rPr>
          <w:color w:val="E10824"/>
          <w:sz w:val="24"/>
          <w:szCs w:val="24"/>
        </w:rPr>
        <w:t>3</w:t>
      </w:r>
      <w:r>
        <w:rPr>
          <w:color w:val="E10824"/>
          <w:sz w:val="24"/>
          <w:szCs w:val="24"/>
        </w:rPr>
        <w:t xml:space="preserve">. </w:t>
      </w:r>
      <w:r w:rsidRPr="000866B1">
        <w:rPr>
          <w:color w:val="E10824"/>
          <w:sz w:val="24"/>
          <w:szCs w:val="24"/>
        </w:rPr>
        <w:fldChar w:fldCharType="begin">
          <w:ffData>
            <w:name w:val="Kontrollkästchen8"/>
            <w:enabled/>
            <w:calcOnExit w:val="0"/>
            <w:checkBox>
              <w:sizeAuto/>
              <w:default w:val="0"/>
              <w:checked w:val="0"/>
            </w:checkBox>
          </w:ffData>
        </w:fldChar>
      </w:r>
      <w:r w:rsidRPr="000866B1">
        <w:rPr>
          <w:color w:val="E10824"/>
          <w:sz w:val="24"/>
          <w:szCs w:val="24"/>
        </w:rPr>
        <w:instrText xml:space="preserve"> FORMCHECKBOX </w:instrText>
      </w:r>
      <w:r w:rsidR="004C2412">
        <w:rPr>
          <w:color w:val="E10824"/>
          <w:sz w:val="24"/>
          <w:szCs w:val="24"/>
        </w:rPr>
      </w:r>
      <w:r w:rsidR="004C2412">
        <w:rPr>
          <w:color w:val="E10824"/>
          <w:sz w:val="24"/>
          <w:szCs w:val="24"/>
        </w:rPr>
        <w:fldChar w:fldCharType="separate"/>
      </w:r>
      <w:r w:rsidRPr="000866B1">
        <w:rPr>
          <w:color w:val="E10824"/>
          <w:sz w:val="24"/>
          <w:szCs w:val="24"/>
        </w:rPr>
        <w:fldChar w:fldCharType="end"/>
      </w:r>
      <w:r>
        <w:rPr>
          <w:color w:val="E10824"/>
          <w:sz w:val="24"/>
          <w:szCs w:val="24"/>
        </w:rPr>
        <w:t xml:space="preserve"> </w:t>
      </w:r>
      <w:r w:rsidR="00C8589C">
        <w:rPr>
          <w:color w:val="E10824"/>
          <w:sz w:val="24"/>
          <w:szCs w:val="24"/>
        </w:rPr>
        <w:t>gemäß Kriterium 7d: Darstellung der exklusiven Einzugsgebiete für jede Tele-Stroke Unit, die &lt; 200 Schlaganfälle pro Jahr behandelt</w:t>
      </w:r>
    </w:p>
    <w:p w14:paraId="43EB2452" w14:textId="18E7E15B" w:rsidR="00C8589C" w:rsidRDefault="00C8589C" w:rsidP="00C8589C">
      <w:pPr>
        <w:rPr>
          <w:color w:val="E10824"/>
          <w:sz w:val="24"/>
          <w:szCs w:val="24"/>
        </w:rPr>
      </w:pPr>
      <w:r>
        <w:rPr>
          <w:color w:val="E10824"/>
          <w:sz w:val="24"/>
          <w:szCs w:val="24"/>
        </w:rPr>
        <w:t>1</w:t>
      </w:r>
      <w:r w:rsidR="00D95FC2">
        <w:rPr>
          <w:color w:val="E10824"/>
          <w:sz w:val="24"/>
          <w:szCs w:val="24"/>
        </w:rPr>
        <w:t>4</w:t>
      </w:r>
      <w:r>
        <w:rPr>
          <w:color w:val="E10824"/>
          <w:sz w:val="24"/>
          <w:szCs w:val="24"/>
        </w:rPr>
        <w:t xml:space="preserve">. </w:t>
      </w:r>
      <w:r w:rsidRPr="000866B1">
        <w:rPr>
          <w:color w:val="E10824"/>
          <w:sz w:val="24"/>
          <w:szCs w:val="24"/>
        </w:rPr>
        <w:fldChar w:fldCharType="begin">
          <w:ffData>
            <w:name w:val="Kontrollkästchen8"/>
            <w:enabled/>
            <w:calcOnExit w:val="0"/>
            <w:checkBox>
              <w:sizeAuto/>
              <w:default w:val="0"/>
              <w:checked w:val="0"/>
            </w:checkBox>
          </w:ffData>
        </w:fldChar>
      </w:r>
      <w:r w:rsidRPr="000866B1">
        <w:rPr>
          <w:color w:val="E10824"/>
          <w:sz w:val="24"/>
          <w:szCs w:val="24"/>
        </w:rPr>
        <w:instrText xml:space="preserve"> FORMCHECKBOX </w:instrText>
      </w:r>
      <w:r w:rsidR="004C2412">
        <w:rPr>
          <w:color w:val="E10824"/>
          <w:sz w:val="24"/>
          <w:szCs w:val="24"/>
        </w:rPr>
      </w:r>
      <w:r w:rsidR="004C2412">
        <w:rPr>
          <w:color w:val="E10824"/>
          <w:sz w:val="24"/>
          <w:szCs w:val="24"/>
        </w:rPr>
        <w:fldChar w:fldCharType="separate"/>
      </w:r>
      <w:r w:rsidRPr="000866B1">
        <w:rPr>
          <w:color w:val="E10824"/>
          <w:sz w:val="24"/>
          <w:szCs w:val="24"/>
        </w:rPr>
        <w:fldChar w:fldCharType="end"/>
      </w:r>
      <w:r>
        <w:rPr>
          <w:color w:val="E10824"/>
          <w:sz w:val="24"/>
          <w:szCs w:val="24"/>
        </w:rPr>
        <w:t xml:space="preserve"> gemäß Kriterium i (Anhang 1): </w:t>
      </w:r>
      <w:r w:rsidRPr="00D466AF">
        <w:rPr>
          <w:color w:val="E10824"/>
          <w:sz w:val="24"/>
          <w:szCs w:val="24"/>
        </w:rPr>
        <w:t>Krankenhausstatistik</w:t>
      </w:r>
    </w:p>
    <w:p w14:paraId="46B0C7AD" w14:textId="7E1B787A" w:rsidR="00C8589C" w:rsidRDefault="00C8589C" w:rsidP="00C8589C">
      <w:pPr>
        <w:rPr>
          <w:color w:val="E10824"/>
          <w:sz w:val="24"/>
          <w:szCs w:val="24"/>
        </w:rPr>
      </w:pPr>
      <w:r>
        <w:rPr>
          <w:color w:val="E10824"/>
          <w:sz w:val="24"/>
          <w:szCs w:val="24"/>
        </w:rPr>
        <w:t>1</w:t>
      </w:r>
      <w:r w:rsidR="00D95FC2">
        <w:rPr>
          <w:color w:val="E10824"/>
          <w:sz w:val="24"/>
          <w:szCs w:val="24"/>
        </w:rPr>
        <w:t>5</w:t>
      </w:r>
      <w:r>
        <w:rPr>
          <w:color w:val="E10824"/>
          <w:sz w:val="24"/>
          <w:szCs w:val="24"/>
        </w:rPr>
        <w:t xml:space="preserve">. </w:t>
      </w:r>
      <w:r w:rsidRPr="000866B1">
        <w:rPr>
          <w:color w:val="E10824"/>
          <w:sz w:val="24"/>
          <w:szCs w:val="24"/>
        </w:rPr>
        <w:fldChar w:fldCharType="begin">
          <w:ffData>
            <w:name w:val="Kontrollkästchen8"/>
            <w:enabled/>
            <w:calcOnExit w:val="0"/>
            <w:checkBox>
              <w:sizeAuto/>
              <w:default w:val="0"/>
              <w:checked w:val="0"/>
            </w:checkBox>
          </w:ffData>
        </w:fldChar>
      </w:r>
      <w:r w:rsidRPr="000866B1">
        <w:rPr>
          <w:color w:val="E10824"/>
          <w:sz w:val="24"/>
          <w:szCs w:val="24"/>
        </w:rPr>
        <w:instrText xml:space="preserve"> FORMCHECKBOX </w:instrText>
      </w:r>
      <w:r w:rsidR="004C2412">
        <w:rPr>
          <w:color w:val="E10824"/>
          <w:sz w:val="24"/>
          <w:szCs w:val="24"/>
        </w:rPr>
      </w:r>
      <w:r w:rsidR="004C2412">
        <w:rPr>
          <w:color w:val="E10824"/>
          <w:sz w:val="24"/>
          <w:szCs w:val="24"/>
        </w:rPr>
        <w:fldChar w:fldCharType="separate"/>
      </w:r>
      <w:r w:rsidRPr="000866B1">
        <w:rPr>
          <w:color w:val="E10824"/>
          <w:sz w:val="24"/>
          <w:szCs w:val="24"/>
        </w:rPr>
        <w:fldChar w:fldCharType="end"/>
      </w:r>
      <w:r>
        <w:rPr>
          <w:color w:val="E10824"/>
          <w:sz w:val="24"/>
          <w:szCs w:val="24"/>
        </w:rPr>
        <w:t xml:space="preserve"> bei Re-Zertifizierung: Maßnahmenkatalog zu den Bemerkungen des letzten Audits </w:t>
      </w:r>
    </w:p>
    <w:p w14:paraId="5CC3CB76" w14:textId="4D4D3678" w:rsidR="00501B40" w:rsidRPr="000866B1" w:rsidRDefault="00501B40" w:rsidP="009038B4">
      <w:pPr>
        <w:rPr>
          <w:color w:val="E10824"/>
          <w:sz w:val="24"/>
          <w:szCs w:val="24"/>
        </w:rPr>
      </w:pPr>
    </w:p>
    <w:p w14:paraId="5525695B" w14:textId="77777777" w:rsidR="002112D2" w:rsidRDefault="002112D2" w:rsidP="002112D2">
      <w:pPr>
        <w:rPr>
          <w:rFonts w:ascii="Arial" w:hAnsi="Arial" w:cs="Arial"/>
          <w:sz w:val="20"/>
          <w:szCs w:val="21"/>
          <w:u w:val="single"/>
        </w:rPr>
      </w:pPr>
      <w:r w:rsidRPr="000866B1">
        <w:rPr>
          <w:color w:val="E10824"/>
          <w:sz w:val="24"/>
          <w:szCs w:val="24"/>
        </w:rPr>
        <w:t xml:space="preserve">Sämtliche Eingaben des Antrages beziehen sich auf das Jahr: </w:t>
      </w:r>
      <w:r w:rsidRPr="000866B1">
        <w:rPr>
          <w:rFonts w:ascii="Arial" w:hAnsi="Arial" w:cs="Arial"/>
          <w:sz w:val="20"/>
          <w:szCs w:val="21"/>
          <w:u w:val="single"/>
        </w:rPr>
        <w:fldChar w:fldCharType="begin">
          <w:ffData>
            <w:name w:val="Text68"/>
            <w:enabled/>
            <w:calcOnExit w:val="0"/>
            <w:textInput/>
          </w:ffData>
        </w:fldChar>
      </w:r>
      <w:r w:rsidRPr="000866B1">
        <w:rPr>
          <w:rFonts w:ascii="Arial" w:hAnsi="Arial" w:cs="Arial"/>
          <w:sz w:val="20"/>
          <w:szCs w:val="21"/>
          <w:u w:val="single"/>
        </w:rPr>
        <w:instrText xml:space="preserve"> FORMTEXT </w:instrText>
      </w:r>
      <w:r w:rsidRPr="000866B1">
        <w:rPr>
          <w:rFonts w:ascii="Arial" w:hAnsi="Arial" w:cs="Arial"/>
          <w:sz w:val="20"/>
          <w:szCs w:val="21"/>
          <w:u w:val="single"/>
        </w:rPr>
      </w:r>
      <w:r w:rsidRPr="000866B1">
        <w:rPr>
          <w:rFonts w:ascii="Arial" w:hAnsi="Arial" w:cs="Arial"/>
          <w:sz w:val="20"/>
          <w:szCs w:val="21"/>
          <w:u w:val="single"/>
        </w:rPr>
        <w:fldChar w:fldCharType="separate"/>
      </w:r>
      <w:r w:rsidRPr="000866B1">
        <w:rPr>
          <w:rFonts w:ascii="Arial" w:hAnsi="Arial" w:cs="Arial"/>
          <w:sz w:val="20"/>
          <w:szCs w:val="21"/>
          <w:u w:val="single"/>
        </w:rPr>
        <w:t> </w:t>
      </w:r>
      <w:r w:rsidRPr="000866B1">
        <w:rPr>
          <w:rFonts w:ascii="Arial" w:hAnsi="Arial" w:cs="Arial"/>
          <w:sz w:val="20"/>
          <w:szCs w:val="21"/>
          <w:u w:val="single"/>
        </w:rPr>
        <w:t> </w:t>
      </w:r>
      <w:r w:rsidRPr="000866B1">
        <w:rPr>
          <w:rFonts w:ascii="Arial" w:hAnsi="Arial" w:cs="Arial"/>
          <w:sz w:val="20"/>
          <w:szCs w:val="21"/>
          <w:u w:val="single"/>
        </w:rPr>
        <w:t> </w:t>
      </w:r>
      <w:r w:rsidRPr="000866B1">
        <w:rPr>
          <w:rFonts w:ascii="Arial" w:hAnsi="Arial" w:cs="Arial"/>
          <w:sz w:val="20"/>
          <w:szCs w:val="21"/>
          <w:u w:val="single"/>
        </w:rPr>
        <w:t> </w:t>
      </w:r>
      <w:r w:rsidRPr="000866B1">
        <w:rPr>
          <w:rFonts w:ascii="Arial" w:hAnsi="Arial" w:cs="Arial"/>
          <w:sz w:val="20"/>
          <w:szCs w:val="21"/>
          <w:u w:val="single"/>
        </w:rPr>
        <w:t> </w:t>
      </w:r>
      <w:r w:rsidRPr="000866B1">
        <w:rPr>
          <w:rFonts w:ascii="Arial" w:hAnsi="Arial" w:cs="Arial"/>
          <w:sz w:val="20"/>
          <w:szCs w:val="21"/>
          <w:u w:val="single"/>
        </w:rPr>
        <w:fldChar w:fldCharType="end"/>
      </w:r>
    </w:p>
    <w:p w14:paraId="276D53EE" w14:textId="66CD64BE" w:rsidR="007C0015" w:rsidRDefault="007C0015">
      <w:pPr>
        <w:spacing w:after="0" w:line="240" w:lineRule="auto"/>
        <w:rPr>
          <w:rFonts w:ascii="Arial" w:hAnsi="Arial" w:cs="Arial"/>
          <w:sz w:val="20"/>
          <w:szCs w:val="21"/>
          <w:u w:val="single"/>
        </w:rPr>
      </w:pPr>
      <w:r>
        <w:rPr>
          <w:rFonts w:ascii="Arial" w:hAnsi="Arial" w:cs="Arial"/>
          <w:sz w:val="20"/>
          <w:szCs w:val="21"/>
          <w:u w:val="single"/>
        </w:rPr>
        <w:br w:type="page"/>
      </w:r>
    </w:p>
    <w:p w14:paraId="3EA70826" w14:textId="1F222711" w:rsidR="00D10F32" w:rsidRPr="000866B1" w:rsidRDefault="00C8589C" w:rsidP="00D10F32">
      <w:pPr>
        <w:pStyle w:val="berschrift1"/>
        <w:rPr>
          <w:rFonts w:asciiTheme="minorHAnsi" w:hAnsiTheme="minorHAnsi" w:cstheme="minorHAnsi"/>
          <w:b w:val="0"/>
          <w:color w:val="auto"/>
          <w:sz w:val="28"/>
        </w:rPr>
      </w:pPr>
      <w:r>
        <w:rPr>
          <w:rFonts w:asciiTheme="minorHAnsi" w:hAnsiTheme="minorHAnsi" w:cstheme="minorHAnsi"/>
          <w:sz w:val="28"/>
          <w:u w:val="single"/>
        </w:rPr>
        <w:lastRenderedPageBreak/>
        <w:t>Netzwerks</w:t>
      </w:r>
      <w:r w:rsidR="009038B4" w:rsidRPr="009038B4">
        <w:rPr>
          <w:rFonts w:asciiTheme="minorHAnsi" w:hAnsiTheme="minorHAnsi" w:cstheme="minorHAnsi"/>
          <w:sz w:val="28"/>
          <w:u w:val="single"/>
        </w:rPr>
        <w:t>truktur</w:t>
      </w:r>
      <w:r>
        <w:rPr>
          <w:rFonts w:asciiTheme="minorHAnsi" w:hAnsiTheme="minorHAnsi" w:cstheme="minorHAnsi"/>
          <w:sz w:val="28"/>
          <w:u w:val="single"/>
        </w:rPr>
        <w:t>, -</w:t>
      </w:r>
      <w:r w:rsidR="009038B4" w:rsidRPr="009038B4">
        <w:rPr>
          <w:rFonts w:asciiTheme="minorHAnsi" w:hAnsiTheme="minorHAnsi" w:cstheme="minorHAnsi"/>
          <w:sz w:val="28"/>
          <w:u w:val="single"/>
        </w:rPr>
        <w:t>koordination</w:t>
      </w:r>
      <w:r>
        <w:rPr>
          <w:rFonts w:asciiTheme="minorHAnsi" w:hAnsiTheme="minorHAnsi" w:cstheme="minorHAnsi"/>
          <w:sz w:val="28"/>
          <w:u w:val="single"/>
        </w:rPr>
        <w:t xml:space="preserve"> und Telekonsildienst</w:t>
      </w:r>
      <w:r w:rsidR="009038B4" w:rsidRPr="009038B4">
        <w:rPr>
          <w:rFonts w:asciiTheme="minorHAnsi" w:hAnsiTheme="minorHAnsi" w:cstheme="minorHAnsi"/>
          <w:sz w:val="28"/>
          <w:u w:val="single"/>
        </w:rPr>
        <w:t>:</w:t>
      </w:r>
    </w:p>
    <w:p w14:paraId="4CB3DF65" w14:textId="77777777" w:rsidR="00C8589C" w:rsidRDefault="00C8589C" w:rsidP="00E01C32">
      <w:pPr>
        <w:spacing w:after="0" w:line="360" w:lineRule="auto"/>
        <w:rPr>
          <w:rFonts w:asciiTheme="minorHAnsi" w:hAnsiTheme="minorHAnsi" w:cstheme="minorHAnsi"/>
          <w:b/>
          <w:szCs w:val="21"/>
          <w:u w:val="single"/>
        </w:rPr>
      </w:pPr>
    </w:p>
    <w:p w14:paraId="28F05ED1" w14:textId="1D75D688" w:rsidR="00B918C2" w:rsidRPr="00B05665" w:rsidRDefault="00B918C2" w:rsidP="00E01C32">
      <w:pPr>
        <w:spacing w:after="0" w:line="360" w:lineRule="auto"/>
        <w:rPr>
          <w:rFonts w:asciiTheme="minorHAnsi" w:hAnsiTheme="minorHAnsi" w:cstheme="minorHAnsi"/>
          <w:b/>
          <w:szCs w:val="21"/>
          <w:u w:val="single"/>
        </w:rPr>
      </w:pPr>
      <w:r w:rsidRPr="00B05665">
        <w:rPr>
          <w:rFonts w:asciiTheme="minorHAnsi" w:hAnsiTheme="minorHAnsi" w:cstheme="minorHAnsi"/>
          <w:b/>
          <w:szCs w:val="21"/>
          <w:u w:val="single"/>
        </w:rPr>
        <w:t>1. Allgemein</w:t>
      </w:r>
      <w:r w:rsidR="00921BB0" w:rsidRPr="00B05665">
        <w:rPr>
          <w:rFonts w:asciiTheme="minorHAnsi" w:hAnsiTheme="minorHAnsi" w:cstheme="minorHAnsi"/>
          <w:b/>
          <w:szCs w:val="21"/>
          <w:u w:val="single"/>
        </w:rPr>
        <w:t>e Informationen</w:t>
      </w:r>
      <w:r w:rsidR="00874545" w:rsidRPr="00B05665">
        <w:rPr>
          <w:rFonts w:asciiTheme="minorHAnsi" w:hAnsiTheme="minorHAnsi" w:cstheme="minorHAnsi"/>
          <w:b/>
          <w:szCs w:val="21"/>
          <w:u w:val="single"/>
        </w:rPr>
        <w:t xml:space="preserve"> zum koordinierenden Zentrum</w:t>
      </w:r>
      <w:r w:rsidR="00921BB0" w:rsidRPr="00B05665">
        <w:rPr>
          <w:rFonts w:asciiTheme="minorHAnsi" w:hAnsiTheme="minorHAnsi" w:cstheme="minorHAnsi"/>
          <w:b/>
          <w:szCs w:val="21"/>
          <w:u w:val="single"/>
        </w:rPr>
        <w:t>:</w:t>
      </w:r>
    </w:p>
    <w:p w14:paraId="28723691" w14:textId="3296E597" w:rsidR="0052474F" w:rsidRPr="00B05665" w:rsidRDefault="00B918C2" w:rsidP="0035107A">
      <w:pPr>
        <w:tabs>
          <w:tab w:val="left" w:pos="4253"/>
        </w:tabs>
        <w:spacing w:after="0" w:line="360" w:lineRule="auto"/>
        <w:rPr>
          <w:rFonts w:asciiTheme="minorHAnsi" w:hAnsiTheme="minorHAnsi" w:cstheme="minorHAnsi"/>
          <w:sz w:val="20"/>
          <w:szCs w:val="20"/>
        </w:rPr>
      </w:pPr>
      <w:r w:rsidRPr="00B05665">
        <w:rPr>
          <w:rFonts w:asciiTheme="minorHAnsi" w:hAnsiTheme="minorHAnsi" w:cstheme="minorHAnsi"/>
          <w:sz w:val="20"/>
          <w:szCs w:val="20"/>
        </w:rPr>
        <w:t>a) Rechtsform der Einrichtung:</w:t>
      </w:r>
      <w:r w:rsidR="0035107A">
        <w:rPr>
          <w:rFonts w:asciiTheme="minorHAnsi" w:hAnsiTheme="minorHAnsi" w:cstheme="minorHAnsi"/>
          <w:sz w:val="20"/>
          <w:szCs w:val="20"/>
        </w:rPr>
        <w:tab/>
      </w:r>
      <w:r w:rsidR="0052474F" w:rsidRPr="0035107A">
        <w:rPr>
          <w:rFonts w:asciiTheme="minorHAnsi" w:hAnsiTheme="minorHAnsi" w:cstheme="minorHAnsi"/>
          <w:sz w:val="20"/>
          <w:szCs w:val="20"/>
        </w:rPr>
        <w:fldChar w:fldCharType="begin">
          <w:ffData>
            <w:name w:val=""/>
            <w:enabled/>
            <w:calcOnExit w:val="0"/>
            <w:textInput/>
          </w:ffData>
        </w:fldChar>
      </w:r>
      <w:r w:rsidR="0052474F" w:rsidRPr="0035107A">
        <w:rPr>
          <w:rFonts w:asciiTheme="minorHAnsi" w:hAnsiTheme="minorHAnsi" w:cstheme="minorHAnsi"/>
          <w:sz w:val="20"/>
          <w:szCs w:val="20"/>
        </w:rPr>
        <w:instrText xml:space="preserve"> </w:instrText>
      </w:r>
      <w:r w:rsidR="00D019E0" w:rsidRPr="0035107A">
        <w:rPr>
          <w:rFonts w:asciiTheme="minorHAnsi" w:hAnsiTheme="minorHAnsi" w:cstheme="minorHAnsi"/>
          <w:sz w:val="20"/>
          <w:szCs w:val="20"/>
        </w:rPr>
        <w:instrText>FORMTEXT</w:instrText>
      </w:r>
      <w:r w:rsidR="0052474F" w:rsidRPr="0035107A">
        <w:rPr>
          <w:rFonts w:asciiTheme="minorHAnsi" w:hAnsiTheme="minorHAnsi" w:cstheme="minorHAnsi"/>
          <w:sz w:val="20"/>
          <w:szCs w:val="20"/>
        </w:rPr>
        <w:instrText xml:space="preserve"> </w:instrText>
      </w:r>
      <w:r w:rsidR="0052474F" w:rsidRPr="0035107A">
        <w:rPr>
          <w:rFonts w:asciiTheme="minorHAnsi" w:hAnsiTheme="minorHAnsi" w:cstheme="minorHAnsi"/>
          <w:sz w:val="20"/>
          <w:szCs w:val="20"/>
        </w:rPr>
      </w:r>
      <w:r w:rsidR="0052474F" w:rsidRPr="0035107A">
        <w:rPr>
          <w:rFonts w:asciiTheme="minorHAnsi" w:hAnsiTheme="minorHAnsi" w:cstheme="minorHAnsi"/>
          <w:sz w:val="20"/>
          <w:szCs w:val="20"/>
        </w:rPr>
        <w:fldChar w:fldCharType="separate"/>
      </w:r>
      <w:r w:rsidR="00BE3F60" w:rsidRPr="0035107A">
        <w:rPr>
          <w:rFonts w:asciiTheme="minorHAnsi" w:hAnsiTheme="minorHAnsi" w:cstheme="minorHAnsi"/>
          <w:sz w:val="20"/>
          <w:szCs w:val="20"/>
        </w:rPr>
        <w:t> </w:t>
      </w:r>
      <w:r w:rsidR="00BE3F60" w:rsidRPr="0035107A">
        <w:rPr>
          <w:rFonts w:asciiTheme="minorHAnsi" w:hAnsiTheme="minorHAnsi" w:cstheme="minorHAnsi"/>
          <w:sz w:val="20"/>
          <w:szCs w:val="20"/>
        </w:rPr>
        <w:t> </w:t>
      </w:r>
      <w:r w:rsidR="00BE3F60" w:rsidRPr="0035107A">
        <w:rPr>
          <w:rFonts w:asciiTheme="minorHAnsi" w:hAnsiTheme="minorHAnsi" w:cstheme="minorHAnsi"/>
          <w:sz w:val="20"/>
          <w:szCs w:val="20"/>
        </w:rPr>
        <w:t> </w:t>
      </w:r>
      <w:r w:rsidR="00BE3F60" w:rsidRPr="0035107A">
        <w:rPr>
          <w:rFonts w:asciiTheme="minorHAnsi" w:hAnsiTheme="minorHAnsi" w:cstheme="minorHAnsi"/>
          <w:sz w:val="20"/>
          <w:szCs w:val="20"/>
        </w:rPr>
        <w:t> </w:t>
      </w:r>
      <w:r w:rsidR="00BE3F60" w:rsidRPr="0035107A">
        <w:rPr>
          <w:rFonts w:asciiTheme="minorHAnsi" w:hAnsiTheme="minorHAnsi" w:cstheme="minorHAnsi"/>
          <w:sz w:val="20"/>
          <w:szCs w:val="20"/>
        </w:rPr>
        <w:t> </w:t>
      </w:r>
      <w:r w:rsidR="0052474F" w:rsidRPr="0035107A">
        <w:rPr>
          <w:rFonts w:asciiTheme="minorHAnsi" w:hAnsiTheme="minorHAnsi" w:cstheme="minorHAnsi"/>
          <w:sz w:val="20"/>
          <w:szCs w:val="20"/>
        </w:rPr>
        <w:fldChar w:fldCharType="end"/>
      </w:r>
    </w:p>
    <w:p w14:paraId="40A42CD2" w14:textId="35E091F0" w:rsidR="00B918C2" w:rsidRPr="00B05665" w:rsidRDefault="00B918C2" w:rsidP="00E01C32">
      <w:pPr>
        <w:spacing w:after="0" w:line="360" w:lineRule="auto"/>
        <w:rPr>
          <w:rFonts w:asciiTheme="minorHAnsi" w:hAnsiTheme="minorHAnsi" w:cstheme="minorHAnsi"/>
          <w:sz w:val="20"/>
          <w:szCs w:val="20"/>
        </w:rPr>
      </w:pPr>
      <w:r w:rsidRPr="00B05665">
        <w:rPr>
          <w:rFonts w:asciiTheme="minorHAnsi" w:hAnsiTheme="minorHAnsi" w:cstheme="minorHAnsi"/>
          <w:sz w:val="20"/>
          <w:szCs w:val="20"/>
        </w:rPr>
        <w:t>b) Träger der Einrichtung:</w:t>
      </w:r>
      <w:r w:rsidR="007D1EA1" w:rsidRPr="00B05665">
        <w:rPr>
          <w:rFonts w:asciiTheme="minorHAnsi" w:hAnsiTheme="minorHAnsi" w:cstheme="minorHAnsi"/>
          <w:sz w:val="20"/>
          <w:szCs w:val="20"/>
        </w:rPr>
        <w:tab/>
      </w:r>
      <w:r w:rsidR="007D1EA1" w:rsidRPr="00B05665">
        <w:rPr>
          <w:rFonts w:asciiTheme="minorHAnsi" w:hAnsiTheme="minorHAnsi" w:cstheme="minorHAnsi"/>
          <w:sz w:val="20"/>
          <w:szCs w:val="20"/>
        </w:rPr>
        <w:tab/>
      </w:r>
      <w:r w:rsidR="007D1EA1" w:rsidRPr="00B05665">
        <w:rPr>
          <w:rFonts w:asciiTheme="minorHAnsi" w:hAnsiTheme="minorHAnsi" w:cstheme="minorHAnsi"/>
          <w:sz w:val="20"/>
          <w:szCs w:val="20"/>
        </w:rPr>
        <w:tab/>
      </w:r>
      <w:r w:rsidR="007D1EA1" w:rsidRPr="00B05665">
        <w:rPr>
          <w:rFonts w:asciiTheme="minorHAnsi" w:hAnsiTheme="minorHAnsi" w:cstheme="minorHAnsi"/>
          <w:sz w:val="20"/>
          <w:szCs w:val="20"/>
        </w:rPr>
        <w:tab/>
      </w:r>
      <w:r w:rsidR="0052474F" w:rsidRPr="00B05665">
        <w:rPr>
          <w:rFonts w:asciiTheme="minorHAnsi" w:hAnsiTheme="minorHAnsi" w:cstheme="minorHAnsi"/>
          <w:sz w:val="20"/>
          <w:szCs w:val="20"/>
          <w:u w:val="single"/>
        </w:rPr>
        <w:fldChar w:fldCharType="begin">
          <w:ffData>
            <w:name w:val="Text68"/>
            <w:enabled/>
            <w:calcOnExit w:val="0"/>
            <w:textInput/>
          </w:ffData>
        </w:fldChar>
      </w:r>
      <w:r w:rsidR="0052474F" w:rsidRPr="00B05665">
        <w:rPr>
          <w:rFonts w:asciiTheme="minorHAnsi" w:hAnsiTheme="minorHAnsi" w:cstheme="minorHAnsi"/>
          <w:sz w:val="20"/>
          <w:szCs w:val="20"/>
          <w:u w:val="single"/>
        </w:rPr>
        <w:instrText xml:space="preserve"> </w:instrText>
      </w:r>
      <w:r w:rsidR="00D019E0" w:rsidRPr="00B05665">
        <w:rPr>
          <w:rFonts w:asciiTheme="minorHAnsi" w:hAnsiTheme="minorHAnsi" w:cstheme="minorHAnsi"/>
          <w:sz w:val="20"/>
          <w:szCs w:val="20"/>
          <w:u w:val="single"/>
        </w:rPr>
        <w:instrText>FORMTEXT</w:instrText>
      </w:r>
      <w:r w:rsidR="0052474F" w:rsidRPr="00B05665">
        <w:rPr>
          <w:rFonts w:asciiTheme="minorHAnsi" w:hAnsiTheme="minorHAnsi" w:cstheme="minorHAnsi"/>
          <w:sz w:val="20"/>
          <w:szCs w:val="20"/>
          <w:u w:val="single"/>
        </w:rPr>
        <w:instrText xml:space="preserve"> </w:instrText>
      </w:r>
      <w:r w:rsidR="0052474F" w:rsidRPr="00B05665">
        <w:rPr>
          <w:rFonts w:asciiTheme="minorHAnsi" w:hAnsiTheme="minorHAnsi" w:cstheme="minorHAnsi"/>
          <w:sz w:val="20"/>
          <w:szCs w:val="20"/>
          <w:u w:val="single"/>
        </w:rPr>
      </w:r>
      <w:r w:rsidR="0052474F" w:rsidRPr="00B05665">
        <w:rPr>
          <w:rFonts w:asciiTheme="minorHAnsi" w:hAnsiTheme="minorHAnsi" w:cstheme="minorHAnsi"/>
          <w:sz w:val="20"/>
          <w:szCs w:val="20"/>
          <w:u w:val="single"/>
        </w:rPr>
        <w:fldChar w:fldCharType="separate"/>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52474F" w:rsidRPr="00B05665">
        <w:rPr>
          <w:rFonts w:asciiTheme="minorHAnsi" w:hAnsiTheme="minorHAnsi" w:cstheme="minorHAnsi"/>
          <w:sz w:val="20"/>
          <w:szCs w:val="20"/>
          <w:u w:val="single"/>
        </w:rPr>
        <w:fldChar w:fldCharType="end"/>
      </w:r>
    </w:p>
    <w:p w14:paraId="75584D73" w14:textId="14AF2093" w:rsidR="00B918C2" w:rsidRPr="00B05665" w:rsidRDefault="00B918C2" w:rsidP="00E01C32">
      <w:pPr>
        <w:spacing w:after="0" w:line="360" w:lineRule="auto"/>
        <w:rPr>
          <w:rFonts w:asciiTheme="minorHAnsi" w:hAnsiTheme="minorHAnsi" w:cstheme="minorHAnsi"/>
          <w:sz w:val="20"/>
          <w:szCs w:val="20"/>
        </w:rPr>
      </w:pPr>
      <w:r w:rsidRPr="00B05665">
        <w:rPr>
          <w:rFonts w:asciiTheme="minorHAnsi" w:hAnsiTheme="minorHAnsi" w:cstheme="minorHAnsi"/>
          <w:sz w:val="20"/>
          <w:szCs w:val="20"/>
        </w:rPr>
        <w:t>c) Krankenhaustyp:</w:t>
      </w:r>
      <w:r w:rsidR="0052474F" w:rsidRPr="00B05665">
        <w:rPr>
          <w:rFonts w:asciiTheme="minorHAnsi" w:hAnsiTheme="minorHAnsi" w:cstheme="minorHAnsi"/>
          <w:sz w:val="20"/>
          <w:szCs w:val="20"/>
        </w:rPr>
        <w:tab/>
      </w:r>
      <w:r w:rsidR="0052474F" w:rsidRPr="00B05665">
        <w:rPr>
          <w:rFonts w:asciiTheme="minorHAnsi" w:hAnsiTheme="minorHAnsi" w:cstheme="minorHAnsi"/>
          <w:sz w:val="20"/>
          <w:szCs w:val="20"/>
        </w:rPr>
        <w:tab/>
      </w:r>
      <w:r w:rsidR="0052474F" w:rsidRPr="00B05665">
        <w:rPr>
          <w:rFonts w:asciiTheme="minorHAnsi" w:hAnsiTheme="minorHAnsi" w:cstheme="minorHAnsi"/>
          <w:sz w:val="20"/>
          <w:szCs w:val="20"/>
        </w:rPr>
        <w:tab/>
      </w:r>
      <w:r w:rsidR="0052474F" w:rsidRPr="00B05665">
        <w:rPr>
          <w:rFonts w:asciiTheme="minorHAnsi" w:hAnsiTheme="minorHAnsi" w:cstheme="minorHAnsi"/>
          <w:sz w:val="20"/>
          <w:szCs w:val="20"/>
        </w:rPr>
        <w:tab/>
      </w:r>
      <w:r w:rsidR="0052474F" w:rsidRPr="00B05665">
        <w:rPr>
          <w:rFonts w:asciiTheme="minorHAnsi" w:hAnsiTheme="minorHAnsi" w:cstheme="minorHAnsi"/>
          <w:sz w:val="20"/>
          <w:szCs w:val="20"/>
          <w:u w:val="single"/>
        </w:rPr>
        <w:fldChar w:fldCharType="begin">
          <w:ffData>
            <w:name w:val="Text68"/>
            <w:enabled/>
            <w:calcOnExit w:val="0"/>
            <w:textInput/>
          </w:ffData>
        </w:fldChar>
      </w:r>
      <w:r w:rsidR="0052474F" w:rsidRPr="00B05665">
        <w:rPr>
          <w:rFonts w:asciiTheme="minorHAnsi" w:hAnsiTheme="minorHAnsi" w:cstheme="minorHAnsi"/>
          <w:sz w:val="20"/>
          <w:szCs w:val="20"/>
          <w:u w:val="single"/>
        </w:rPr>
        <w:instrText xml:space="preserve"> </w:instrText>
      </w:r>
      <w:r w:rsidR="00D019E0" w:rsidRPr="00B05665">
        <w:rPr>
          <w:rFonts w:asciiTheme="minorHAnsi" w:hAnsiTheme="minorHAnsi" w:cstheme="minorHAnsi"/>
          <w:sz w:val="20"/>
          <w:szCs w:val="20"/>
          <w:u w:val="single"/>
        </w:rPr>
        <w:instrText>FORMTEXT</w:instrText>
      </w:r>
      <w:r w:rsidR="0052474F" w:rsidRPr="00B05665">
        <w:rPr>
          <w:rFonts w:asciiTheme="minorHAnsi" w:hAnsiTheme="minorHAnsi" w:cstheme="minorHAnsi"/>
          <w:sz w:val="20"/>
          <w:szCs w:val="20"/>
          <w:u w:val="single"/>
        </w:rPr>
        <w:instrText xml:space="preserve"> </w:instrText>
      </w:r>
      <w:r w:rsidR="0052474F" w:rsidRPr="00B05665">
        <w:rPr>
          <w:rFonts w:asciiTheme="minorHAnsi" w:hAnsiTheme="minorHAnsi" w:cstheme="minorHAnsi"/>
          <w:sz w:val="20"/>
          <w:szCs w:val="20"/>
          <w:u w:val="single"/>
        </w:rPr>
      </w:r>
      <w:r w:rsidR="0052474F" w:rsidRPr="00B05665">
        <w:rPr>
          <w:rFonts w:asciiTheme="minorHAnsi" w:hAnsiTheme="minorHAnsi" w:cstheme="minorHAnsi"/>
          <w:sz w:val="20"/>
          <w:szCs w:val="20"/>
          <w:u w:val="single"/>
        </w:rPr>
        <w:fldChar w:fldCharType="separate"/>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52474F" w:rsidRPr="00B05665">
        <w:rPr>
          <w:rFonts w:asciiTheme="minorHAnsi" w:hAnsiTheme="minorHAnsi" w:cstheme="minorHAnsi"/>
          <w:sz w:val="20"/>
          <w:szCs w:val="20"/>
          <w:u w:val="single"/>
        </w:rPr>
        <w:fldChar w:fldCharType="end"/>
      </w:r>
    </w:p>
    <w:p w14:paraId="57A03AD3" w14:textId="47AED5FD" w:rsidR="00B918C2" w:rsidRPr="00B05665" w:rsidRDefault="00B918C2" w:rsidP="00E01C32">
      <w:pPr>
        <w:spacing w:after="0" w:line="360" w:lineRule="auto"/>
        <w:rPr>
          <w:rFonts w:asciiTheme="minorHAnsi" w:hAnsiTheme="minorHAnsi" w:cstheme="minorHAnsi"/>
          <w:sz w:val="20"/>
          <w:szCs w:val="20"/>
        </w:rPr>
      </w:pPr>
      <w:r w:rsidRPr="00B05665">
        <w:rPr>
          <w:rFonts w:asciiTheme="minorHAnsi" w:hAnsiTheme="minorHAnsi" w:cstheme="minorHAnsi"/>
          <w:sz w:val="20"/>
          <w:szCs w:val="20"/>
        </w:rPr>
        <w:t>d) Geschäftsführung:</w:t>
      </w:r>
      <w:r w:rsidR="0052474F" w:rsidRPr="00B05665">
        <w:rPr>
          <w:rFonts w:asciiTheme="minorHAnsi" w:hAnsiTheme="minorHAnsi" w:cstheme="minorHAnsi"/>
          <w:sz w:val="20"/>
          <w:szCs w:val="20"/>
        </w:rPr>
        <w:tab/>
      </w:r>
      <w:r w:rsidR="0052474F" w:rsidRPr="00B05665">
        <w:rPr>
          <w:rFonts w:asciiTheme="minorHAnsi" w:hAnsiTheme="minorHAnsi" w:cstheme="minorHAnsi"/>
          <w:sz w:val="20"/>
          <w:szCs w:val="20"/>
        </w:rPr>
        <w:tab/>
      </w:r>
      <w:r w:rsidR="0052474F" w:rsidRPr="00B05665">
        <w:rPr>
          <w:rFonts w:asciiTheme="minorHAnsi" w:hAnsiTheme="minorHAnsi" w:cstheme="minorHAnsi"/>
          <w:sz w:val="20"/>
          <w:szCs w:val="20"/>
        </w:rPr>
        <w:tab/>
      </w:r>
      <w:r w:rsidR="0052474F" w:rsidRPr="00B05665">
        <w:rPr>
          <w:rFonts w:asciiTheme="minorHAnsi" w:hAnsiTheme="minorHAnsi" w:cstheme="minorHAnsi"/>
          <w:sz w:val="20"/>
          <w:szCs w:val="20"/>
        </w:rPr>
        <w:tab/>
      </w:r>
      <w:r w:rsidR="0052474F" w:rsidRPr="00B05665">
        <w:rPr>
          <w:rFonts w:asciiTheme="minorHAnsi" w:hAnsiTheme="minorHAnsi" w:cstheme="minorHAnsi"/>
          <w:sz w:val="20"/>
          <w:szCs w:val="20"/>
          <w:u w:val="single"/>
        </w:rPr>
        <w:fldChar w:fldCharType="begin">
          <w:ffData>
            <w:name w:val="Text68"/>
            <w:enabled/>
            <w:calcOnExit w:val="0"/>
            <w:textInput/>
          </w:ffData>
        </w:fldChar>
      </w:r>
      <w:r w:rsidR="0052474F" w:rsidRPr="00B05665">
        <w:rPr>
          <w:rFonts w:asciiTheme="minorHAnsi" w:hAnsiTheme="minorHAnsi" w:cstheme="minorHAnsi"/>
          <w:sz w:val="20"/>
          <w:szCs w:val="20"/>
          <w:u w:val="single"/>
        </w:rPr>
        <w:instrText xml:space="preserve"> </w:instrText>
      </w:r>
      <w:r w:rsidR="00D019E0" w:rsidRPr="00B05665">
        <w:rPr>
          <w:rFonts w:asciiTheme="minorHAnsi" w:hAnsiTheme="minorHAnsi" w:cstheme="minorHAnsi"/>
          <w:sz w:val="20"/>
          <w:szCs w:val="20"/>
          <w:u w:val="single"/>
        </w:rPr>
        <w:instrText>FORMTEXT</w:instrText>
      </w:r>
      <w:r w:rsidR="0052474F" w:rsidRPr="00B05665">
        <w:rPr>
          <w:rFonts w:asciiTheme="minorHAnsi" w:hAnsiTheme="minorHAnsi" w:cstheme="minorHAnsi"/>
          <w:sz w:val="20"/>
          <w:szCs w:val="20"/>
          <w:u w:val="single"/>
        </w:rPr>
        <w:instrText xml:space="preserve"> </w:instrText>
      </w:r>
      <w:r w:rsidR="0052474F" w:rsidRPr="00B05665">
        <w:rPr>
          <w:rFonts w:asciiTheme="minorHAnsi" w:hAnsiTheme="minorHAnsi" w:cstheme="minorHAnsi"/>
          <w:sz w:val="20"/>
          <w:szCs w:val="20"/>
          <w:u w:val="single"/>
        </w:rPr>
      </w:r>
      <w:r w:rsidR="0052474F" w:rsidRPr="00B05665">
        <w:rPr>
          <w:rFonts w:asciiTheme="minorHAnsi" w:hAnsiTheme="minorHAnsi" w:cstheme="minorHAnsi"/>
          <w:sz w:val="20"/>
          <w:szCs w:val="20"/>
          <w:u w:val="single"/>
        </w:rPr>
        <w:fldChar w:fldCharType="separate"/>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52474F" w:rsidRPr="00B05665">
        <w:rPr>
          <w:rFonts w:asciiTheme="minorHAnsi" w:hAnsiTheme="minorHAnsi" w:cstheme="minorHAnsi"/>
          <w:sz w:val="20"/>
          <w:szCs w:val="20"/>
          <w:u w:val="single"/>
        </w:rPr>
        <w:fldChar w:fldCharType="end"/>
      </w:r>
    </w:p>
    <w:p w14:paraId="38FD88D8" w14:textId="345A8F9E" w:rsidR="00B918C2" w:rsidRPr="00B05665" w:rsidRDefault="00B918C2" w:rsidP="00E01C32">
      <w:pPr>
        <w:spacing w:after="0" w:line="360" w:lineRule="auto"/>
        <w:rPr>
          <w:rFonts w:asciiTheme="minorHAnsi" w:hAnsiTheme="minorHAnsi" w:cstheme="minorHAnsi"/>
          <w:sz w:val="20"/>
          <w:szCs w:val="20"/>
        </w:rPr>
      </w:pPr>
      <w:r w:rsidRPr="00B05665">
        <w:rPr>
          <w:rFonts w:asciiTheme="minorHAnsi" w:hAnsiTheme="minorHAnsi" w:cstheme="minorHAnsi"/>
          <w:sz w:val="20"/>
          <w:szCs w:val="20"/>
        </w:rPr>
        <w:t>e) Pflegeleitung:</w:t>
      </w:r>
      <w:r w:rsidR="0052474F" w:rsidRPr="00B05665">
        <w:rPr>
          <w:rFonts w:asciiTheme="minorHAnsi" w:hAnsiTheme="minorHAnsi" w:cstheme="minorHAnsi"/>
          <w:sz w:val="20"/>
          <w:szCs w:val="20"/>
        </w:rPr>
        <w:tab/>
      </w:r>
      <w:r w:rsidR="0052474F" w:rsidRPr="00B05665">
        <w:rPr>
          <w:rFonts w:asciiTheme="minorHAnsi" w:hAnsiTheme="minorHAnsi" w:cstheme="minorHAnsi"/>
          <w:sz w:val="20"/>
          <w:szCs w:val="20"/>
        </w:rPr>
        <w:tab/>
      </w:r>
      <w:r w:rsidR="0052474F" w:rsidRPr="00B05665">
        <w:rPr>
          <w:rFonts w:asciiTheme="minorHAnsi" w:hAnsiTheme="minorHAnsi" w:cstheme="minorHAnsi"/>
          <w:sz w:val="20"/>
          <w:szCs w:val="20"/>
        </w:rPr>
        <w:tab/>
      </w:r>
      <w:r w:rsidR="0052474F" w:rsidRPr="00B05665">
        <w:rPr>
          <w:rFonts w:asciiTheme="minorHAnsi" w:hAnsiTheme="minorHAnsi" w:cstheme="minorHAnsi"/>
          <w:sz w:val="20"/>
          <w:szCs w:val="20"/>
        </w:rPr>
        <w:tab/>
      </w:r>
      <w:r w:rsidR="0052474F" w:rsidRPr="00B05665">
        <w:rPr>
          <w:rFonts w:asciiTheme="minorHAnsi" w:hAnsiTheme="minorHAnsi" w:cstheme="minorHAnsi"/>
          <w:sz w:val="20"/>
          <w:szCs w:val="20"/>
        </w:rPr>
        <w:tab/>
      </w:r>
      <w:r w:rsidR="0052474F" w:rsidRPr="00B05665">
        <w:rPr>
          <w:rFonts w:asciiTheme="minorHAnsi" w:hAnsiTheme="minorHAnsi" w:cstheme="minorHAnsi"/>
          <w:sz w:val="20"/>
          <w:szCs w:val="20"/>
          <w:u w:val="single"/>
        </w:rPr>
        <w:fldChar w:fldCharType="begin">
          <w:ffData>
            <w:name w:val="Text68"/>
            <w:enabled/>
            <w:calcOnExit w:val="0"/>
            <w:textInput/>
          </w:ffData>
        </w:fldChar>
      </w:r>
      <w:r w:rsidR="0052474F" w:rsidRPr="00B05665">
        <w:rPr>
          <w:rFonts w:asciiTheme="minorHAnsi" w:hAnsiTheme="minorHAnsi" w:cstheme="minorHAnsi"/>
          <w:sz w:val="20"/>
          <w:szCs w:val="20"/>
          <w:u w:val="single"/>
        </w:rPr>
        <w:instrText xml:space="preserve"> </w:instrText>
      </w:r>
      <w:r w:rsidR="00D019E0" w:rsidRPr="00B05665">
        <w:rPr>
          <w:rFonts w:asciiTheme="minorHAnsi" w:hAnsiTheme="minorHAnsi" w:cstheme="minorHAnsi"/>
          <w:sz w:val="20"/>
          <w:szCs w:val="20"/>
          <w:u w:val="single"/>
        </w:rPr>
        <w:instrText>FORMTEXT</w:instrText>
      </w:r>
      <w:r w:rsidR="0052474F" w:rsidRPr="00B05665">
        <w:rPr>
          <w:rFonts w:asciiTheme="minorHAnsi" w:hAnsiTheme="minorHAnsi" w:cstheme="minorHAnsi"/>
          <w:sz w:val="20"/>
          <w:szCs w:val="20"/>
          <w:u w:val="single"/>
        </w:rPr>
        <w:instrText xml:space="preserve"> </w:instrText>
      </w:r>
      <w:r w:rsidR="0052474F" w:rsidRPr="00B05665">
        <w:rPr>
          <w:rFonts w:asciiTheme="minorHAnsi" w:hAnsiTheme="minorHAnsi" w:cstheme="minorHAnsi"/>
          <w:sz w:val="20"/>
          <w:szCs w:val="20"/>
          <w:u w:val="single"/>
        </w:rPr>
      </w:r>
      <w:r w:rsidR="0052474F" w:rsidRPr="00B05665">
        <w:rPr>
          <w:rFonts w:asciiTheme="minorHAnsi" w:hAnsiTheme="minorHAnsi" w:cstheme="minorHAnsi"/>
          <w:sz w:val="20"/>
          <w:szCs w:val="20"/>
          <w:u w:val="single"/>
        </w:rPr>
        <w:fldChar w:fldCharType="separate"/>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52474F" w:rsidRPr="00B05665">
        <w:rPr>
          <w:rFonts w:asciiTheme="minorHAnsi" w:hAnsiTheme="minorHAnsi" w:cstheme="minorHAnsi"/>
          <w:sz w:val="20"/>
          <w:szCs w:val="20"/>
          <w:u w:val="single"/>
        </w:rPr>
        <w:fldChar w:fldCharType="end"/>
      </w:r>
    </w:p>
    <w:p w14:paraId="7177984A" w14:textId="12F3F0F9" w:rsidR="00B918C2" w:rsidRPr="00B05665" w:rsidRDefault="00B918C2" w:rsidP="00E01C32">
      <w:pPr>
        <w:spacing w:after="0" w:line="360" w:lineRule="auto"/>
        <w:rPr>
          <w:rFonts w:asciiTheme="minorHAnsi" w:hAnsiTheme="minorHAnsi" w:cstheme="minorHAnsi"/>
          <w:sz w:val="20"/>
          <w:szCs w:val="20"/>
        </w:rPr>
      </w:pPr>
      <w:r w:rsidRPr="00B05665">
        <w:rPr>
          <w:rFonts w:asciiTheme="minorHAnsi" w:hAnsiTheme="minorHAnsi" w:cstheme="minorHAnsi"/>
          <w:sz w:val="20"/>
          <w:szCs w:val="20"/>
        </w:rPr>
        <w:t>f) Ärztliche Leitung:</w:t>
      </w:r>
      <w:r w:rsidR="0052474F" w:rsidRPr="00B05665">
        <w:rPr>
          <w:rFonts w:asciiTheme="minorHAnsi" w:hAnsiTheme="minorHAnsi" w:cstheme="minorHAnsi"/>
          <w:sz w:val="20"/>
          <w:szCs w:val="20"/>
        </w:rPr>
        <w:tab/>
      </w:r>
      <w:r w:rsidR="0052474F" w:rsidRPr="00B05665">
        <w:rPr>
          <w:rFonts w:asciiTheme="minorHAnsi" w:hAnsiTheme="minorHAnsi" w:cstheme="minorHAnsi"/>
          <w:sz w:val="20"/>
          <w:szCs w:val="20"/>
        </w:rPr>
        <w:tab/>
      </w:r>
      <w:r w:rsidR="0052474F" w:rsidRPr="00B05665">
        <w:rPr>
          <w:rFonts w:asciiTheme="minorHAnsi" w:hAnsiTheme="minorHAnsi" w:cstheme="minorHAnsi"/>
          <w:sz w:val="20"/>
          <w:szCs w:val="20"/>
        </w:rPr>
        <w:tab/>
      </w:r>
      <w:r w:rsidR="0052474F" w:rsidRPr="00B05665">
        <w:rPr>
          <w:rFonts w:asciiTheme="minorHAnsi" w:hAnsiTheme="minorHAnsi" w:cstheme="minorHAnsi"/>
          <w:sz w:val="20"/>
          <w:szCs w:val="20"/>
        </w:rPr>
        <w:tab/>
      </w:r>
      <w:r w:rsidR="0052474F" w:rsidRPr="00B05665">
        <w:rPr>
          <w:rFonts w:asciiTheme="minorHAnsi" w:hAnsiTheme="minorHAnsi" w:cstheme="minorHAnsi"/>
          <w:sz w:val="20"/>
          <w:szCs w:val="20"/>
          <w:u w:val="single"/>
        </w:rPr>
        <w:fldChar w:fldCharType="begin">
          <w:ffData>
            <w:name w:val="Text68"/>
            <w:enabled/>
            <w:calcOnExit w:val="0"/>
            <w:textInput/>
          </w:ffData>
        </w:fldChar>
      </w:r>
      <w:r w:rsidR="0052474F" w:rsidRPr="00B05665">
        <w:rPr>
          <w:rFonts w:asciiTheme="minorHAnsi" w:hAnsiTheme="minorHAnsi" w:cstheme="minorHAnsi"/>
          <w:sz w:val="20"/>
          <w:szCs w:val="20"/>
          <w:u w:val="single"/>
        </w:rPr>
        <w:instrText xml:space="preserve"> </w:instrText>
      </w:r>
      <w:r w:rsidR="00D019E0" w:rsidRPr="00B05665">
        <w:rPr>
          <w:rFonts w:asciiTheme="minorHAnsi" w:hAnsiTheme="minorHAnsi" w:cstheme="minorHAnsi"/>
          <w:sz w:val="20"/>
          <w:szCs w:val="20"/>
          <w:u w:val="single"/>
        </w:rPr>
        <w:instrText>FORMTEXT</w:instrText>
      </w:r>
      <w:r w:rsidR="0052474F" w:rsidRPr="00B05665">
        <w:rPr>
          <w:rFonts w:asciiTheme="minorHAnsi" w:hAnsiTheme="minorHAnsi" w:cstheme="minorHAnsi"/>
          <w:sz w:val="20"/>
          <w:szCs w:val="20"/>
          <w:u w:val="single"/>
        </w:rPr>
        <w:instrText xml:space="preserve"> </w:instrText>
      </w:r>
      <w:r w:rsidR="0052474F" w:rsidRPr="00B05665">
        <w:rPr>
          <w:rFonts w:asciiTheme="minorHAnsi" w:hAnsiTheme="minorHAnsi" w:cstheme="minorHAnsi"/>
          <w:sz w:val="20"/>
          <w:szCs w:val="20"/>
          <w:u w:val="single"/>
        </w:rPr>
      </w:r>
      <w:r w:rsidR="0052474F" w:rsidRPr="00B05665">
        <w:rPr>
          <w:rFonts w:asciiTheme="minorHAnsi" w:hAnsiTheme="minorHAnsi" w:cstheme="minorHAnsi"/>
          <w:sz w:val="20"/>
          <w:szCs w:val="20"/>
          <w:u w:val="single"/>
        </w:rPr>
        <w:fldChar w:fldCharType="separate"/>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52474F" w:rsidRPr="00B05665">
        <w:rPr>
          <w:rFonts w:asciiTheme="minorHAnsi" w:hAnsiTheme="minorHAnsi" w:cstheme="minorHAnsi"/>
          <w:sz w:val="20"/>
          <w:szCs w:val="20"/>
          <w:u w:val="single"/>
        </w:rPr>
        <w:fldChar w:fldCharType="end"/>
      </w:r>
    </w:p>
    <w:p w14:paraId="141A3636" w14:textId="42A56044" w:rsidR="00B918C2" w:rsidRPr="00B05665" w:rsidRDefault="00B918C2" w:rsidP="00E01C32">
      <w:pPr>
        <w:spacing w:after="0" w:line="360" w:lineRule="auto"/>
        <w:rPr>
          <w:rFonts w:asciiTheme="minorHAnsi" w:hAnsiTheme="minorHAnsi" w:cstheme="minorHAnsi"/>
          <w:sz w:val="20"/>
          <w:szCs w:val="20"/>
        </w:rPr>
      </w:pPr>
      <w:r w:rsidRPr="00B05665">
        <w:rPr>
          <w:rFonts w:asciiTheme="minorHAnsi" w:hAnsiTheme="minorHAnsi" w:cstheme="minorHAnsi"/>
          <w:sz w:val="20"/>
          <w:szCs w:val="20"/>
        </w:rPr>
        <w:t>g) Chefarzt der Antragstellenden Abteilung:</w:t>
      </w:r>
      <w:r w:rsidR="0052474F" w:rsidRPr="00B05665">
        <w:rPr>
          <w:rFonts w:asciiTheme="minorHAnsi" w:hAnsiTheme="minorHAnsi" w:cstheme="minorHAnsi"/>
          <w:sz w:val="20"/>
          <w:szCs w:val="20"/>
        </w:rPr>
        <w:tab/>
      </w:r>
      <w:r w:rsidR="0052474F" w:rsidRPr="00B05665">
        <w:rPr>
          <w:rFonts w:asciiTheme="minorHAnsi" w:hAnsiTheme="minorHAnsi" w:cstheme="minorHAnsi"/>
          <w:sz w:val="20"/>
          <w:szCs w:val="20"/>
        </w:rPr>
        <w:tab/>
      </w:r>
      <w:r w:rsidR="0052474F" w:rsidRPr="00B05665">
        <w:rPr>
          <w:rFonts w:asciiTheme="minorHAnsi" w:hAnsiTheme="minorHAnsi" w:cstheme="minorHAnsi"/>
          <w:sz w:val="20"/>
          <w:szCs w:val="20"/>
          <w:u w:val="single"/>
        </w:rPr>
        <w:fldChar w:fldCharType="begin">
          <w:ffData>
            <w:name w:val="Text68"/>
            <w:enabled/>
            <w:calcOnExit w:val="0"/>
            <w:textInput/>
          </w:ffData>
        </w:fldChar>
      </w:r>
      <w:r w:rsidR="0052474F" w:rsidRPr="00B05665">
        <w:rPr>
          <w:rFonts w:asciiTheme="minorHAnsi" w:hAnsiTheme="minorHAnsi" w:cstheme="minorHAnsi"/>
          <w:sz w:val="20"/>
          <w:szCs w:val="20"/>
          <w:u w:val="single"/>
        </w:rPr>
        <w:instrText xml:space="preserve"> </w:instrText>
      </w:r>
      <w:r w:rsidR="00D019E0" w:rsidRPr="00B05665">
        <w:rPr>
          <w:rFonts w:asciiTheme="minorHAnsi" w:hAnsiTheme="minorHAnsi" w:cstheme="minorHAnsi"/>
          <w:sz w:val="20"/>
          <w:szCs w:val="20"/>
          <w:u w:val="single"/>
        </w:rPr>
        <w:instrText>FORMTEXT</w:instrText>
      </w:r>
      <w:r w:rsidR="0052474F" w:rsidRPr="00B05665">
        <w:rPr>
          <w:rFonts w:asciiTheme="minorHAnsi" w:hAnsiTheme="minorHAnsi" w:cstheme="minorHAnsi"/>
          <w:sz w:val="20"/>
          <w:szCs w:val="20"/>
          <w:u w:val="single"/>
        </w:rPr>
        <w:instrText xml:space="preserve"> </w:instrText>
      </w:r>
      <w:r w:rsidR="0052474F" w:rsidRPr="00B05665">
        <w:rPr>
          <w:rFonts w:asciiTheme="minorHAnsi" w:hAnsiTheme="minorHAnsi" w:cstheme="minorHAnsi"/>
          <w:sz w:val="20"/>
          <w:szCs w:val="20"/>
          <w:u w:val="single"/>
        </w:rPr>
      </w:r>
      <w:r w:rsidR="0052474F" w:rsidRPr="00B05665">
        <w:rPr>
          <w:rFonts w:asciiTheme="minorHAnsi" w:hAnsiTheme="minorHAnsi" w:cstheme="minorHAnsi"/>
          <w:sz w:val="20"/>
          <w:szCs w:val="20"/>
          <w:u w:val="single"/>
        </w:rPr>
        <w:fldChar w:fldCharType="separate"/>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52474F" w:rsidRPr="00B05665">
        <w:rPr>
          <w:rFonts w:asciiTheme="minorHAnsi" w:hAnsiTheme="minorHAnsi" w:cstheme="minorHAnsi"/>
          <w:sz w:val="20"/>
          <w:szCs w:val="20"/>
          <w:u w:val="single"/>
        </w:rPr>
        <w:fldChar w:fldCharType="end"/>
      </w:r>
    </w:p>
    <w:p w14:paraId="4C9E7BAD" w14:textId="05D95706" w:rsidR="00B918C2" w:rsidRPr="00B05665" w:rsidRDefault="003308FC" w:rsidP="00E01C32">
      <w:pPr>
        <w:spacing w:after="0" w:line="360" w:lineRule="auto"/>
        <w:rPr>
          <w:rFonts w:asciiTheme="minorHAnsi" w:hAnsiTheme="minorHAnsi" w:cstheme="minorHAnsi"/>
          <w:sz w:val="20"/>
          <w:szCs w:val="20"/>
        </w:rPr>
      </w:pPr>
      <w:r w:rsidRPr="00B05665">
        <w:rPr>
          <w:rFonts w:asciiTheme="minorHAnsi" w:hAnsiTheme="minorHAnsi" w:cstheme="minorHAnsi"/>
          <w:sz w:val="20"/>
          <w:szCs w:val="20"/>
        </w:rPr>
        <w:t>h)</w:t>
      </w:r>
      <w:r w:rsidR="00C37A1F">
        <w:rPr>
          <w:rFonts w:asciiTheme="minorHAnsi" w:hAnsiTheme="minorHAnsi" w:cstheme="minorHAnsi"/>
          <w:sz w:val="20"/>
          <w:szCs w:val="20"/>
        </w:rPr>
        <w:t xml:space="preserve"> </w:t>
      </w:r>
      <w:r w:rsidR="00964F45">
        <w:rPr>
          <w:rFonts w:asciiTheme="minorHAnsi" w:hAnsiTheme="minorHAnsi" w:cstheme="minorHAnsi"/>
          <w:sz w:val="20"/>
          <w:szCs w:val="20"/>
        </w:rPr>
        <w:t>Ärztlicher Netzwerkkoordinator</w:t>
      </w:r>
      <w:r w:rsidR="00B918C2" w:rsidRPr="00B05665">
        <w:rPr>
          <w:rFonts w:asciiTheme="minorHAnsi" w:hAnsiTheme="minorHAnsi" w:cstheme="minorHAnsi"/>
          <w:sz w:val="20"/>
          <w:szCs w:val="20"/>
        </w:rPr>
        <w:t>:</w:t>
      </w:r>
      <w:r w:rsidR="00F60053">
        <w:rPr>
          <w:rFonts w:asciiTheme="minorHAnsi" w:hAnsiTheme="minorHAnsi" w:cstheme="minorHAnsi"/>
          <w:sz w:val="20"/>
          <w:szCs w:val="20"/>
        </w:rPr>
        <w:tab/>
      </w:r>
      <w:r w:rsidR="00F60053">
        <w:rPr>
          <w:rFonts w:asciiTheme="minorHAnsi" w:hAnsiTheme="minorHAnsi" w:cstheme="minorHAnsi"/>
          <w:sz w:val="20"/>
          <w:szCs w:val="20"/>
        </w:rPr>
        <w:tab/>
      </w:r>
      <w:r w:rsidR="0052474F" w:rsidRPr="00B05665">
        <w:rPr>
          <w:rFonts w:asciiTheme="minorHAnsi" w:hAnsiTheme="minorHAnsi" w:cstheme="minorHAnsi"/>
          <w:sz w:val="20"/>
          <w:szCs w:val="20"/>
          <w:u w:val="single"/>
        </w:rPr>
        <w:fldChar w:fldCharType="begin">
          <w:ffData>
            <w:name w:val="Text68"/>
            <w:enabled/>
            <w:calcOnExit w:val="0"/>
            <w:textInput/>
          </w:ffData>
        </w:fldChar>
      </w:r>
      <w:r w:rsidR="0052474F" w:rsidRPr="00B05665">
        <w:rPr>
          <w:rFonts w:asciiTheme="minorHAnsi" w:hAnsiTheme="minorHAnsi" w:cstheme="minorHAnsi"/>
          <w:sz w:val="20"/>
          <w:szCs w:val="20"/>
          <w:u w:val="single"/>
        </w:rPr>
        <w:instrText xml:space="preserve"> </w:instrText>
      </w:r>
      <w:r w:rsidR="00D019E0" w:rsidRPr="00B05665">
        <w:rPr>
          <w:rFonts w:asciiTheme="minorHAnsi" w:hAnsiTheme="minorHAnsi" w:cstheme="minorHAnsi"/>
          <w:sz w:val="20"/>
          <w:szCs w:val="20"/>
          <w:u w:val="single"/>
        </w:rPr>
        <w:instrText>FORMTEXT</w:instrText>
      </w:r>
      <w:r w:rsidR="0052474F" w:rsidRPr="00B05665">
        <w:rPr>
          <w:rFonts w:asciiTheme="minorHAnsi" w:hAnsiTheme="minorHAnsi" w:cstheme="minorHAnsi"/>
          <w:sz w:val="20"/>
          <w:szCs w:val="20"/>
          <w:u w:val="single"/>
        </w:rPr>
        <w:instrText xml:space="preserve"> </w:instrText>
      </w:r>
      <w:r w:rsidR="0052474F" w:rsidRPr="00B05665">
        <w:rPr>
          <w:rFonts w:asciiTheme="minorHAnsi" w:hAnsiTheme="minorHAnsi" w:cstheme="minorHAnsi"/>
          <w:sz w:val="20"/>
          <w:szCs w:val="20"/>
          <w:u w:val="single"/>
        </w:rPr>
      </w:r>
      <w:r w:rsidR="0052474F" w:rsidRPr="00B05665">
        <w:rPr>
          <w:rFonts w:asciiTheme="minorHAnsi" w:hAnsiTheme="minorHAnsi" w:cstheme="minorHAnsi"/>
          <w:sz w:val="20"/>
          <w:szCs w:val="20"/>
          <w:u w:val="single"/>
        </w:rPr>
        <w:fldChar w:fldCharType="separate"/>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BE3F60" w:rsidRPr="00B05665">
        <w:rPr>
          <w:rFonts w:asciiTheme="minorHAnsi" w:hAnsiTheme="minorHAnsi" w:cstheme="minorHAnsi"/>
          <w:sz w:val="20"/>
          <w:szCs w:val="20"/>
          <w:u w:val="single"/>
        </w:rPr>
        <w:t> </w:t>
      </w:r>
      <w:r w:rsidR="0052474F" w:rsidRPr="00B05665">
        <w:rPr>
          <w:rFonts w:asciiTheme="minorHAnsi" w:hAnsiTheme="minorHAnsi" w:cstheme="minorHAnsi"/>
          <w:sz w:val="20"/>
          <w:szCs w:val="20"/>
          <w:u w:val="single"/>
        </w:rPr>
        <w:fldChar w:fldCharType="end"/>
      </w:r>
    </w:p>
    <w:p w14:paraId="0815BB6F" w14:textId="5E79616F" w:rsidR="0052474F" w:rsidRPr="00B05665" w:rsidRDefault="003308FC" w:rsidP="00E01C32">
      <w:pPr>
        <w:spacing w:after="0" w:line="360" w:lineRule="auto"/>
        <w:rPr>
          <w:rFonts w:asciiTheme="minorHAnsi" w:hAnsiTheme="minorHAnsi" w:cstheme="minorHAnsi"/>
          <w:sz w:val="20"/>
          <w:szCs w:val="20"/>
          <w:u w:val="single"/>
        </w:rPr>
      </w:pPr>
      <w:r w:rsidRPr="00B05665">
        <w:rPr>
          <w:rFonts w:asciiTheme="minorHAnsi" w:hAnsiTheme="minorHAnsi" w:cstheme="minorHAnsi"/>
          <w:sz w:val="20"/>
          <w:szCs w:val="20"/>
        </w:rPr>
        <w:t>i</w:t>
      </w:r>
      <w:r w:rsidR="0052474F" w:rsidRPr="00B05665">
        <w:rPr>
          <w:rFonts w:asciiTheme="minorHAnsi" w:hAnsiTheme="minorHAnsi" w:cstheme="minorHAnsi"/>
          <w:sz w:val="20"/>
          <w:szCs w:val="20"/>
        </w:rPr>
        <w:t>) andere Funktionsträger der Einrichtung:</w:t>
      </w:r>
      <w:r w:rsidR="0052474F" w:rsidRPr="00B05665">
        <w:rPr>
          <w:rFonts w:asciiTheme="minorHAnsi" w:hAnsiTheme="minorHAnsi" w:cstheme="minorHAnsi"/>
          <w:sz w:val="20"/>
          <w:szCs w:val="20"/>
        </w:rPr>
        <w:tab/>
      </w:r>
      <w:r w:rsidR="0052474F" w:rsidRPr="00B05665">
        <w:rPr>
          <w:rFonts w:asciiTheme="minorHAnsi" w:hAnsiTheme="minorHAnsi" w:cstheme="minorHAnsi"/>
          <w:sz w:val="20"/>
          <w:szCs w:val="20"/>
        </w:rPr>
        <w:tab/>
      </w:r>
      <w:r w:rsidR="0052474F" w:rsidRPr="00B05665">
        <w:rPr>
          <w:rFonts w:asciiTheme="minorHAnsi" w:hAnsiTheme="minorHAnsi" w:cstheme="minorHAnsi"/>
          <w:sz w:val="20"/>
          <w:szCs w:val="20"/>
          <w:u w:val="single"/>
        </w:rPr>
        <w:fldChar w:fldCharType="begin">
          <w:ffData>
            <w:name w:val="Text68"/>
            <w:enabled/>
            <w:calcOnExit w:val="0"/>
            <w:textInput/>
          </w:ffData>
        </w:fldChar>
      </w:r>
      <w:r w:rsidR="0052474F" w:rsidRPr="00B05665">
        <w:rPr>
          <w:rFonts w:asciiTheme="minorHAnsi" w:hAnsiTheme="minorHAnsi" w:cstheme="minorHAnsi"/>
          <w:sz w:val="20"/>
          <w:szCs w:val="20"/>
          <w:u w:val="single"/>
        </w:rPr>
        <w:instrText xml:space="preserve"> </w:instrText>
      </w:r>
      <w:r w:rsidR="00D019E0" w:rsidRPr="00B05665">
        <w:rPr>
          <w:rFonts w:asciiTheme="minorHAnsi" w:hAnsiTheme="minorHAnsi" w:cstheme="minorHAnsi"/>
          <w:sz w:val="20"/>
          <w:szCs w:val="20"/>
          <w:u w:val="single"/>
        </w:rPr>
        <w:instrText>FORMTEXT</w:instrText>
      </w:r>
      <w:r w:rsidR="0052474F" w:rsidRPr="00B05665">
        <w:rPr>
          <w:rFonts w:asciiTheme="minorHAnsi" w:hAnsiTheme="minorHAnsi" w:cstheme="minorHAnsi"/>
          <w:sz w:val="20"/>
          <w:szCs w:val="20"/>
          <w:u w:val="single"/>
        </w:rPr>
        <w:instrText xml:space="preserve"> </w:instrText>
      </w:r>
      <w:r w:rsidR="0052474F" w:rsidRPr="00B05665">
        <w:rPr>
          <w:rFonts w:asciiTheme="minorHAnsi" w:hAnsiTheme="minorHAnsi" w:cstheme="minorHAnsi"/>
          <w:sz w:val="20"/>
          <w:szCs w:val="20"/>
          <w:u w:val="single"/>
        </w:rPr>
      </w:r>
      <w:r w:rsidR="0052474F" w:rsidRPr="00B05665">
        <w:rPr>
          <w:rFonts w:asciiTheme="minorHAnsi" w:hAnsiTheme="minorHAnsi" w:cstheme="minorHAnsi"/>
          <w:sz w:val="20"/>
          <w:szCs w:val="20"/>
          <w:u w:val="single"/>
        </w:rPr>
        <w:fldChar w:fldCharType="separate"/>
      </w:r>
      <w:r w:rsidR="00814E29" w:rsidRPr="00B05665">
        <w:rPr>
          <w:rFonts w:asciiTheme="minorHAnsi" w:hAnsiTheme="minorHAnsi" w:cstheme="minorHAnsi"/>
          <w:sz w:val="20"/>
          <w:szCs w:val="20"/>
          <w:u w:val="single"/>
        </w:rPr>
        <w:t> </w:t>
      </w:r>
      <w:r w:rsidR="00814E29" w:rsidRPr="00B05665">
        <w:rPr>
          <w:rFonts w:asciiTheme="minorHAnsi" w:hAnsiTheme="minorHAnsi" w:cstheme="minorHAnsi"/>
          <w:sz w:val="20"/>
          <w:szCs w:val="20"/>
          <w:u w:val="single"/>
        </w:rPr>
        <w:t> </w:t>
      </w:r>
      <w:r w:rsidR="00814E29" w:rsidRPr="00B05665">
        <w:rPr>
          <w:rFonts w:asciiTheme="minorHAnsi" w:hAnsiTheme="minorHAnsi" w:cstheme="minorHAnsi"/>
          <w:sz w:val="20"/>
          <w:szCs w:val="20"/>
          <w:u w:val="single"/>
        </w:rPr>
        <w:t> </w:t>
      </w:r>
      <w:r w:rsidR="00814E29" w:rsidRPr="00B05665">
        <w:rPr>
          <w:rFonts w:asciiTheme="minorHAnsi" w:hAnsiTheme="minorHAnsi" w:cstheme="minorHAnsi"/>
          <w:sz w:val="20"/>
          <w:szCs w:val="20"/>
          <w:u w:val="single"/>
        </w:rPr>
        <w:t> </w:t>
      </w:r>
      <w:r w:rsidR="00814E29" w:rsidRPr="00B05665">
        <w:rPr>
          <w:rFonts w:asciiTheme="minorHAnsi" w:hAnsiTheme="minorHAnsi" w:cstheme="minorHAnsi"/>
          <w:sz w:val="20"/>
          <w:szCs w:val="20"/>
          <w:u w:val="single"/>
        </w:rPr>
        <w:t> </w:t>
      </w:r>
      <w:r w:rsidR="0052474F" w:rsidRPr="00B05665">
        <w:rPr>
          <w:rFonts w:asciiTheme="minorHAnsi" w:hAnsiTheme="minorHAnsi" w:cstheme="minorHAnsi"/>
          <w:sz w:val="20"/>
          <w:szCs w:val="20"/>
          <w:u w:val="single"/>
        </w:rPr>
        <w:fldChar w:fldCharType="end"/>
      </w:r>
    </w:p>
    <w:p w14:paraId="719BCDB1" w14:textId="7DEC35C7" w:rsidR="005175A7" w:rsidRPr="00B05665" w:rsidRDefault="005175A7" w:rsidP="00E01C32">
      <w:pPr>
        <w:spacing w:after="0" w:line="360" w:lineRule="auto"/>
        <w:rPr>
          <w:rFonts w:asciiTheme="minorHAnsi" w:hAnsiTheme="minorHAnsi" w:cstheme="minorHAnsi"/>
          <w:sz w:val="20"/>
          <w:szCs w:val="20"/>
        </w:rPr>
      </w:pPr>
      <w:r w:rsidRPr="00B05665">
        <w:rPr>
          <w:rFonts w:asciiTheme="minorHAnsi" w:hAnsiTheme="minorHAnsi" w:cstheme="minorHAnsi"/>
          <w:sz w:val="20"/>
          <w:szCs w:val="20"/>
        </w:rPr>
        <w:t xml:space="preserve">j) </w:t>
      </w:r>
      <w:r w:rsidR="00C37A1F">
        <w:rPr>
          <w:rFonts w:asciiTheme="minorHAnsi" w:hAnsiTheme="minorHAnsi" w:cstheme="minorHAnsi"/>
          <w:sz w:val="20"/>
          <w:szCs w:val="20"/>
        </w:rPr>
        <w:t xml:space="preserve">Zertifiziert als </w:t>
      </w:r>
      <w:r w:rsidRPr="00B05665">
        <w:rPr>
          <w:rFonts w:asciiTheme="minorHAnsi" w:hAnsiTheme="minorHAnsi" w:cstheme="minorHAnsi"/>
          <w:sz w:val="20"/>
          <w:szCs w:val="20"/>
        </w:rPr>
        <w:t>überregionale Stroke Unit</w:t>
      </w:r>
      <w:r w:rsidR="00964F45">
        <w:rPr>
          <w:rFonts w:asciiTheme="minorHAnsi" w:hAnsiTheme="minorHAnsi" w:cstheme="minorHAnsi"/>
          <w:sz w:val="20"/>
          <w:szCs w:val="20"/>
        </w:rPr>
        <w:t>?</w:t>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ja</w:t>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nein</w:t>
      </w:r>
      <w:r w:rsidRPr="00B05665">
        <w:rPr>
          <w:rFonts w:asciiTheme="minorHAnsi" w:hAnsiTheme="minorHAnsi" w:cstheme="minorHAnsi"/>
          <w:sz w:val="20"/>
          <w:szCs w:val="20"/>
        </w:rPr>
        <w:tab/>
      </w:r>
    </w:p>
    <w:p w14:paraId="401C266A" w14:textId="2DFBEEA3" w:rsidR="005763E8" w:rsidRPr="00B05665" w:rsidRDefault="005763E8" w:rsidP="00E133FE">
      <w:pPr>
        <w:spacing w:after="0"/>
        <w:rPr>
          <w:rFonts w:asciiTheme="minorHAnsi" w:hAnsiTheme="minorHAnsi" w:cstheme="minorHAnsi"/>
          <w:sz w:val="20"/>
          <w:szCs w:val="20"/>
        </w:rPr>
      </w:pPr>
    </w:p>
    <w:p w14:paraId="217BE5F5" w14:textId="77777777" w:rsidR="00E27A38" w:rsidRPr="002818AC" w:rsidRDefault="00E27A38" w:rsidP="00E27A38">
      <w:pPr>
        <w:spacing w:after="0"/>
        <w:rPr>
          <w:b/>
          <w:bCs/>
          <w:sz w:val="20"/>
          <w:szCs w:val="20"/>
        </w:rPr>
      </w:pPr>
      <w:r w:rsidRPr="002818AC">
        <w:rPr>
          <w:b/>
          <w:bCs/>
          <w:sz w:val="20"/>
          <w:szCs w:val="20"/>
        </w:rPr>
        <w:t xml:space="preserve">Kommentar: </w:t>
      </w:r>
      <w:r w:rsidRPr="002818AC">
        <w:rPr>
          <w:b/>
          <w:bCs/>
          <w:sz w:val="20"/>
          <w:szCs w:val="20"/>
        </w:rPr>
        <w:fldChar w:fldCharType="begin">
          <w:ffData>
            <w:name w:val=""/>
            <w:enabled/>
            <w:calcOnExit w:val="0"/>
            <w:textInput/>
          </w:ffData>
        </w:fldChar>
      </w:r>
      <w:r w:rsidRPr="002818AC">
        <w:rPr>
          <w:b/>
          <w:bCs/>
          <w:sz w:val="20"/>
          <w:szCs w:val="20"/>
        </w:rPr>
        <w:instrText xml:space="preserve"> FORMTEXT </w:instrText>
      </w:r>
      <w:r w:rsidRPr="002818AC">
        <w:rPr>
          <w:b/>
          <w:bCs/>
          <w:sz w:val="20"/>
          <w:szCs w:val="20"/>
        </w:rPr>
      </w:r>
      <w:r w:rsidRPr="002818AC">
        <w:rPr>
          <w:b/>
          <w:bCs/>
          <w:sz w:val="20"/>
          <w:szCs w:val="20"/>
        </w:rPr>
        <w:fldChar w:fldCharType="separate"/>
      </w:r>
      <w:r w:rsidRPr="002818AC">
        <w:rPr>
          <w:b/>
          <w:bCs/>
          <w:sz w:val="20"/>
          <w:szCs w:val="20"/>
        </w:rPr>
        <w:t> </w:t>
      </w:r>
      <w:r w:rsidRPr="002818AC">
        <w:rPr>
          <w:b/>
          <w:bCs/>
          <w:sz w:val="20"/>
          <w:szCs w:val="20"/>
        </w:rPr>
        <w:t> </w:t>
      </w:r>
      <w:r w:rsidRPr="002818AC">
        <w:rPr>
          <w:b/>
          <w:bCs/>
          <w:sz w:val="20"/>
          <w:szCs w:val="20"/>
        </w:rPr>
        <w:t> </w:t>
      </w:r>
      <w:r w:rsidRPr="002818AC">
        <w:rPr>
          <w:b/>
          <w:bCs/>
          <w:sz w:val="20"/>
          <w:szCs w:val="20"/>
        </w:rPr>
        <w:t> </w:t>
      </w:r>
      <w:r w:rsidRPr="002818AC">
        <w:rPr>
          <w:b/>
          <w:bCs/>
          <w:sz w:val="20"/>
          <w:szCs w:val="20"/>
        </w:rPr>
        <w:t> </w:t>
      </w:r>
      <w:r w:rsidRPr="002818AC">
        <w:rPr>
          <w:b/>
          <w:bCs/>
          <w:sz w:val="20"/>
          <w:szCs w:val="20"/>
        </w:rPr>
        <w:fldChar w:fldCharType="end"/>
      </w:r>
    </w:p>
    <w:p w14:paraId="2566ABDD" w14:textId="77777777" w:rsidR="00830068" w:rsidRPr="000866B1" w:rsidRDefault="00830068" w:rsidP="0004569B">
      <w:pPr>
        <w:spacing w:after="0"/>
        <w:rPr>
          <w:rFonts w:asciiTheme="minorHAnsi" w:hAnsiTheme="minorHAnsi" w:cstheme="minorHAnsi"/>
          <w:b/>
          <w:szCs w:val="21"/>
        </w:rPr>
      </w:pPr>
    </w:p>
    <w:p w14:paraId="7967859F" w14:textId="1752EDB6" w:rsidR="003D3F8A" w:rsidRPr="00CF5E15" w:rsidRDefault="003D3F8A" w:rsidP="003D3F8A">
      <w:pPr>
        <w:tabs>
          <w:tab w:val="left" w:pos="9214"/>
        </w:tabs>
        <w:spacing w:after="0"/>
        <w:rPr>
          <w:rFonts w:asciiTheme="minorHAnsi" w:hAnsiTheme="minorHAnsi" w:cstheme="minorHAnsi"/>
          <w:b/>
          <w:szCs w:val="21"/>
          <w:u w:val="single"/>
        </w:rPr>
      </w:pPr>
      <w:bookmarkStart w:id="10" w:name="_Hlk196722736"/>
      <w:r w:rsidRPr="00CF5E15">
        <w:rPr>
          <w:rFonts w:asciiTheme="minorHAnsi" w:hAnsiTheme="minorHAnsi" w:cstheme="minorHAnsi"/>
          <w:b/>
          <w:szCs w:val="21"/>
          <w:u w:val="single"/>
        </w:rPr>
        <w:t>2</w:t>
      </w:r>
      <w:r>
        <w:rPr>
          <w:rFonts w:asciiTheme="minorHAnsi" w:hAnsiTheme="minorHAnsi" w:cstheme="minorHAnsi"/>
          <w:b/>
          <w:szCs w:val="21"/>
          <w:u w:val="single"/>
        </w:rPr>
        <w:t>.</w:t>
      </w:r>
      <w:r w:rsidRPr="00CF5E15">
        <w:rPr>
          <w:rFonts w:asciiTheme="minorHAnsi" w:hAnsiTheme="minorHAnsi" w:cstheme="minorHAnsi"/>
          <w:b/>
          <w:szCs w:val="21"/>
          <w:u w:val="single"/>
        </w:rPr>
        <w:t xml:space="preserve"> Kommunikation im </w:t>
      </w:r>
      <w:r>
        <w:rPr>
          <w:rFonts w:asciiTheme="minorHAnsi" w:hAnsiTheme="minorHAnsi" w:cstheme="minorHAnsi"/>
          <w:b/>
          <w:szCs w:val="21"/>
          <w:u w:val="single"/>
        </w:rPr>
        <w:t>Telemedizinischen Schlaganfallnetzwerk</w:t>
      </w:r>
      <w:r w:rsidR="00033E25">
        <w:rPr>
          <w:rFonts w:asciiTheme="minorHAnsi" w:hAnsiTheme="minorHAnsi" w:cstheme="minorHAnsi"/>
          <w:b/>
          <w:szCs w:val="21"/>
          <w:u w:val="single"/>
        </w:rPr>
        <w:t xml:space="preserve"> (TS-Net</w:t>
      </w:r>
      <w:r w:rsidR="00D466AF">
        <w:rPr>
          <w:rFonts w:asciiTheme="minorHAnsi" w:hAnsiTheme="minorHAnsi" w:cstheme="minorHAnsi"/>
          <w:b/>
          <w:szCs w:val="21"/>
          <w:u w:val="single"/>
        </w:rPr>
        <w:t>zwerk</w:t>
      </w:r>
      <w:r w:rsidR="00033E25">
        <w:rPr>
          <w:rFonts w:asciiTheme="minorHAnsi" w:hAnsiTheme="minorHAnsi" w:cstheme="minorHAnsi"/>
          <w:b/>
          <w:szCs w:val="21"/>
          <w:u w:val="single"/>
        </w:rPr>
        <w:t>)</w:t>
      </w:r>
      <w:r w:rsidRPr="00CF5E15">
        <w:rPr>
          <w:rFonts w:asciiTheme="minorHAnsi" w:hAnsiTheme="minorHAnsi" w:cstheme="minorHAnsi"/>
          <w:b/>
          <w:szCs w:val="21"/>
          <w:u w:val="single"/>
        </w:rPr>
        <w:t>:</w:t>
      </w:r>
    </w:p>
    <w:p w14:paraId="137E1695" w14:textId="5B8FF9C1" w:rsidR="003D3F8A" w:rsidRPr="00B05665" w:rsidRDefault="003D3F8A" w:rsidP="003D3F8A">
      <w:pPr>
        <w:tabs>
          <w:tab w:val="left" w:pos="6379"/>
        </w:tabs>
        <w:spacing w:after="0"/>
        <w:rPr>
          <w:rFonts w:asciiTheme="minorHAnsi" w:hAnsiTheme="minorHAnsi" w:cstheme="minorHAnsi"/>
          <w:sz w:val="20"/>
          <w:szCs w:val="20"/>
        </w:rPr>
      </w:pPr>
      <w:bookmarkStart w:id="11" w:name="_Hlk196722764"/>
      <w:bookmarkEnd w:id="10"/>
      <w:r w:rsidRPr="00B05665">
        <w:rPr>
          <w:rFonts w:asciiTheme="minorHAnsi" w:hAnsiTheme="minorHAnsi" w:cstheme="minorHAnsi"/>
          <w:sz w:val="20"/>
          <w:szCs w:val="20"/>
        </w:rPr>
        <w:t>a) Gründungsjahr des Netzwerkes</w:t>
      </w:r>
      <w:r w:rsidR="00964F45">
        <w:rPr>
          <w:rFonts w:asciiTheme="minorHAnsi" w:hAnsiTheme="minorHAnsi" w:cstheme="minorHAnsi"/>
          <w:sz w:val="20"/>
          <w:szCs w:val="20"/>
        </w:rPr>
        <w:t>?</w:t>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(Jahr)</w:t>
      </w:r>
    </w:p>
    <w:p w14:paraId="1CB3FEBD" w14:textId="4CE115CB" w:rsidR="00C80DAB" w:rsidRPr="00B05665" w:rsidRDefault="003D3F8A" w:rsidP="003D3F8A">
      <w:pPr>
        <w:tabs>
          <w:tab w:val="left" w:pos="6379"/>
        </w:tabs>
        <w:spacing w:after="0"/>
        <w:rPr>
          <w:rFonts w:asciiTheme="minorHAnsi" w:hAnsiTheme="minorHAnsi" w:cstheme="minorHAnsi"/>
          <w:sz w:val="20"/>
          <w:szCs w:val="20"/>
        </w:rPr>
      </w:pPr>
      <w:r w:rsidRPr="00B05665">
        <w:rPr>
          <w:rFonts w:asciiTheme="minorHAnsi" w:hAnsiTheme="minorHAnsi" w:cstheme="minorHAnsi"/>
          <w:sz w:val="20"/>
          <w:szCs w:val="20"/>
        </w:rPr>
        <w:t>b) Geschäftsordnung</w:t>
      </w:r>
      <w:r w:rsidR="00F60053">
        <w:rPr>
          <w:rFonts w:asciiTheme="minorHAnsi" w:hAnsiTheme="minorHAnsi" w:cstheme="minorHAnsi"/>
          <w:sz w:val="20"/>
          <w:szCs w:val="20"/>
        </w:rPr>
        <w:t>?</w:t>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ja</w:t>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nein   </w:t>
      </w:r>
    </w:p>
    <w:p w14:paraId="77A662AB" w14:textId="61EEC7D8" w:rsidR="003D3F8A" w:rsidRPr="00B05665" w:rsidRDefault="00C80DAB" w:rsidP="00C80DAB">
      <w:pPr>
        <w:tabs>
          <w:tab w:val="left" w:pos="1134"/>
        </w:tabs>
        <w:spacing w:after="0"/>
        <w:rPr>
          <w:rFonts w:asciiTheme="minorHAnsi" w:hAnsiTheme="minorHAnsi" w:cstheme="minorHAnsi"/>
          <w:sz w:val="20"/>
          <w:szCs w:val="20"/>
        </w:rPr>
      </w:pPr>
      <w:r w:rsidRPr="00B05665">
        <w:rPr>
          <w:rFonts w:asciiTheme="minorHAnsi" w:hAnsiTheme="minorHAnsi" w:cstheme="minorHAnsi"/>
          <w:sz w:val="20"/>
          <w:szCs w:val="20"/>
        </w:rPr>
        <w:tab/>
        <w:t xml:space="preserve">- </w:t>
      </w:r>
      <w:r w:rsidR="003D3F8A" w:rsidRPr="00B05665">
        <w:rPr>
          <w:rFonts w:asciiTheme="minorHAnsi" w:hAnsiTheme="minorHAnsi" w:cstheme="minorHAnsi"/>
          <w:sz w:val="20"/>
          <w:szCs w:val="20"/>
        </w:rPr>
        <w:t>enthält netzwerkweite Regelungen zu Dokumentation und Dokumentenlenkung</w:t>
      </w:r>
      <w:r w:rsidR="00D466AF">
        <w:rPr>
          <w:rFonts w:asciiTheme="minorHAnsi" w:hAnsiTheme="minorHAnsi" w:cstheme="minorHAnsi"/>
          <w:sz w:val="20"/>
          <w:szCs w:val="20"/>
        </w:rPr>
        <w:t>?</w:t>
      </w:r>
      <w:r w:rsidR="003D3F8A" w:rsidRPr="00B05665">
        <w:rPr>
          <w:rFonts w:asciiTheme="minorHAnsi" w:hAnsiTheme="minorHAnsi" w:cstheme="minorHAnsi"/>
          <w:sz w:val="20"/>
          <w:szCs w:val="20"/>
        </w:rPr>
        <w:t xml:space="preserve"> </w:t>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003D3F8A"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3D3F8A" w:rsidRPr="00B05665">
        <w:rPr>
          <w:rFonts w:asciiTheme="minorHAnsi" w:hAnsiTheme="minorHAnsi" w:cstheme="minorHAnsi"/>
          <w:sz w:val="20"/>
          <w:szCs w:val="20"/>
        </w:rPr>
        <w:fldChar w:fldCharType="end"/>
      </w:r>
      <w:r w:rsidR="003D3F8A" w:rsidRPr="00B05665">
        <w:rPr>
          <w:rFonts w:asciiTheme="minorHAnsi" w:hAnsiTheme="minorHAnsi" w:cstheme="minorHAnsi"/>
          <w:sz w:val="20"/>
          <w:szCs w:val="20"/>
        </w:rPr>
        <w:t xml:space="preserve"> ja</w:t>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003D3F8A"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3D3F8A" w:rsidRPr="00B05665">
        <w:rPr>
          <w:rFonts w:asciiTheme="minorHAnsi" w:hAnsiTheme="minorHAnsi" w:cstheme="minorHAnsi"/>
          <w:sz w:val="20"/>
          <w:szCs w:val="20"/>
        </w:rPr>
        <w:fldChar w:fldCharType="end"/>
      </w:r>
      <w:r w:rsidR="003D3F8A" w:rsidRPr="00B05665">
        <w:rPr>
          <w:rFonts w:asciiTheme="minorHAnsi" w:hAnsiTheme="minorHAnsi" w:cstheme="minorHAnsi"/>
          <w:sz w:val="20"/>
          <w:szCs w:val="20"/>
        </w:rPr>
        <w:t xml:space="preserve"> nein   </w:t>
      </w:r>
    </w:p>
    <w:p w14:paraId="026F9D76" w14:textId="1B2E5056" w:rsidR="002E53AF" w:rsidRPr="00B05665" w:rsidRDefault="003D3F8A" w:rsidP="002E53AF">
      <w:pPr>
        <w:tabs>
          <w:tab w:val="left" w:pos="6379"/>
        </w:tabs>
        <w:spacing w:after="0"/>
        <w:rPr>
          <w:rFonts w:asciiTheme="minorHAnsi" w:hAnsiTheme="minorHAnsi" w:cstheme="minorHAnsi"/>
          <w:sz w:val="20"/>
          <w:szCs w:val="20"/>
        </w:rPr>
      </w:pPr>
      <w:r w:rsidRPr="00B05665">
        <w:rPr>
          <w:rFonts w:asciiTheme="minorHAnsi" w:hAnsiTheme="minorHAnsi" w:cstheme="minorHAnsi"/>
          <w:sz w:val="20"/>
          <w:szCs w:val="20"/>
        </w:rPr>
        <w:t xml:space="preserve">c) Regelmäßige Treffen der Netzwerkpartner </w:t>
      </w:r>
      <w:r w:rsidR="00F60053">
        <w:rPr>
          <w:rFonts w:asciiTheme="minorHAnsi" w:hAnsiTheme="minorHAnsi" w:cstheme="minorHAnsi"/>
          <w:sz w:val="20"/>
          <w:szCs w:val="20"/>
        </w:rPr>
        <w:t>1x</w:t>
      </w:r>
      <w:r w:rsidRPr="00B05665">
        <w:rPr>
          <w:rFonts w:asciiTheme="minorHAnsi" w:hAnsiTheme="minorHAnsi" w:cstheme="minorHAnsi"/>
          <w:sz w:val="20"/>
          <w:szCs w:val="20"/>
        </w:rPr>
        <w:t>/Jahr?</w:t>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004A4B02"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004A4B02"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4A4B02" w:rsidRPr="00B05665">
        <w:rPr>
          <w:rFonts w:asciiTheme="minorHAnsi" w:hAnsiTheme="minorHAnsi" w:cstheme="minorHAnsi"/>
          <w:sz w:val="20"/>
          <w:szCs w:val="20"/>
        </w:rPr>
        <w:fldChar w:fldCharType="end"/>
      </w:r>
      <w:r w:rsidR="004A4B02" w:rsidRPr="00B05665">
        <w:rPr>
          <w:rFonts w:asciiTheme="minorHAnsi" w:hAnsiTheme="minorHAnsi" w:cstheme="minorHAnsi"/>
          <w:sz w:val="20"/>
          <w:szCs w:val="20"/>
        </w:rPr>
        <w:t xml:space="preserve"> ja</w:t>
      </w:r>
      <w:r w:rsidR="004A4B02" w:rsidRPr="00B05665">
        <w:rPr>
          <w:rFonts w:asciiTheme="minorHAnsi" w:hAnsiTheme="minorHAnsi" w:cstheme="minorHAnsi"/>
          <w:sz w:val="20"/>
          <w:szCs w:val="20"/>
        </w:rPr>
        <w:tab/>
      </w:r>
      <w:r w:rsidR="004A4B02"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004A4B02"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4A4B02" w:rsidRPr="00B05665">
        <w:rPr>
          <w:rFonts w:asciiTheme="minorHAnsi" w:hAnsiTheme="minorHAnsi" w:cstheme="minorHAnsi"/>
          <w:sz w:val="20"/>
          <w:szCs w:val="20"/>
        </w:rPr>
        <w:fldChar w:fldCharType="end"/>
      </w:r>
      <w:r w:rsidR="004A4B02" w:rsidRPr="00B05665">
        <w:rPr>
          <w:rFonts w:asciiTheme="minorHAnsi" w:hAnsiTheme="minorHAnsi" w:cstheme="minorHAnsi"/>
          <w:sz w:val="20"/>
          <w:szCs w:val="20"/>
        </w:rPr>
        <w:t xml:space="preserve"> nein   </w:t>
      </w:r>
      <w:r w:rsidR="002E53AF" w:rsidRPr="00B05665">
        <w:rPr>
          <w:rFonts w:asciiTheme="minorHAnsi" w:hAnsiTheme="minorHAnsi" w:cstheme="minorHAnsi"/>
          <w:sz w:val="20"/>
          <w:szCs w:val="20"/>
        </w:rPr>
        <w:t xml:space="preserve">zuletzt am: </w:t>
      </w:r>
      <w:r w:rsidR="002E53AF" w:rsidRPr="00B05665">
        <w:rPr>
          <w:rFonts w:asciiTheme="minorHAnsi" w:hAnsiTheme="minorHAnsi" w:cstheme="minorHAnsi"/>
          <w:sz w:val="20"/>
          <w:szCs w:val="20"/>
        </w:rPr>
        <w:tab/>
      </w:r>
      <w:r w:rsidR="002E53AF" w:rsidRPr="00B05665">
        <w:rPr>
          <w:rFonts w:asciiTheme="minorHAnsi" w:hAnsiTheme="minorHAnsi" w:cstheme="minorHAnsi"/>
          <w:sz w:val="20"/>
          <w:szCs w:val="20"/>
        </w:rPr>
        <w:fldChar w:fldCharType="begin">
          <w:ffData>
            <w:name w:val="Text68"/>
            <w:enabled/>
            <w:calcOnExit w:val="0"/>
            <w:textInput/>
          </w:ffData>
        </w:fldChar>
      </w:r>
      <w:r w:rsidR="002E53AF" w:rsidRPr="00B05665">
        <w:rPr>
          <w:rFonts w:asciiTheme="minorHAnsi" w:hAnsiTheme="minorHAnsi" w:cstheme="minorHAnsi"/>
          <w:sz w:val="20"/>
          <w:szCs w:val="20"/>
        </w:rPr>
        <w:instrText xml:space="preserve"> FORMTEXT </w:instrText>
      </w:r>
      <w:r w:rsidR="002E53AF" w:rsidRPr="00B05665">
        <w:rPr>
          <w:rFonts w:asciiTheme="minorHAnsi" w:hAnsiTheme="minorHAnsi" w:cstheme="minorHAnsi"/>
          <w:sz w:val="20"/>
          <w:szCs w:val="20"/>
        </w:rPr>
      </w:r>
      <w:r w:rsidR="002E53AF" w:rsidRPr="00B05665">
        <w:rPr>
          <w:rFonts w:asciiTheme="minorHAnsi" w:hAnsiTheme="minorHAnsi" w:cstheme="minorHAnsi"/>
          <w:sz w:val="20"/>
          <w:szCs w:val="20"/>
        </w:rPr>
        <w:fldChar w:fldCharType="separate"/>
      </w:r>
      <w:r w:rsidR="002E53AF" w:rsidRPr="00B05665">
        <w:rPr>
          <w:rFonts w:asciiTheme="minorHAnsi" w:hAnsiTheme="minorHAnsi" w:cstheme="minorHAnsi"/>
          <w:sz w:val="20"/>
          <w:szCs w:val="20"/>
        </w:rPr>
        <w:t> </w:t>
      </w:r>
      <w:r w:rsidR="002E53AF" w:rsidRPr="00B05665">
        <w:rPr>
          <w:rFonts w:asciiTheme="minorHAnsi" w:hAnsiTheme="minorHAnsi" w:cstheme="minorHAnsi"/>
          <w:sz w:val="20"/>
          <w:szCs w:val="20"/>
        </w:rPr>
        <w:t> </w:t>
      </w:r>
      <w:r w:rsidR="002E53AF" w:rsidRPr="00B05665">
        <w:rPr>
          <w:rFonts w:asciiTheme="minorHAnsi" w:hAnsiTheme="minorHAnsi" w:cstheme="minorHAnsi"/>
          <w:sz w:val="20"/>
          <w:szCs w:val="20"/>
        </w:rPr>
        <w:t> </w:t>
      </w:r>
      <w:r w:rsidR="002E53AF" w:rsidRPr="00B05665">
        <w:rPr>
          <w:rFonts w:asciiTheme="minorHAnsi" w:hAnsiTheme="minorHAnsi" w:cstheme="minorHAnsi"/>
          <w:sz w:val="20"/>
          <w:szCs w:val="20"/>
        </w:rPr>
        <w:t> </w:t>
      </w:r>
      <w:r w:rsidR="002E53AF" w:rsidRPr="00B05665">
        <w:rPr>
          <w:rFonts w:asciiTheme="minorHAnsi" w:hAnsiTheme="minorHAnsi" w:cstheme="minorHAnsi"/>
          <w:sz w:val="20"/>
          <w:szCs w:val="20"/>
        </w:rPr>
        <w:t> </w:t>
      </w:r>
      <w:r w:rsidR="002E53AF" w:rsidRPr="00B05665">
        <w:rPr>
          <w:rFonts w:asciiTheme="minorHAnsi" w:hAnsiTheme="minorHAnsi" w:cstheme="minorHAnsi"/>
          <w:sz w:val="20"/>
          <w:szCs w:val="20"/>
        </w:rPr>
        <w:fldChar w:fldCharType="end"/>
      </w:r>
    </w:p>
    <w:p w14:paraId="2917B9DD" w14:textId="5780ACFC" w:rsidR="00FE6BC6" w:rsidRPr="00B05665" w:rsidRDefault="003D3F8A" w:rsidP="003D3F8A">
      <w:pPr>
        <w:tabs>
          <w:tab w:val="left" w:pos="6379"/>
        </w:tabs>
        <w:spacing w:after="0"/>
        <w:rPr>
          <w:rFonts w:asciiTheme="minorHAnsi" w:hAnsiTheme="minorHAnsi" w:cstheme="minorHAnsi"/>
          <w:sz w:val="20"/>
          <w:szCs w:val="20"/>
        </w:rPr>
      </w:pPr>
      <w:r w:rsidRPr="00B05665">
        <w:rPr>
          <w:rFonts w:asciiTheme="minorHAnsi" w:hAnsiTheme="minorHAnsi" w:cstheme="minorHAnsi"/>
          <w:sz w:val="20"/>
          <w:szCs w:val="20"/>
        </w:rPr>
        <w:t>d) Schriftliche Kooperationsvereinbarungen?</w:t>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ja</w:t>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nein</w:t>
      </w:r>
    </w:p>
    <w:p w14:paraId="54B34F23" w14:textId="6C8761E8" w:rsidR="00C80DAB" w:rsidRPr="00B05665" w:rsidRDefault="00FE6BC6" w:rsidP="003D3F8A">
      <w:pPr>
        <w:tabs>
          <w:tab w:val="left" w:pos="6379"/>
        </w:tabs>
        <w:spacing w:after="0"/>
        <w:rPr>
          <w:rFonts w:asciiTheme="minorHAnsi" w:hAnsiTheme="minorHAnsi" w:cstheme="minorHAnsi"/>
          <w:sz w:val="20"/>
          <w:szCs w:val="20"/>
        </w:rPr>
      </w:pPr>
      <w:r>
        <w:rPr>
          <w:rFonts w:asciiTheme="minorHAnsi" w:hAnsiTheme="minorHAnsi" w:cstheme="minorHAnsi"/>
          <w:sz w:val="20"/>
          <w:szCs w:val="20"/>
        </w:rPr>
        <w:t xml:space="preserve">     Die Vereinbarungen </w:t>
      </w:r>
      <w:r w:rsidR="003D3F8A" w:rsidRPr="00B05665">
        <w:rPr>
          <w:rFonts w:asciiTheme="minorHAnsi" w:hAnsiTheme="minorHAnsi" w:cstheme="minorHAnsi"/>
          <w:sz w:val="20"/>
          <w:szCs w:val="20"/>
        </w:rPr>
        <w:t>enth</w:t>
      </w:r>
      <w:r>
        <w:rPr>
          <w:rFonts w:asciiTheme="minorHAnsi" w:hAnsiTheme="minorHAnsi" w:cstheme="minorHAnsi"/>
          <w:sz w:val="20"/>
          <w:szCs w:val="20"/>
        </w:rPr>
        <w:t>a</w:t>
      </w:r>
      <w:r w:rsidR="003D3F8A" w:rsidRPr="00B05665">
        <w:rPr>
          <w:rFonts w:asciiTheme="minorHAnsi" w:hAnsiTheme="minorHAnsi" w:cstheme="minorHAnsi"/>
          <w:sz w:val="20"/>
          <w:szCs w:val="20"/>
        </w:rPr>
        <w:t>lt</w:t>
      </w:r>
      <w:r>
        <w:rPr>
          <w:rFonts w:asciiTheme="minorHAnsi" w:hAnsiTheme="minorHAnsi" w:cstheme="minorHAnsi"/>
          <w:sz w:val="20"/>
          <w:szCs w:val="20"/>
        </w:rPr>
        <w:t xml:space="preserve">en folgende </w:t>
      </w:r>
      <w:r w:rsidR="00EF3F65">
        <w:rPr>
          <w:rFonts w:asciiTheme="minorHAnsi" w:hAnsiTheme="minorHAnsi" w:cstheme="minorHAnsi"/>
          <w:sz w:val="20"/>
          <w:szCs w:val="20"/>
        </w:rPr>
        <w:t>Regelungen</w:t>
      </w:r>
      <w:r>
        <w:rPr>
          <w:rFonts w:asciiTheme="minorHAnsi" w:hAnsiTheme="minorHAnsi" w:cstheme="minorHAnsi"/>
          <w:sz w:val="20"/>
          <w:szCs w:val="20"/>
        </w:rPr>
        <w:t>:</w:t>
      </w:r>
      <w:r w:rsidR="003D3F8A" w:rsidRPr="00B05665">
        <w:rPr>
          <w:rFonts w:asciiTheme="minorHAnsi" w:hAnsiTheme="minorHAnsi" w:cstheme="minorHAnsi"/>
          <w:sz w:val="20"/>
          <w:szCs w:val="20"/>
        </w:rPr>
        <w:t xml:space="preserve"> </w:t>
      </w:r>
    </w:p>
    <w:p w14:paraId="3061B71D" w14:textId="163E48DC" w:rsidR="00C80DAB" w:rsidRPr="00B05665" w:rsidRDefault="00C80DAB" w:rsidP="00C80DAB">
      <w:pPr>
        <w:tabs>
          <w:tab w:val="left" w:pos="1134"/>
        </w:tabs>
        <w:spacing w:after="0"/>
        <w:rPr>
          <w:rFonts w:asciiTheme="minorHAnsi" w:hAnsiTheme="minorHAnsi" w:cstheme="minorHAnsi"/>
          <w:sz w:val="20"/>
          <w:szCs w:val="20"/>
        </w:rPr>
      </w:pPr>
      <w:r w:rsidRPr="00B05665">
        <w:rPr>
          <w:rFonts w:asciiTheme="minorHAnsi" w:hAnsiTheme="minorHAnsi" w:cstheme="minorHAnsi"/>
          <w:sz w:val="20"/>
          <w:szCs w:val="20"/>
        </w:rPr>
        <w:tab/>
      </w:r>
      <w:r w:rsidR="003D3F8A" w:rsidRPr="00B05665">
        <w:rPr>
          <w:rFonts w:asciiTheme="minorHAnsi" w:hAnsiTheme="minorHAnsi" w:cstheme="minorHAnsi"/>
          <w:sz w:val="20"/>
          <w:szCs w:val="20"/>
        </w:rPr>
        <w:t>- Patientenübernahmeregelungen in erforderlichen Fällen</w:t>
      </w:r>
      <w:r w:rsidRPr="00B05665">
        <w:rPr>
          <w:rFonts w:asciiTheme="minorHAnsi" w:hAnsiTheme="minorHAnsi" w:cstheme="minorHAnsi"/>
          <w:sz w:val="20"/>
          <w:szCs w:val="20"/>
        </w:rPr>
        <w:t>?</w:t>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003D3F8A"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3D3F8A" w:rsidRPr="00B05665">
        <w:rPr>
          <w:rFonts w:asciiTheme="minorHAnsi" w:hAnsiTheme="minorHAnsi" w:cstheme="minorHAnsi"/>
          <w:sz w:val="20"/>
          <w:szCs w:val="20"/>
        </w:rPr>
        <w:fldChar w:fldCharType="end"/>
      </w:r>
      <w:r w:rsidR="003D3F8A" w:rsidRPr="00B05665">
        <w:rPr>
          <w:rFonts w:asciiTheme="minorHAnsi" w:hAnsiTheme="minorHAnsi" w:cstheme="minorHAnsi"/>
          <w:sz w:val="20"/>
          <w:szCs w:val="20"/>
        </w:rPr>
        <w:t xml:space="preserve"> ja</w:t>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003D3F8A"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3D3F8A" w:rsidRPr="00B05665">
        <w:rPr>
          <w:rFonts w:asciiTheme="minorHAnsi" w:hAnsiTheme="minorHAnsi" w:cstheme="minorHAnsi"/>
          <w:sz w:val="20"/>
          <w:szCs w:val="20"/>
        </w:rPr>
        <w:fldChar w:fldCharType="end"/>
      </w:r>
      <w:r w:rsidR="003D3F8A" w:rsidRPr="00B05665">
        <w:rPr>
          <w:rFonts w:asciiTheme="minorHAnsi" w:hAnsiTheme="minorHAnsi" w:cstheme="minorHAnsi"/>
          <w:sz w:val="20"/>
          <w:szCs w:val="20"/>
        </w:rPr>
        <w:t xml:space="preserve"> nein</w:t>
      </w:r>
    </w:p>
    <w:p w14:paraId="578E6F74" w14:textId="15A5BB68" w:rsidR="00C80DAB" w:rsidRPr="00B05665" w:rsidRDefault="00C80DAB" w:rsidP="00C80DAB">
      <w:pPr>
        <w:tabs>
          <w:tab w:val="left" w:pos="1134"/>
        </w:tabs>
        <w:spacing w:after="0"/>
        <w:rPr>
          <w:rFonts w:asciiTheme="minorHAnsi" w:hAnsiTheme="minorHAnsi" w:cstheme="minorHAnsi"/>
          <w:sz w:val="20"/>
          <w:szCs w:val="20"/>
        </w:rPr>
      </w:pPr>
      <w:r w:rsidRPr="00B05665">
        <w:rPr>
          <w:rFonts w:asciiTheme="minorHAnsi" w:hAnsiTheme="minorHAnsi" w:cstheme="minorHAnsi"/>
          <w:sz w:val="20"/>
          <w:szCs w:val="20"/>
        </w:rPr>
        <w:tab/>
      </w:r>
      <w:r w:rsidR="003D3F8A" w:rsidRPr="00B05665">
        <w:rPr>
          <w:rFonts w:asciiTheme="minorHAnsi" w:hAnsiTheme="minorHAnsi" w:cstheme="minorHAnsi"/>
          <w:sz w:val="20"/>
          <w:szCs w:val="20"/>
        </w:rPr>
        <w:t xml:space="preserve">- </w:t>
      </w:r>
      <w:r w:rsidR="00FE6BC6">
        <w:rPr>
          <w:rFonts w:asciiTheme="minorHAnsi" w:hAnsiTheme="minorHAnsi" w:cstheme="minorHAnsi"/>
          <w:sz w:val="20"/>
          <w:szCs w:val="20"/>
        </w:rPr>
        <w:t xml:space="preserve">Definition der </w:t>
      </w:r>
      <w:r w:rsidR="003D3F8A" w:rsidRPr="00B05665">
        <w:rPr>
          <w:rFonts w:asciiTheme="minorHAnsi" w:hAnsiTheme="minorHAnsi" w:cstheme="minorHAnsi"/>
          <w:sz w:val="20"/>
          <w:szCs w:val="20"/>
        </w:rPr>
        <w:t>Konsilindikationen</w:t>
      </w:r>
      <w:r w:rsidRPr="00B05665">
        <w:rPr>
          <w:rFonts w:asciiTheme="minorHAnsi" w:hAnsiTheme="minorHAnsi" w:cstheme="minorHAnsi"/>
          <w:sz w:val="20"/>
          <w:szCs w:val="20"/>
        </w:rPr>
        <w:t>?</w:t>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003D3F8A"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003D3F8A"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3D3F8A" w:rsidRPr="00B05665">
        <w:rPr>
          <w:rFonts w:asciiTheme="minorHAnsi" w:hAnsiTheme="minorHAnsi" w:cstheme="minorHAnsi"/>
          <w:sz w:val="20"/>
          <w:szCs w:val="20"/>
        </w:rPr>
        <w:fldChar w:fldCharType="end"/>
      </w:r>
      <w:r w:rsidR="003D3F8A" w:rsidRPr="00B05665">
        <w:rPr>
          <w:rFonts w:asciiTheme="minorHAnsi" w:hAnsiTheme="minorHAnsi" w:cstheme="minorHAnsi"/>
          <w:sz w:val="20"/>
          <w:szCs w:val="20"/>
        </w:rPr>
        <w:t xml:space="preserve"> ja</w:t>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003D3F8A"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3D3F8A" w:rsidRPr="00B05665">
        <w:rPr>
          <w:rFonts w:asciiTheme="minorHAnsi" w:hAnsiTheme="minorHAnsi" w:cstheme="minorHAnsi"/>
          <w:sz w:val="20"/>
          <w:szCs w:val="20"/>
        </w:rPr>
        <w:fldChar w:fldCharType="end"/>
      </w:r>
      <w:r w:rsidR="003D3F8A" w:rsidRPr="00B05665">
        <w:rPr>
          <w:rFonts w:asciiTheme="minorHAnsi" w:hAnsiTheme="minorHAnsi" w:cstheme="minorHAnsi"/>
          <w:sz w:val="20"/>
          <w:szCs w:val="20"/>
        </w:rPr>
        <w:t xml:space="preserve"> nein</w:t>
      </w:r>
    </w:p>
    <w:p w14:paraId="02335A44" w14:textId="4EDA230F" w:rsidR="00C80DAB" w:rsidRPr="00B05665" w:rsidRDefault="00C80DAB" w:rsidP="00C80DAB">
      <w:pPr>
        <w:tabs>
          <w:tab w:val="left" w:pos="1134"/>
        </w:tabs>
        <w:spacing w:after="0"/>
        <w:rPr>
          <w:rFonts w:asciiTheme="minorHAnsi" w:hAnsiTheme="minorHAnsi" w:cstheme="minorHAnsi"/>
          <w:sz w:val="20"/>
          <w:szCs w:val="20"/>
        </w:rPr>
      </w:pPr>
      <w:r w:rsidRPr="00B05665">
        <w:rPr>
          <w:rFonts w:asciiTheme="minorHAnsi" w:hAnsiTheme="minorHAnsi" w:cstheme="minorHAnsi"/>
          <w:sz w:val="20"/>
          <w:szCs w:val="20"/>
        </w:rPr>
        <w:tab/>
      </w:r>
      <w:r w:rsidR="003D3F8A" w:rsidRPr="00B05665">
        <w:rPr>
          <w:rFonts w:asciiTheme="minorHAnsi" w:hAnsiTheme="minorHAnsi" w:cstheme="minorHAnsi"/>
          <w:sz w:val="20"/>
          <w:szCs w:val="20"/>
        </w:rPr>
        <w:t>- Regelung</w:t>
      </w:r>
      <w:r w:rsidR="00FE6BC6">
        <w:rPr>
          <w:rFonts w:asciiTheme="minorHAnsi" w:hAnsiTheme="minorHAnsi" w:cstheme="minorHAnsi"/>
          <w:sz w:val="20"/>
          <w:szCs w:val="20"/>
        </w:rPr>
        <w:t>en</w:t>
      </w:r>
      <w:r w:rsidR="003D3F8A" w:rsidRPr="00B05665">
        <w:rPr>
          <w:rFonts w:asciiTheme="minorHAnsi" w:hAnsiTheme="minorHAnsi" w:cstheme="minorHAnsi"/>
          <w:sz w:val="20"/>
          <w:szCs w:val="20"/>
        </w:rPr>
        <w:t xml:space="preserve"> bezüglich der telemedizinischen Zusammenarbeit</w:t>
      </w:r>
      <w:r w:rsidRPr="00B05665">
        <w:rPr>
          <w:rFonts w:asciiTheme="minorHAnsi" w:hAnsiTheme="minorHAnsi" w:cstheme="minorHAnsi"/>
          <w:sz w:val="20"/>
          <w:szCs w:val="20"/>
        </w:rPr>
        <w:t>?</w:t>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tab/>
      </w:r>
      <w:r w:rsidR="00E5791F">
        <w:rPr>
          <w:rFonts w:asciiTheme="minorHAnsi" w:hAnsiTheme="minorHAnsi" w:cstheme="minorHAnsi"/>
          <w:sz w:val="20"/>
          <w:szCs w:val="20"/>
        </w:rPr>
        <w:tab/>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003D3F8A"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3D3F8A" w:rsidRPr="00B05665">
        <w:rPr>
          <w:rFonts w:asciiTheme="minorHAnsi" w:hAnsiTheme="minorHAnsi" w:cstheme="minorHAnsi"/>
          <w:sz w:val="20"/>
          <w:szCs w:val="20"/>
        </w:rPr>
        <w:fldChar w:fldCharType="end"/>
      </w:r>
      <w:r w:rsidR="003D3F8A" w:rsidRPr="00B05665">
        <w:rPr>
          <w:rFonts w:asciiTheme="minorHAnsi" w:hAnsiTheme="minorHAnsi" w:cstheme="minorHAnsi"/>
          <w:sz w:val="20"/>
          <w:szCs w:val="20"/>
        </w:rPr>
        <w:t xml:space="preserve"> ja</w:t>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003D3F8A"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3D3F8A" w:rsidRPr="00B05665">
        <w:rPr>
          <w:rFonts w:asciiTheme="minorHAnsi" w:hAnsiTheme="minorHAnsi" w:cstheme="minorHAnsi"/>
          <w:sz w:val="20"/>
          <w:szCs w:val="20"/>
        </w:rPr>
        <w:fldChar w:fldCharType="end"/>
      </w:r>
      <w:r w:rsidR="003D3F8A" w:rsidRPr="00B05665">
        <w:rPr>
          <w:rFonts w:asciiTheme="minorHAnsi" w:hAnsiTheme="minorHAnsi" w:cstheme="minorHAnsi"/>
          <w:sz w:val="20"/>
          <w:szCs w:val="20"/>
        </w:rPr>
        <w:t xml:space="preserve"> nein</w:t>
      </w:r>
    </w:p>
    <w:p w14:paraId="636FE235" w14:textId="6726CD83" w:rsidR="003D3F8A" w:rsidRPr="00B05665" w:rsidRDefault="00C80DAB" w:rsidP="00C80DAB">
      <w:pPr>
        <w:tabs>
          <w:tab w:val="left" w:pos="1134"/>
        </w:tabs>
        <w:spacing w:after="0"/>
        <w:rPr>
          <w:rFonts w:asciiTheme="minorHAnsi" w:hAnsiTheme="minorHAnsi" w:cstheme="minorHAnsi"/>
          <w:sz w:val="20"/>
          <w:szCs w:val="20"/>
        </w:rPr>
      </w:pPr>
      <w:r w:rsidRPr="00B05665">
        <w:rPr>
          <w:rFonts w:asciiTheme="minorHAnsi" w:hAnsiTheme="minorHAnsi" w:cstheme="minorHAnsi"/>
          <w:sz w:val="20"/>
          <w:szCs w:val="20"/>
        </w:rPr>
        <w:tab/>
        <w:t xml:space="preserve">- </w:t>
      </w:r>
      <w:r w:rsidR="003D3F8A" w:rsidRPr="00B05665">
        <w:rPr>
          <w:rFonts w:asciiTheme="minorHAnsi" w:hAnsiTheme="minorHAnsi" w:cstheme="minorHAnsi"/>
          <w:sz w:val="20"/>
          <w:szCs w:val="20"/>
        </w:rPr>
        <w:t>Vertragliche Regelungen zu Maßnahmen bei Nichterreichen von Qualitätszielen/ Strukturkriterien</w:t>
      </w:r>
      <w:r w:rsidRPr="00B05665">
        <w:rPr>
          <w:rFonts w:asciiTheme="minorHAnsi" w:hAnsiTheme="minorHAnsi" w:cstheme="minorHAnsi"/>
          <w:sz w:val="20"/>
          <w:szCs w:val="20"/>
        </w:rPr>
        <w:t>?</w:t>
      </w:r>
      <w:r w:rsidR="003D3F8A" w:rsidRPr="00B05665">
        <w:rPr>
          <w:rFonts w:asciiTheme="minorHAnsi" w:hAnsiTheme="minorHAnsi" w:cstheme="minorHAnsi"/>
          <w:sz w:val="20"/>
          <w:szCs w:val="20"/>
        </w:rPr>
        <w:t xml:space="preserve"> </w:t>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003D3F8A"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3D3F8A" w:rsidRPr="00B05665">
        <w:rPr>
          <w:rFonts w:asciiTheme="minorHAnsi" w:hAnsiTheme="minorHAnsi" w:cstheme="minorHAnsi"/>
          <w:sz w:val="20"/>
          <w:szCs w:val="20"/>
        </w:rPr>
        <w:fldChar w:fldCharType="end"/>
      </w:r>
      <w:r w:rsidR="003D3F8A" w:rsidRPr="00B05665">
        <w:rPr>
          <w:rFonts w:asciiTheme="minorHAnsi" w:hAnsiTheme="minorHAnsi" w:cstheme="minorHAnsi"/>
          <w:sz w:val="20"/>
          <w:szCs w:val="20"/>
        </w:rPr>
        <w:t xml:space="preserve"> ja</w:t>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003D3F8A"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3D3F8A" w:rsidRPr="00B05665">
        <w:rPr>
          <w:rFonts w:asciiTheme="minorHAnsi" w:hAnsiTheme="minorHAnsi" w:cstheme="minorHAnsi"/>
          <w:sz w:val="20"/>
          <w:szCs w:val="20"/>
        </w:rPr>
        <w:fldChar w:fldCharType="end"/>
      </w:r>
      <w:r w:rsidR="003D3F8A" w:rsidRPr="00B05665">
        <w:rPr>
          <w:rFonts w:asciiTheme="minorHAnsi" w:hAnsiTheme="minorHAnsi" w:cstheme="minorHAnsi"/>
          <w:sz w:val="20"/>
          <w:szCs w:val="20"/>
        </w:rPr>
        <w:t xml:space="preserve"> nein   </w:t>
      </w:r>
    </w:p>
    <w:p w14:paraId="5645F0C8" w14:textId="0875D5BA" w:rsidR="003D3F8A" w:rsidRDefault="003D3F8A" w:rsidP="003D3F8A">
      <w:pPr>
        <w:tabs>
          <w:tab w:val="left" w:pos="6379"/>
        </w:tabs>
        <w:spacing w:after="0"/>
        <w:rPr>
          <w:rFonts w:asciiTheme="minorHAnsi" w:hAnsiTheme="minorHAnsi" w:cstheme="minorHAnsi"/>
          <w:sz w:val="20"/>
          <w:szCs w:val="20"/>
        </w:rPr>
      </w:pPr>
      <w:r w:rsidRPr="00B05665">
        <w:rPr>
          <w:rFonts w:asciiTheme="minorHAnsi" w:hAnsiTheme="minorHAnsi" w:cstheme="minorHAnsi"/>
          <w:sz w:val="20"/>
          <w:szCs w:val="20"/>
        </w:rPr>
        <w:t>e) Netzwerkweite</w:t>
      </w:r>
      <w:r w:rsidR="005F54F5">
        <w:rPr>
          <w:rFonts w:asciiTheme="minorHAnsi" w:hAnsiTheme="minorHAnsi" w:cstheme="minorHAnsi"/>
          <w:sz w:val="20"/>
          <w:szCs w:val="20"/>
        </w:rPr>
        <w:t xml:space="preserve"> ärztliche</w:t>
      </w:r>
      <w:r w:rsidRPr="00B05665">
        <w:rPr>
          <w:rFonts w:asciiTheme="minorHAnsi" w:hAnsiTheme="minorHAnsi" w:cstheme="minorHAnsi"/>
          <w:sz w:val="20"/>
          <w:szCs w:val="20"/>
        </w:rPr>
        <w:t xml:space="preserve"> Behandlungsempfehlungen für die stationäre Schlaganfallbehandlung</w:t>
      </w:r>
      <w:r w:rsidR="00273B8D" w:rsidRPr="00B05665">
        <w:rPr>
          <w:rFonts w:asciiTheme="minorHAnsi" w:hAnsiTheme="minorHAnsi" w:cstheme="minorHAnsi"/>
          <w:sz w:val="20"/>
          <w:szCs w:val="20"/>
        </w:rPr>
        <w:t>?</w:t>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005F54F5"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005F54F5"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5F54F5" w:rsidRPr="00B05665">
        <w:rPr>
          <w:rFonts w:asciiTheme="minorHAnsi" w:hAnsiTheme="minorHAnsi" w:cstheme="minorHAnsi"/>
          <w:sz w:val="20"/>
          <w:szCs w:val="20"/>
        </w:rPr>
        <w:fldChar w:fldCharType="end"/>
      </w:r>
      <w:r w:rsidR="005F54F5" w:rsidRPr="00B05665">
        <w:rPr>
          <w:rFonts w:asciiTheme="minorHAnsi" w:hAnsiTheme="minorHAnsi" w:cstheme="minorHAnsi"/>
          <w:sz w:val="20"/>
          <w:szCs w:val="20"/>
        </w:rPr>
        <w:t xml:space="preserve"> ja</w:t>
      </w:r>
      <w:r w:rsidR="005F54F5" w:rsidRPr="00B05665">
        <w:rPr>
          <w:rFonts w:asciiTheme="minorHAnsi" w:hAnsiTheme="minorHAnsi" w:cstheme="minorHAnsi"/>
          <w:sz w:val="20"/>
          <w:szCs w:val="20"/>
        </w:rPr>
        <w:tab/>
      </w:r>
      <w:r w:rsidR="005F54F5"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005F54F5"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5F54F5" w:rsidRPr="00B05665">
        <w:rPr>
          <w:rFonts w:asciiTheme="minorHAnsi" w:hAnsiTheme="minorHAnsi" w:cstheme="minorHAnsi"/>
          <w:sz w:val="20"/>
          <w:szCs w:val="20"/>
        </w:rPr>
        <w:fldChar w:fldCharType="end"/>
      </w:r>
      <w:r w:rsidR="005F54F5" w:rsidRPr="00B05665">
        <w:rPr>
          <w:rFonts w:asciiTheme="minorHAnsi" w:hAnsiTheme="minorHAnsi" w:cstheme="minorHAnsi"/>
          <w:sz w:val="20"/>
          <w:szCs w:val="20"/>
        </w:rPr>
        <w:t xml:space="preserve"> nein   </w:t>
      </w:r>
      <w:r w:rsidRPr="00B05665">
        <w:rPr>
          <w:rFonts w:asciiTheme="minorHAnsi" w:hAnsiTheme="minorHAnsi" w:cstheme="minorHAnsi"/>
          <w:sz w:val="20"/>
          <w:szCs w:val="20"/>
        </w:rPr>
        <w:tab/>
        <w:t xml:space="preserve"> </w:t>
      </w:r>
    </w:p>
    <w:p w14:paraId="0CBB738E" w14:textId="5BECBE95" w:rsidR="00F60053" w:rsidRPr="00B05665" w:rsidRDefault="009474DF" w:rsidP="009474DF">
      <w:pPr>
        <w:tabs>
          <w:tab w:val="left" w:pos="6379"/>
        </w:tabs>
        <w:spacing w:after="0"/>
        <w:rPr>
          <w:rFonts w:asciiTheme="minorHAnsi" w:hAnsiTheme="minorHAnsi" w:cstheme="minorHAnsi"/>
          <w:sz w:val="20"/>
          <w:szCs w:val="20"/>
        </w:rPr>
      </w:pPr>
      <w:r>
        <w:rPr>
          <w:rFonts w:asciiTheme="minorHAnsi" w:hAnsiTheme="minorHAnsi" w:cstheme="minorHAnsi"/>
          <w:sz w:val="20"/>
          <w:szCs w:val="20"/>
        </w:rPr>
        <w:t>f</w:t>
      </w:r>
      <w:r w:rsidRPr="00B05665">
        <w:rPr>
          <w:rFonts w:asciiTheme="minorHAnsi" w:hAnsiTheme="minorHAnsi" w:cstheme="minorHAnsi"/>
          <w:sz w:val="20"/>
          <w:szCs w:val="20"/>
        </w:rPr>
        <w:t>) Netzwerkweite therapeutische und pflegerische Behandlungsempfehlungen</w:t>
      </w:r>
      <w:r>
        <w:rPr>
          <w:rFonts w:asciiTheme="minorHAnsi" w:hAnsiTheme="minorHAnsi" w:cstheme="minorHAnsi"/>
          <w:sz w:val="20"/>
          <w:szCs w:val="20"/>
        </w:rPr>
        <w:t>?</w:t>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ja</w:t>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nein   </w:t>
      </w:r>
    </w:p>
    <w:p w14:paraId="77144ABD" w14:textId="77777777" w:rsidR="00D95FC2" w:rsidRPr="00B05665" w:rsidRDefault="00D95FC2" w:rsidP="003D3F8A">
      <w:pPr>
        <w:tabs>
          <w:tab w:val="left" w:pos="6379"/>
        </w:tabs>
        <w:spacing w:after="0"/>
        <w:rPr>
          <w:rFonts w:asciiTheme="minorHAnsi" w:hAnsiTheme="minorHAnsi" w:cstheme="minorHAnsi"/>
          <w:sz w:val="20"/>
          <w:szCs w:val="20"/>
        </w:rPr>
      </w:pPr>
    </w:p>
    <w:p w14:paraId="2F0FFB34" w14:textId="6A499AAC" w:rsidR="003D6C5B" w:rsidRDefault="009474DF" w:rsidP="003D3F8A">
      <w:pPr>
        <w:tabs>
          <w:tab w:val="left" w:pos="6379"/>
        </w:tabs>
        <w:spacing w:after="0"/>
        <w:rPr>
          <w:rFonts w:asciiTheme="minorHAnsi" w:hAnsiTheme="minorHAnsi" w:cstheme="minorHAnsi"/>
          <w:sz w:val="20"/>
          <w:szCs w:val="20"/>
        </w:rPr>
      </w:pPr>
      <w:r>
        <w:rPr>
          <w:rFonts w:asciiTheme="minorHAnsi" w:hAnsiTheme="minorHAnsi" w:cstheme="minorHAnsi"/>
          <w:sz w:val="20"/>
          <w:szCs w:val="20"/>
        </w:rPr>
        <w:t>g</w:t>
      </w:r>
      <w:r w:rsidR="003D3F8A" w:rsidRPr="00B05665">
        <w:rPr>
          <w:rFonts w:asciiTheme="minorHAnsi" w:hAnsiTheme="minorHAnsi" w:cstheme="minorHAnsi"/>
          <w:sz w:val="20"/>
          <w:szCs w:val="20"/>
        </w:rPr>
        <w:t>) Netzwerkweite S</w:t>
      </w:r>
      <w:r w:rsidR="00FE6BC6">
        <w:rPr>
          <w:rFonts w:asciiTheme="minorHAnsi" w:hAnsiTheme="minorHAnsi" w:cstheme="minorHAnsi"/>
          <w:sz w:val="20"/>
          <w:szCs w:val="20"/>
        </w:rPr>
        <w:t>tandards</w:t>
      </w:r>
      <w:r w:rsidR="003D3F8A" w:rsidRPr="00B05665">
        <w:rPr>
          <w:rFonts w:asciiTheme="minorHAnsi" w:hAnsiTheme="minorHAnsi" w:cstheme="minorHAnsi"/>
          <w:sz w:val="20"/>
          <w:szCs w:val="20"/>
        </w:rPr>
        <w:t xml:space="preserve"> zu strukturierter Verlegungsorganisation (inkl. Regelung zur Prüfung der Aufnahmebereitschaft der </w:t>
      </w:r>
    </w:p>
    <w:p w14:paraId="44A8ABA9" w14:textId="24BFACB3" w:rsidR="003D3F8A" w:rsidRPr="00B05665" w:rsidRDefault="003D6C5B" w:rsidP="003D3F8A">
      <w:pPr>
        <w:tabs>
          <w:tab w:val="left" w:pos="6379"/>
        </w:tabs>
        <w:spacing w:after="0"/>
        <w:rPr>
          <w:rFonts w:asciiTheme="minorHAnsi" w:hAnsiTheme="minorHAnsi" w:cstheme="minorHAnsi"/>
          <w:sz w:val="20"/>
          <w:szCs w:val="20"/>
        </w:rPr>
      </w:pPr>
      <w:r>
        <w:rPr>
          <w:rFonts w:asciiTheme="minorHAnsi" w:hAnsiTheme="minorHAnsi" w:cstheme="minorHAnsi"/>
          <w:sz w:val="20"/>
          <w:szCs w:val="20"/>
        </w:rPr>
        <w:t xml:space="preserve">   </w:t>
      </w:r>
      <w:r w:rsidR="00FE6BC6">
        <w:rPr>
          <w:rFonts w:asciiTheme="minorHAnsi" w:hAnsiTheme="minorHAnsi" w:cstheme="minorHAnsi"/>
          <w:sz w:val="20"/>
          <w:szCs w:val="20"/>
        </w:rPr>
        <w:t xml:space="preserve">  </w:t>
      </w:r>
      <w:r w:rsidR="003D3F8A" w:rsidRPr="00B05665">
        <w:rPr>
          <w:rFonts w:asciiTheme="minorHAnsi" w:hAnsiTheme="minorHAnsi" w:cstheme="minorHAnsi"/>
          <w:sz w:val="20"/>
          <w:szCs w:val="20"/>
        </w:rPr>
        <w:t>Zielklinik und Regelung für die Anforderung des Transports über</w:t>
      </w:r>
      <w:r>
        <w:rPr>
          <w:rFonts w:asciiTheme="minorHAnsi" w:hAnsiTheme="minorHAnsi" w:cstheme="minorHAnsi"/>
          <w:sz w:val="20"/>
          <w:szCs w:val="20"/>
        </w:rPr>
        <w:t xml:space="preserve"> </w:t>
      </w:r>
      <w:r w:rsidR="003D3F8A" w:rsidRPr="00B05665">
        <w:rPr>
          <w:rFonts w:asciiTheme="minorHAnsi" w:hAnsiTheme="minorHAnsi" w:cstheme="minorHAnsi"/>
          <w:sz w:val="20"/>
          <w:szCs w:val="20"/>
        </w:rPr>
        <w:t>die Leitstelle)</w:t>
      </w:r>
      <w:r>
        <w:rPr>
          <w:rFonts w:asciiTheme="minorHAnsi" w:hAnsiTheme="minorHAnsi" w:cstheme="minorHAnsi"/>
          <w:sz w:val="20"/>
          <w:szCs w:val="20"/>
        </w:rPr>
        <w:t>?</w:t>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tab/>
      </w:r>
      <w:r w:rsidR="00F60053">
        <w:rPr>
          <w:rFonts w:asciiTheme="minorHAnsi" w:hAnsiTheme="minorHAnsi" w:cstheme="minorHAnsi"/>
          <w:sz w:val="20"/>
          <w:szCs w:val="20"/>
        </w:rPr>
        <w:tab/>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003D3F8A"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3D3F8A" w:rsidRPr="00B05665">
        <w:rPr>
          <w:rFonts w:asciiTheme="minorHAnsi" w:hAnsiTheme="minorHAnsi" w:cstheme="minorHAnsi"/>
          <w:sz w:val="20"/>
          <w:szCs w:val="20"/>
        </w:rPr>
        <w:fldChar w:fldCharType="end"/>
      </w:r>
      <w:r w:rsidR="003D3F8A" w:rsidRPr="00B05665">
        <w:rPr>
          <w:rFonts w:asciiTheme="minorHAnsi" w:hAnsiTheme="minorHAnsi" w:cstheme="minorHAnsi"/>
          <w:sz w:val="20"/>
          <w:szCs w:val="20"/>
        </w:rPr>
        <w:t xml:space="preserve"> ja</w:t>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003D3F8A"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3D3F8A" w:rsidRPr="00B05665">
        <w:rPr>
          <w:rFonts w:asciiTheme="minorHAnsi" w:hAnsiTheme="minorHAnsi" w:cstheme="minorHAnsi"/>
          <w:sz w:val="20"/>
          <w:szCs w:val="20"/>
        </w:rPr>
        <w:fldChar w:fldCharType="end"/>
      </w:r>
      <w:r w:rsidR="003D3F8A" w:rsidRPr="00B05665">
        <w:rPr>
          <w:rFonts w:asciiTheme="minorHAnsi" w:hAnsiTheme="minorHAnsi" w:cstheme="minorHAnsi"/>
          <w:sz w:val="20"/>
          <w:szCs w:val="20"/>
        </w:rPr>
        <w:t xml:space="preserve"> nein   </w:t>
      </w:r>
    </w:p>
    <w:p w14:paraId="15CE54B4" w14:textId="0B04508F" w:rsidR="003D3F8A" w:rsidRPr="00B05665" w:rsidRDefault="009474DF" w:rsidP="003D3F8A">
      <w:pPr>
        <w:tabs>
          <w:tab w:val="left" w:pos="6379"/>
        </w:tabs>
        <w:spacing w:after="0"/>
        <w:rPr>
          <w:rFonts w:asciiTheme="minorHAnsi" w:hAnsiTheme="minorHAnsi" w:cstheme="minorHAnsi"/>
          <w:sz w:val="20"/>
          <w:szCs w:val="20"/>
        </w:rPr>
      </w:pPr>
      <w:r>
        <w:rPr>
          <w:rFonts w:asciiTheme="minorHAnsi" w:hAnsiTheme="minorHAnsi" w:cstheme="minorHAnsi"/>
          <w:sz w:val="20"/>
          <w:szCs w:val="20"/>
        </w:rPr>
        <w:lastRenderedPageBreak/>
        <w:t>h</w:t>
      </w:r>
      <w:r w:rsidR="003D3F8A" w:rsidRPr="00B05665">
        <w:rPr>
          <w:rFonts w:asciiTheme="minorHAnsi" w:hAnsiTheme="minorHAnsi" w:cstheme="minorHAnsi"/>
          <w:sz w:val="20"/>
          <w:szCs w:val="20"/>
        </w:rPr>
        <w:t>) Netzwerkweite S</w:t>
      </w:r>
      <w:r w:rsidR="00FE6BC6">
        <w:rPr>
          <w:rFonts w:asciiTheme="minorHAnsi" w:hAnsiTheme="minorHAnsi" w:cstheme="minorHAnsi"/>
          <w:sz w:val="20"/>
          <w:szCs w:val="20"/>
        </w:rPr>
        <w:t>tandards</w:t>
      </w:r>
      <w:r w:rsidR="003D3F8A" w:rsidRPr="00B05665">
        <w:rPr>
          <w:rFonts w:asciiTheme="minorHAnsi" w:hAnsiTheme="minorHAnsi" w:cstheme="minorHAnsi"/>
          <w:sz w:val="20"/>
          <w:szCs w:val="20"/>
        </w:rPr>
        <w:t xml:space="preserve"> zu Telekonsildurchführung und -organisation</w:t>
      </w:r>
      <w:r>
        <w:rPr>
          <w:rFonts w:asciiTheme="minorHAnsi" w:hAnsiTheme="minorHAnsi" w:cstheme="minorHAnsi"/>
          <w:sz w:val="20"/>
          <w:szCs w:val="20"/>
        </w:rPr>
        <w:t>?</w:t>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tab/>
      </w:r>
      <w:r w:rsidR="00273B8D" w:rsidRPr="00B05665">
        <w:rPr>
          <w:rFonts w:asciiTheme="minorHAnsi" w:hAnsiTheme="minorHAnsi" w:cstheme="minorHAnsi"/>
          <w:sz w:val="20"/>
          <w:szCs w:val="20"/>
        </w:rPr>
        <w:tab/>
      </w:r>
      <w:r w:rsidR="003D3F8A"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003D3F8A"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3D3F8A" w:rsidRPr="00B05665">
        <w:rPr>
          <w:rFonts w:asciiTheme="minorHAnsi" w:hAnsiTheme="minorHAnsi" w:cstheme="minorHAnsi"/>
          <w:sz w:val="20"/>
          <w:szCs w:val="20"/>
        </w:rPr>
        <w:fldChar w:fldCharType="end"/>
      </w:r>
      <w:r w:rsidR="003D3F8A" w:rsidRPr="00B05665">
        <w:rPr>
          <w:rFonts w:asciiTheme="minorHAnsi" w:hAnsiTheme="minorHAnsi" w:cstheme="minorHAnsi"/>
          <w:sz w:val="20"/>
          <w:szCs w:val="20"/>
        </w:rPr>
        <w:t xml:space="preserve"> ja</w:t>
      </w:r>
      <w:r w:rsidR="003D3F8A" w:rsidRPr="00B05665">
        <w:rPr>
          <w:rFonts w:asciiTheme="minorHAnsi" w:hAnsiTheme="minorHAnsi" w:cstheme="minorHAnsi"/>
          <w:sz w:val="20"/>
          <w:szCs w:val="20"/>
        </w:rPr>
        <w:tab/>
      </w:r>
      <w:r w:rsidR="003D3F8A"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003D3F8A"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3D3F8A" w:rsidRPr="00B05665">
        <w:rPr>
          <w:rFonts w:asciiTheme="minorHAnsi" w:hAnsiTheme="minorHAnsi" w:cstheme="minorHAnsi"/>
          <w:sz w:val="20"/>
          <w:szCs w:val="20"/>
        </w:rPr>
        <w:fldChar w:fldCharType="end"/>
      </w:r>
      <w:r w:rsidR="003D3F8A" w:rsidRPr="00B05665">
        <w:rPr>
          <w:rFonts w:asciiTheme="minorHAnsi" w:hAnsiTheme="minorHAnsi" w:cstheme="minorHAnsi"/>
          <w:sz w:val="20"/>
          <w:szCs w:val="20"/>
        </w:rPr>
        <w:t xml:space="preserve"> nein   </w:t>
      </w:r>
    </w:p>
    <w:p w14:paraId="27943CDB" w14:textId="25DC9026" w:rsidR="003D3F8A" w:rsidRPr="00B05665" w:rsidRDefault="003D3F8A" w:rsidP="003D3F8A">
      <w:pPr>
        <w:tabs>
          <w:tab w:val="left" w:pos="6379"/>
        </w:tabs>
        <w:spacing w:after="0"/>
        <w:rPr>
          <w:rFonts w:asciiTheme="minorHAnsi" w:hAnsiTheme="minorHAnsi" w:cstheme="minorHAnsi"/>
          <w:sz w:val="20"/>
          <w:szCs w:val="20"/>
        </w:rPr>
      </w:pPr>
      <w:r w:rsidRPr="00B05665">
        <w:rPr>
          <w:rFonts w:asciiTheme="minorHAnsi" w:hAnsiTheme="minorHAnsi" w:cstheme="minorHAnsi"/>
          <w:sz w:val="20"/>
          <w:szCs w:val="20"/>
        </w:rPr>
        <w:t>i) Datenschutzkonzept</w:t>
      </w:r>
      <w:r w:rsidR="009474DF">
        <w:rPr>
          <w:rFonts w:asciiTheme="minorHAnsi" w:hAnsiTheme="minorHAnsi" w:cstheme="minorHAnsi"/>
          <w:sz w:val="20"/>
          <w:szCs w:val="20"/>
        </w:rPr>
        <w:t>?</w:t>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ja</w:t>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nein   vom: </w:t>
      </w:r>
      <w:r w:rsidRPr="00B05665">
        <w:rPr>
          <w:rFonts w:asciiTheme="minorHAnsi" w:hAnsiTheme="minorHAnsi" w:cstheme="minorHAnsi"/>
          <w:sz w:val="20"/>
          <w:szCs w:val="20"/>
        </w:rPr>
        <w:fldChar w:fldCharType="begin">
          <w:ffData>
            <w:name w:val="Text68"/>
            <w:enabled/>
            <w:calcOnExit w:val="0"/>
            <w:textInput/>
          </w:ffData>
        </w:fldChar>
      </w:r>
      <w:r w:rsidRPr="00B05665">
        <w:rPr>
          <w:rFonts w:asciiTheme="minorHAnsi" w:hAnsiTheme="minorHAnsi" w:cstheme="minorHAnsi"/>
          <w:sz w:val="20"/>
          <w:szCs w:val="20"/>
        </w:rPr>
        <w:instrText xml:space="preserve"> FORMTEXT </w:instrText>
      </w:r>
      <w:r w:rsidRPr="00B05665">
        <w:rPr>
          <w:rFonts w:asciiTheme="minorHAnsi" w:hAnsiTheme="minorHAnsi" w:cstheme="minorHAnsi"/>
          <w:sz w:val="20"/>
          <w:szCs w:val="20"/>
        </w:rPr>
      </w:r>
      <w:r w:rsidRPr="00B05665">
        <w:rPr>
          <w:rFonts w:asciiTheme="minorHAnsi" w:hAnsiTheme="minorHAnsi" w:cstheme="minorHAnsi"/>
          <w:sz w:val="20"/>
          <w:szCs w:val="20"/>
        </w:rPr>
        <w:fldChar w:fldCharType="separate"/>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t> </w:t>
      </w:r>
      <w:r w:rsidRPr="00B05665">
        <w:rPr>
          <w:rFonts w:asciiTheme="minorHAnsi" w:hAnsiTheme="minorHAnsi" w:cstheme="minorHAnsi"/>
          <w:sz w:val="20"/>
          <w:szCs w:val="20"/>
        </w:rPr>
        <w:fldChar w:fldCharType="end"/>
      </w:r>
    </w:p>
    <w:p w14:paraId="7CEF71A0" w14:textId="217FDA7B" w:rsidR="003D3F8A" w:rsidRPr="00B05665" w:rsidRDefault="003D3F8A" w:rsidP="003D3F8A">
      <w:pPr>
        <w:tabs>
          <w:tab w:val="left" w:pos="6379"/>
        </w:tabs>
        <w:spacing w:after="0"/>
        <w:rPr>
          <w:rFonts w:asciiTheme="minorHAnsi" w:hAnsiTheme="minorHAnsi" w:cstheme="minorHAnsi"/>
          <w:sz w:val="20"/>
          <w:szCs w:val="20"/>
        </w:rPr>
      </w:pPr>
      <w:r w:rsidRPr="00B05665">
        <w:rPr>
          <w:rFonts w:asciiTheme="minorHAnsi" w:hAnsiTheme="minorHAnsi" w:cstheme="minorHAnsi"/>
          <w:sz w:val="20"/>
          <w:szCs w:val="20"/>
        </w:rPr>
        <w:t xml:space="preserve">j) Kurzfristiges fallbasiertes Feedback-System etabliert? </w:t>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ja</w:t>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nein  </w:t>
      </w:r>
    </w:p>
    <w:p w14:paraId="08E6FFB0" w14:textId="6EC8D3EA" w:rsidR="003D3F8A" w:rsidRPr="00B05665" w:rsidRDefault="003D3F8A" w:rsidP="003D3F8A">
      <w:pPr>
        <w:spacing w:after="0"/>
        <w:rPr>
          <w:rFonts w:asciiTheme="minorHAnsi" w:hAnsiTheme="minorHAnsi" w:cstheme="minorHAnsi"/>
          <w:sz w:val="20"/>
          <w:szCs w:val="20"/>
        </w:rPr>
      </w:pPr>
      <w:r w:rsidRPr="00B05665">
        <w:rPr>
          <w:rFonts w:asciiTheme="minorHAnsi" w:hAnsiTheme="minorHAnsi" w:cstheme="minorHAnsi"/>
          <w:sz w:val="20"/>
          <w:szCs w:val="20"/>
        </w:rPr>
        <w:t>k) Fehler- und Beschwerdemanagement</w:t>
      </w:r>
      <w:r w:rsidR="009474DF">
        <w:rPr>
          <w:rFonts w:asciiTheme="minorHAnsi" w:hAnsiTheme="minorHAnsi" w:cstheme="minorHAnsi"/>
          <w:sz w:val="20"/>
          <w:szCs w:val="20"/>
        </w:rPr>
        <w:t>?</w:t>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00BF30E4" w:rsidRPr="00B05665">
        <w:rPr>
          <w:rFonts w:asciiTheme="minorHAnsi" w:hAnsiTheme="minorHAnsi" w:cstheme="minorHAnsi"/>
          <w:sz w:val="20"/>
          <w:szCs w:val="20"/>
        </w:rPr>
        <w:tab/>
      </w:r>
      <w:r w:rsidR="00BF30E4" w:rsidRPr="00B05665">
        <w:rPr>
          <w:rFonts w:asciiTheme="minorHAnsi" w:hAnsiTheme="minorHAnsi" w:cstheme="minorHAnsi"/>
          <w:sz w:val="20"/>
          <w:szCs w:val="20"/>
        </w:rPr>
        <w:tab/>
      </w:r>
      <w:r w:rsidR="00BF30E4" w:rsidRPr="00B05665">
        <w:rPr>
          <w:rFonts w:asciiTheme="minorHAnsi" w:hAnsiTheme="minorHAnsi" w:cstheme="minorHAnsi"/>
          <w:sz w:val="20"/>
          <w:szCs w:val="20"/>
        </w:rPr>
        <w:tab/>
      </w:r>
      <w:r w:rsidR="00BF30E4"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ja</w:t>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nein  </w:t>
      </w:r>
    </w:p>
    <w:p w14:paraId="20EBC075" w14:textId="63FD7A0A" w:rsidR="003D3F8A" w:rsidRPr="00B05665" w:rsidRDefault="003D3F8A" w:rsidP="003D3F8A">
      <w:pPr>
        <w:spacing w:after="0"/>
        <w:rPr>
          <w:rFonts w:asciiTheme="minorHAnsi" w:hAnsiTheme="minorHAnsi" w:cstheme="minorHAnsi"/>
          <w:sz w:val="20"/>
          <w:szCs w:val="20"/>
        </w:rPr>
      </w:pPr>
      <w:r w:rsidRPr="00B05665">
        <w:rPr>
          <w:rFonts w:asciiTheme="minorHAnsi" w:hAnsiTheme="minorHAnsi" w:cstheme="minorHAnsi"/>
          <w:sz w:val="20"/>
          <w:szCs w:val="20"/>
        </w:rPr>
        <w:t>l) Klinisches Risikomanagement für Telekonsildienst</w:t>
      </w:r>
      <w:r w:rsidR="009474DF">
        <w:rPr>
          <w:rFonts w:asciiTheme="minorHAnsi" w:hAnsiTheme="minorHAnsi" w:cstheme="minorHAnsi"/>
          <w:sz w:val="20"/>
          <w:szCs w:val="20"/>
        </w:rPr>
        <w:t>?</w:t>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00BF30E4" w:rsidRPr="00B05665">
        <w:rPr>
          <w:rFonts w:asciiTheme="minorHAnsi" w:hAnsiTheme="minorHAnsi" w:cstheme="minorHAnsi"/>
          <w:sz w:val="20"/>
          <w:szCs w:val="20"/>
        </w:rPr>
        <w:tab/>
      </w:r>
      <w:r w:rsidR="00BF30E4" w:rsidRPr="00B05665">
        <w:rPr>
          <w:rFonts w:asciiTheme="minorHAnsi" w:hAnsiTheme="minorHAnsi" w:cstheme="minorHAnsi"/>
          <w:sz w:val="20"/>
          <w:szCs w:val="20"/>
        </w:rPr>
        <w:tab/>
      </w:r>
      <w:r w:rsidR="00BF30E4" w:rsidRPr="00B05665">
        <w:rPr>
          <w:rFonts w:asciiTheme="minorHAnsi" w:hAnsiTheme="minorHAnsi" w:cstheme="minorHAnsi"/>
          <w:sz w:val="20"/>
          <w:szCs w:val="20"/>
        </w:rPr>
        <w:tab/>
      </w:r>
      <w:r w:rsidR="00BF30E4" w:rsidRPr="00B05665">
        <w:rPr>
          <w:rFonts w:asciiTheme="minorHAnsi" w:hAnsiTheme="minorHAnsi" w:cstheme="minorHAnsi"/>
          <w:sz w:val="20"/>
          <w:szCs w:val="20"/>
        </w:rPr>
        <w:tab/>
      </w:r>
      <w:r w:rsidR="009474DF"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009474DF"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9474DF" w:rsidRPr="00B05665">
        <w:rPr>
          <w:rFonts w:asciiTheme="minorHAnsi" w:hAnsiTheme="minorHAnsi" w:cstheme="minorHAnsi"/>
          <w:sz w:val="20"/>
          <w:szCs w:val="20"/>
        </w:rPr>
        <w:fldChar w:fldCharType="end"/>
      </w:r>
      <w:r w:rsidR="009474DF" w:rsidRPr="00B05665">
        <w:rPr>
          <w:rFonts w:asciiTheme="minorHAnsi" w:hAnsiTheme="minorHAnsi" w:cstheme="minorHAnsi"/>
          <w:sz w:val="20"/>
          <w:szCs w:val="20"/>
        </w:rPr>
        <w:t xml:space="preserve"> ja</w:t>
      </w:r>
      <w:r w:rsidR="009474DF" w:rsidRPr="00B05665">
        <w:rPr>
          <w:rFonts w:asciiTheme="minorHAnsi" w:hAnsiTheme="minorHAnsi" w:cstheme="minorHAnsi"/>
          <w:sz w:val="20"/>
          <w:szCs w:val="20"/>
        </w:rPr>
        <w:tab/>
      </w:r>
      <w:r w:rsidR="009474DF"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009474DF"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9474DF" w:rsidRPr="00B05665">
        <w:rPr>
          <w:rFonts w:asciiTheme="minorHAnsi" w:hAnsiTheme="minorHAnsi" w:cstheme="minorHAnsi"/>
          <w:sz w:val="20"/>
          <w:szCs w:val="20"/>
        </w:rPr>
        <w:fldChar w:fldCharType="end"/>
      </w:r>
      <w:r w:rsidR="009474DF" w:rsidRPr="00B05665">
        <w:rPr>
          <w:rFonts w:asciiTheme="minorHAnsi" w:hAnsiTheme="minorHAnsi" w:cstheme="minorHAnsi"/>
          <w:sz w:val="20"/>
          <w:szCs w:val="20"/>
        </w:rPr>
        <w:t xml:space="preserve"> nein</w:t>
      </w:r>
      <w:r w:rsidRPr="00B05665">
        <w:rPr>
          <w:rFonts w:asciiTheme="minorHAnsi" w:hAnsiTheme="minorHAnsi" w:cstheme="minorHAnsi"/>
          <w:sz w:val="20"/>
          <w:szCs w:val="20"/>
        </w:rPr>
        <w:t xml:space="preserve"> </w:t>
      </w:r>
    </w:p>
    <w:bookmarkEnd w:id="11"/>
    <w:p w14:paraId="116FE342" w14:textId="77777777" w:rsidR="004A4B02" w:rsidRDefault="004A4B02" w:rsidP="004A4B02">
      <w:pPr>
        <w:tabs>
          <w:tab w:val="left" w:pos="6379"/>
        </w:tabs>
        <w:spacing w:after="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4A4B02" w:rsidRPr="00820D23" w14:paraId="139C6D54" w14:textId="77777777" w:rsidTr="00657881">
        <w:tc>
          <w:tcPr>
            <w:tcW w:w="15388" w:type="dxa"/>
            <w:shd w:val="clear" w:color="auto" w:fill="BFBFBF" w:themeFill="background1" w:themeFillShade="BF"/>
          </w:tcPr>
          <w:p w14:paraId="0C6E205D" w14:textId="1AFCC8A5" w:rsidR="004A4B02" w:rsidRPr="00820D23" w:rsidRDefault="004A4B02" w:rsidP="00657881">
            <w:pPr>
              <w:spacing w:after="0" w:line="240" w:lineRule="auto"/>
              <w:rPr>
                <w:iCs/>
                <w:sz w:val="18"/>
                <w:szCs w:val="18"/>
                <w:u w:val="single"/>
              </w:rPr>
            </w:pPr>
            <w:bookmarkStart w:id="12" w:name="_Hlk175642846"/>
            <w:r w:rsidRPr="00820D23">
              <w:rPr>
                <w:iCs/>
                <w:sz w:val="18"/>
                <w:szCs w:val="18"/>
                <w:u w:val="single"/>
              </w:rPr>
              <w:t>Erläuterung</w:t>
            </w:r>
            <w:r w:rsidR="00F60053">
              <w:rPr>
                <w:iCs/>
                <w:sz w:val="18"/>
                <w:szCs w:val="18"/>
                <w:u w:val="single"/>
              </w:rPr>
              <w:t>en</w:t>
            </w:r>
            <w:r w:rsidRPr="00820D23">
              <w:rPr>
                <w:iCs/>
                <w:sz w:val="18"/>
                <w:szCs w:val="18"/>
                <w:u w:val="single"/>
              </w:rPr>
              <w:t>:</w:t>
            </w:r>
          </w:p>
          <w:p w14:paraId="69AAAE27" w14:textId="15F97D93" w:rsidR="00273B8D" w:rsidRDefault="00273B8D" w:rsidP="00657881">
            <w:pPr>
              <w:spacing w:after="0" w:line="240" w:lineRule="auto"/>
              <w:rPr>
                <w:iCs/>
                <w:sz w:val="18"/>
                <w:szCs w:val="18"/>
              </w:rPr>
            </w:pPr>
            <w:r>
              <w:rPr>
                <w:iCs/>
                <w:sz w:val="18"/>
                <w:szCs w:val="18"/>
              </w:rPr>
              <w:t xml:space="preserve">zu c: </w:t>
            </w:r>
            <w:r w:rsidR="00FE6BC6">
              <w:rPr>
                <w:iCs/>
                <w:sz w:val="18"/>
                <w:szCs w:val="18"/>
              </w:rPr>
              <w:t xml:space="preserve">Treffen in </w:t>
            </w:r>
            <w:r>
              <w:rPr>
                <w:iCs/>
                <w:sz w:val="18"/>
                <w:szCs w:val="18"/>
              </w:rPr>
              <w:t>Präsenz oder Online</w:t>
            </w:r>
            <w:r w:rsidR="00FE6BC6">
              <w:rPr>
                <w:iCs/>
                <w:sz w:val="18"/>
                <w:szCs w:val="18"/>
              </w:rPr>
              <w:t xml:space="preserve"> möglich</w:t>
            </w:r>
          </w:p>
          <w:p w14:paraId="30CCC0CC" w14:textId="02AA8CC2" w:rsidR="004A4B02" w:rsidRDefault="004A4B02" w:rsidP="00657881">
            <w:pPr>
              <w:spacing w:after="0" w:line="240" w:lineRule="auto"/>
              <w:rPr>
                <w:iCs/>
                <w:sz w:val="18"/>
                <w:szCs w:val="18"/>
              </w:rPr>
            </w:pPr>
            <w:r>
              <w:rPr>
                <w:iCs/>
                <w:sz w:val="18"/>
                <w:szCs w:val="18"/>
              </w:rPr>
              <w:t>z</w:t>
            </w:r>
            <w:r w:rsidRPr="00820D23">
              <w:rPr>
                <w:iCs/>
                <w:sz w:val="18"/>
                <w:szCs w:val="18"/>
              </w:rPr>
              <w:t>u e</w:t>
            </w:r>
            <w:r w:rsidR="009474DF">
              <w:rPr>
                <w:iCs/>
                <w:sz w:val="18"/>
                <w:szCs w:val="18"/>
              </w:rPr>
              <w:t>-h</w:t>
            </w:r>
            <w:r w:rsidRPr="00820D23">
              <w:rPr>
                <w:iCs/>
                <w:sz w:val="18"/>
                <w:szCs w:val="18"/>
              </w:rPr>
              <w:t xml:space="preserve">: </w:t>
            </w:r>
            <w:r>
              <w:rPr>
                <w:iCs/>
                <w:sz w:val="18"/>
                <w:szCs w:val="18"/>
              </w:rPr>
              <w:t xml:space="preserve"> </w:t>
            </w:r>
            <w:r w:rsidRPr="00820D23">
              <w:rPr>
                <w:iCs/>
                <w:sz w:val="18"/>
                <w:szCs w:val="18"/>
              </w:rPr>
              <w:t>Behandlungsempfehlungen sind spätestens nach 2 Jahren zu aktualisieren</w:t>
            </w:r>
            <w:r w:rsidR="00D95FC2">
              <w:rPr>
                <w:iCs/>
                <w:sz w:val="18"/>
                <w:szCs w:val="18"/>
              </w:rPr>
              <w:t>,</w:t>
            </w:r>
            <w:r w:rsidRPr="00820D23">
              <w:rPr>
                <w:iCs/>
                <w:sz w:val="18"/>
                <w:szCs w:val="18"/>
              </w:rPr>
              <w:t xml:space="preserve"> </w:t>
            </w:r>
            <w:r w:rsidR="00D95FC2">
              <w:rPr>
                <w:iCs/>
                <w:sz w:val="18"/>
                <w:szCs w:val="18"/>
              </w:rPr>
              <w:t xml:space="preserve">organisatorische </w:t>
            </w:r>
            <w:r w:rsidRPr="00820D23">
              <w:rPr>
                <w:iCs/>
                <w:sz w:val="18"/>
                <w:szCs w:val="18"/>
              </w:rPr>
              <w:t>Standards spätestens nach 5 Jahren.</w:t>
            </w:r>
          </w:p>
          <w:p w14:paraId="319C25D9" w14:textId="40ED66F7" w:rsidR="009474DF" w:rsidRDefault="005F54F5" w:rsidP="00657881">
            <w:pPr>
              <w:spacing w:after="0" w:line="240" w:lineRule="auto"/>
              <w:rPr>
                <w:iCs/>
                <w:sz w:val="18"/>
                <w:szCs w:val="18"/>
              </w:rPr>
            </w:pPr>
            <w:r>
              <w:rPr>
                <w:iCs/>
                <w:sz w:val="18"/>
                <w:szCs w:val="18"/>
              </w:rPr>
              <w:t>z</w:t>
            </w:r>
            <w:r w:rsidR="009474DF">
              <w:rPr>
                <w:iCs/>
                <w:sz w:val="18"/>
                <w:szCs w:val="18"/>
              </w:rPr>
              <w:t>u h</w:t>
            </w:r>
            <w:r w:rsidR="00F60053">
              <w:rPr>
                <w:iCs/>
                <w:sz w:val="18"/>
                <w:szCs w:val="18"/>
              </w:rPr>
              <w:t xml:space="preserve">, </w:t>
            </w:r>
            <w:r w:rsidR="009474DF">
              <w:rPr>
                <w:iCs/>
                <w:sz w:val="18"/>
                <w:szCs w:val="18"/>
              </w:rPr>
              <w:t xml:space="preserve">i: </w:t>
            </w:r>
            <w:r w:rsidR="00E5791F">
              <w:rPr>
                <w:iCs/>
                <w:sz w:val="18"/>
                <w:szCs w:val="18"/>
              </w:rPr>
              <w:t xml:space="preserve">Ist einer dieser Punkte nicht erfüllt wird dies als </w:t>
            </w:r>
            <w:r w:rsidR="009474DF">
              <w:rPr>
                <w:iCs/>
                <w:sz w:val="18"/>
                <w:szCs w:val="18"/>
              </w:rPr>
              <w:t>wesentliche Nonkonformität</w:t>
            </w:r>
            <w:r w:rsidR="00E5791F">
              <w:rPr>
                <w:iCs/>
                <w:sz w:val="18"/>
                <w:szCs w:val="18"/>
              </w:rPr>
              <w:t xml:space="preserve"> gewertet.</w:t>
            </w:r>
          </w:p>
          <w:p w14:paraId="28F9D63B" w14:textId="6E93FA1A" w:rsidR="009474DF" w:rsidRPr="00820D23" w:rsidRDefault="005F54F5" w:rsidP="00657881">
            <w:pPr>
              <w:spacing w:after="0" w:line="240" w:lineRule="auto"/>
              <w:rPr>
                <w:rFonts w:ascii="Arial" w:hAnsi="Arial" w:cs="Arial"/>
                <w:iCs/>
                <w:sz w:val="21"/>
                <w:szCs w:val="21"/>
              </w:rPr>
            </w:pPr>
            <w:r>
              <w:rPr>
                <w:iCs/>
                <w:sz w:val="18"/>
                <w:szCs w:val="18"/>
              </w:rPr>
              <w:t>z</w:t>
            </w:r>
            <w:r w:rsidR="009474DF" w:rsidRPr="00D466AF">
              <w:rPr>
                <w:iCs/>
                <w:sz w:val="18"/>
                <w:szCs w:val="18"/>
              </w:rPr>
              <w:t xml:space="preserve">u </w:t>
            </w:r>
            <w:r w:rsidR="009474DF">
              <w:rPr>
                <w:iCs/>
                <w:sz w:val="18"/>
                <w:szCs w:val="18"/>
              </w:rPr>
              <w:t>c,</w:t>
            </w:r>
            <w:r w:rsidR="00D844AA">
              <w:rPr>
                <w:iCs/>
                <w:sz w:val="18"/>
                <w:szCs w:val="18"/>
              </w:rPr>
              <w:t xml:space="preserve"> </w:t>
            </w:r>
            <w:r w:rsidR="009474DF">
              <w:rPr>
                <w:iCs/>
                <w:sz w:val="18"/>
                <w:szCs w:val="18"/>
              </w:rPr>
              <w:t>d,</w:t>
            </w:r>
            <w:r w:rsidR="00D844AA">
              <w:rPr>
                <w:iCs/>
                <w:sz w:val="18"/>
                <w:szCs w:val="18"/>
              </w:rPr>
              <w:t xml:space="preserve"> </w:t>
            </w:r>
            <w:r w:rsidR="009474DF">
              <w:rPr>
                <w:iCs/>
                <w:sz w:val="18"/>
                <w:szCs w:val="18"/>
              </w:rPr>
              <w:t>g,</w:t>
            </w:r>
            <w:r w:rsidR="00D844AA">
              <w:rPr>
                <w:iCs/>
                <w:sz w:val="18"/>
                <w:szCs w:val="18"/>
              </w:rPr>
              <w:t xml:space="preserve"> </w:t>
            </w:r>
            <w:r w:rsidR="009474DF">
              <w:rPr>
                <w:iCs/>
                <w:sz w:val="18"/>
                <w:szCs w:val="18"/>
              </w:rPr>
              <w:t>j,</w:t>
            </w:r>
            <w:r w:rsidR="00D844AA">
              <w:rPr>
                <w:iCs/>
                <w:sz w:val="18"/>
                <w:szCs w:val="18"/>
              </w:rPr>
              <w:t xml:space="preserve"> </w:t>
            </w:r>
            <w:r w:rsidR="009474DF">
              <w:rPr>
                <w:iCs/>
                <w:sz w:val="18"/>
                <w:szCs w:val="18"/>
              </w:rPr>
              <w:t xml:space="preserve">k: </w:t>
            </w:r>
            <w:r w:rsidR="00E5791F">
              <w:rPr>
                <w:iCs/>
                <w:sz w:val="18"/>
                <w:szCs w:val="18"/>
              </w:rPr>
              <w:t>Ist einer dieser Punkte nicht erfüllt wird dies als untergeordnete Nonkonformität gewertet.</w:t>
            </w:r>
          </w:p>
        </w:tc>
      </w:tr>
      <w:bookmarkEnd w:id="12"/>
    </w:tbl>
    <w:p w14:paraId="02785575" w14:textId="07C8CA8D" w:rsidR="003D3F8A" w:rsidRDefault="003D3F8A" w:rsidP="00921BB0">
      <w:pPr>
        <w:tabs>
          <w:tab w:val="left" w:pos="6379"/>
        </w:tabs>
        <w:spacing w:after="0"/>
        <w:rPr>
          <w:sz w:val="20"/>
          <w:szCs w:val="20"/>
        </w:rPr>
      </w:pPr>
    </w:p>
    <w:p w14:paraId="24331B5D" w14:textId="77777777" w:rsidR="003A6D59" w:rsidRPr="002818AC" w:rsidRDefault="003A6D59" w:rsidP="002818AC">
      <w:pPr>
        <w:spacing w:after="0"/>
        <w:rPr>
          <w:b/>
          <w:bCs/>
          <w:sz w:val="20"/>
          <w:szCs w:val="20"/>
        </w:rPr>
      </w:pPr>
      <w:r w:rsidRPr="00E27A38">
        <w:rPr>
          <w:b/>
          <w:bCs/>
          <w:sz w:val="20"/>
          <w:szCs w:val="20"/>
        </w:rPr>
        <w:t xml:space="preserve">Kommentar: </w:t>
      </w:r>
      <w:r w:rsidRPr="002818AC">
        <w:rPr>
          <w:b/>
          <w:bCs/>
          <w:sz w:val="20"/>
          <w:szCs w:val="20"/>
        </w:rPr>
        <w:fldChar w:fldCharType="begin">
          <w:ffData>
            <w:name w:val=""/>
            <w:enabled/>
            <w:calcOnExit w:val="0"/>
            <w:textInput/>
          </w:ffData>
        </w:fldChar>
      </w:r>
      <w:r w:rsidRPr="002818AC">
        <w:rPr>
          <w:b/>
          <w:bCs/>
          <w:sz w:val="20"/>
          <w:szCs w:val="20"/>
        </w:rPr>
        <w:instrText xml:space="preserve"> FORMTEXT </w:instrText>
      </w:r>
      <w:r w:rsidRPr="002818AC">
        <w:rPr>
          <w:b/>
          <w:bCs/>
          <w:sz w:val="20"/>
          <w:szCs w:val="20"/>
        </w:rPr>
      </w:r>
      <w:r w:rsidRPr="002818AC">
        <w:rPr>
          <w:b/>
          <w:bCs/>
          <w:sz w:val="20"/>
          <w:szCs w:val="20"/>
        </w:rPr>
        <w:fldChar w:fldCharType="separate"/>
      </w:r>
      <w:r w:rsidRPr="002818AC">
        <w:rPr>
          <w:b/>
          <w:bCs/>
          <w:sz w:val="20"/>
          <w:szCs w:val="20"/>
        </w:rPr>
        <w:t> </w:t>
      </w:r>
      <w:r w:rsidRPr="002818AC">
        <w:rPr>
          <w:b/>
          <w:bCs/>
          <w:sz w:val="20"/>
          <w:szCs w:val="20"/>
        </w:rPr>
        <w:t> </w:t>
      </w:r>
      <w:r w:rsidRPr="002818AC">
        <w:rPr>
          <w:b/>
          <w:bCs/>
          <w:sz w:val="20"/>
          <w:szCs w:val="20"/>
        </w:rPr>
        <w:t> </w:t>
      </w:r>
      <w:r w:rsidRPr="002818AC">
        <w:rPr>
          <w:b/>
          <w:bCs/>
          <w:sz w:val="20"/>
          <w:szCs w:val="20"/>
        </w:rPr>
        <w:t> </w:t>
      </w:r>
      <w:r w:rsidRPr="002818AC">
        <w:rPr>
          <w:b/>
          <w:bCs/>
          <w:sz w:val="20"/>
          <w:szCs w:val="20"/>
        </w:rPr>
        <w:t> </w:t>
      </w:r>
      <w:r w:rsidRPr="002818AC">
        <w:rPr>
          <w:b/>
          <w:bCs/>
          <w:sz w:val="20"/>
          <w:szCs w:val="20"/>
        </w:rPr>
        <w:fldChar w:fldCharType="end"/>
      </w:r>
    </w:p>
    <w:p w14:paraId="563B22C6" w14:textId="77777777" w:rsidR="003D3F8A" w:rsidRDefault="003D3F8A" w:rsidP="00921BB0">
      <w:pPr>
        <w:tabs>
          <w:tab w:val="left" w:pos="6379"/>
        </w:tabs>
        <w:spacing w:after="0"/>
        <w:rPr>
          <w:sz w:val="20"/>
          <w:szCs w:val="20"/>
        </w:rPr>
      </w:pPr>
    </w:p>
    <w:p w14:paraId="4A8394A0" w14:textId="77777777" w:rsidR="00ED4ADD" w:rsidRPr="00933045" w:rsidRDefault="00ED4ADD" w:rsidP="00ED4ADD">
      <w:pPr>
        <w:tabs>
          <w:tab w:val="left" w:pos="9214"/>
        </w:tabs>
        <w:spacing w:after="0"/>
        <w:rPr>
          <w:rFonts w:asciiTheme="minorHAnsi" w:hAnsiTheme="minorHAnsi" w:cstheme="minorHAnsi"/>
          <w:b/>
          <w:szCs w:val="21"/>
          <w:u w:val="single"/>
        </w:rPr>
      </w:pPr>
      <w:bookmarkStart w:id="13" w:name="_Hlk196723406"/>
      <w:bookmarkStart w:id="14" w:name="_Hlk196723384"/>
      <w:r w:rsidRPr="00933045">
        <w:rPr>
          <w:rFonts w:asciiTheme="minorHAnsi" w:hAnsiTheme="minorHAnsi" w:cstheme="minorHAnsi"/>
          <w:b/>
          <w:szCs w:val="21"/>
          <w:u w:val="single"/>
        </w:rPr>
        <w:t>3. Telekonsildienst:</w:t>
      </w:r>
    </w:p>
    <w:p w14:paraId="066C8C76" w14:textId="77777777" w:rsidR="00273B8D" w:rsidRPr="00B05665" w:rsidRDefault="00ED4ADD" w:rsidP="00273B8D">
      <w:pPr>
        <w:tabs>
          <w:tab w:val="left" w:pos="6379"/>
        </w:tabs>
        <w:spacing w:after="0"/>
        <w:rPr>
          <w:rFonts w:asciiTheme="minorHAnsi" w:hAnsiTheme="minorHAnsi" w:cstheme="minorHAnsi"/>
          <w:sz w:val="20"/>
          <w:szCs w:val="20"/>
        </w:rPr>
      </w:pPr>
      <w:bookmarkStart w:id="15" w:name="_Hlk196723438"/>
      <w:bookmarkEnd w:id="13"/>
      <w:r w:rsidRPr="00B05665">
        <w:rPr>
          <w:rFonts w:asciiTheme="minorHAnsi" w:hAnsiTheme="minorHAnsi" w:cstheme="minorHAnsi"/>
          <w:sz w:val="20"/>
          <w:szCs w:val="20"/>
        </w:rPr>
        <w:t xml:space="preserve">a) Durchgehende Verfügbarkeit eines Telekonsildienstes einschließlich Videountersuchung von Patienten und </w:t>
      </w:r>
    </w:p>
    <w:p w14:paraId="0285B8BD" w14:textId="580AAE67" w:rsidR="00ED4ADD" w:rsidRPr="00B05665" w:rsidRDefault="00273B8D" w:rsidP="00273B8D">
      <w:pPr>
        <w:tabs>
          <w:tab w:val="left" w:pos="6379"/>
        </w:tabs>
        <w:spacing w:after="0"/>
        <w:rPr>
          <w:rFonts w:asciiTheme="minorHAnsi" w:hAnsiTheme="minorHAnsi" w:cstheme="minorHAnsi"/>
          <w:sz w:val="20"/>
          <w:szCs w:val="20"/>
        </w:rPr>
      </w:pPr>
      <w:r w:rsidRPr="00B05665">
        <w:rPr>
          <w:rFonts w:asciiTheme="minorHAnsi" w:hAnsiTheme="minorHAnsi" w:cstheme="minorHAnsi"/>
          <w:sz w:val="20"/>
          <w:szCs w:val="20"/>
        </w:rPr>
        <w:t xml:space="preserve">     </w:t>
      </w:r>
      <w:r w:rsidR="00ED4ADD" w:rsidRPr="00B05665">
        <w:rPr>
          <w:rFonts w:asciiTheme="minorHAnsi" w:hAnsiTheme="minorHAnsi" w:cstheme="minorHAnsi"/>
          <w:sz w:val="20"/>
          <w:szCs w:val="20"/>
        </w:rPr>
        <w:t>Bildübertragung 24/7/</w:t>
      </w:r>
      <w:r w:rsidR="00E4166D">
        <w:rPr>
          <w:rFonts w:asciiTheme="minorHAnsi" w:hAnsiTheme="minorHAnsi" w:cstheme="minorHAnsi"/>
          <w:sz w:val="20"/>
          <w:szCs w:val="20"/>
        </w:rPr>
        <w:t>365</w:t>
      </w:r>
      <w:r w:rsidR="00ED4ADD" w:rsidRPr="00B05665">
        <w:rPr>
          <w:rFonts w:asciiTheme="minorHAnsi" w:hAnsiTheme="minorHAnsi" w:cstheme="minorHAnsi"/>
          <w:sz w:val="20"/>
          <w:szCs w:val="20"/>
        </w:rPr>
        <w:t>?</w:t>
      </w:r>
      <w:r w:rsidR="00ED4ADD" w:rsidRPr="00B05665">
        <w:rPr>
          <w:rFonts w:asciiTheme="minorHAnsi" w:hAnsiTheme="minorHAnsi" w:cstheme="minorHAnsi"/>
          <w:sz w:val="20"/>
          <w:szCs w:val="20"/>
        </w:rPr>
        <w:tab/>
      </w:r>
      <w:r w:rsidR="00ED4ADD" w:rsidRPr="00B05665">
        <w:rPr>
          <w:rFonts w:asciiTheme="minorHAnsi" w:hAnsiTheme="minorHAnsi" w:cstheme="minorHAnsi"/>
          <w:sz w:val="20"/>
          <w:szCs w:val="20"/>
        </w:rPr>
        <w:tab/>
      </w:r>
      <w:r w:rsidR="00ED4ADD" w:rsidRPr="00B05665">
        <w:rPr>
          <w:rFonts w:asciiTheme="minorHAnsi" w:hAnsiTheme="minorHAnsi" w:cstheme="minorHAnsi"/>
          <w:sz w:val="20"/>
          <w:szCs w:val="20"/>
        </w:rPr>
        <w:tab/>
      </w:r>
      <w:r w:rsidR="00ED4ADD" w:rsidRPr="00B05665">
        <w:rPr>
          <w:rFonts w:asciiTheme="minorHAnsi" w:hAnsiTheme="minorHAnsi" w:cstheme="minorHAnsi"/>
          <w:sz w:val="20"/>
          <w:szCs w:val="20"/>
        </w:rPr>
        <w:tab/>
      </w:r>
      <w:r w:rsidR="00ED4ADD" w:rsidRPr="00B05665">
        <w:rPr>
          <w:rFonts w:asciiTheme="minorHAnsi" w:hAnsiTheme="minorHAnsi" w:cstheme="minorHAnsi"/>
          <w:sz w:val="20"/>
          <w:szCs w:val="20"/>
        </w:rPr>
        <w:tab/>
      </w:r>
      <w:r w:rsidR="00ED4ADD" w:rsidRPr="00B05665">
        <w:rPr>
          <w:rFonts w:asciiTheme="minorHAnsi" w:hAnsiTheme="minorHAnsi" w:cstheme="minorHAnsi"/>
          <w:sz w:val="20"/>
          <w:szCs w:val="20"/>
        </w:rPr>
        <w:tab/>
      </w:r>
      <w:r w:rsidR="00ED4ADD" w:rsidRPr="00B05665">
        <w:rPr>
          <w:rFonts w:asciiTheme="minorHAnsi" w:hAnsiTheme="minorHAnsi" w:cstheme="minorHAnsi"/>
          <w:sz w:val="20"/>
          <w:szCs w:val="20"/>
        </w:rPr>
        <w:tab/>
      </w:r>
      <w:r w:rsidR="00ED4ADD"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00ED4ADD"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ED4ADD" w:rsidRPr="00B05665">
        <w:rPr>
          <w:rFonts w:asciiTheme="minorHAnsi" w:hAnsiTheme="minorHAnsi" w:cstheme="minorHAnsi"/>
          <w:sz w:val="20"/>
          <w:szCs w:val="20"/>
        </w:rPr>
        <w:fldChar w:fldCharType="end"/>
      </w:r>
      <w:r w:rsidR="00ED4ADD" w:rsidRPr="00B05665">
        <w:rPr>
          <w:rFonts w:asciiTheme="minorHAnsi" w:hAnsiTheme="minorHAnsi" w:cstheme="minorHAnsi"/>
          <w:sz w:val="20"/>
          <w:szCs w:val="20"/>
        </w:rPr>
        <w:t xml:space="preserve"> ja</w:t>
      </w:r>
      <w:r w:rsidR="00ED4ADD" w:rsidRPr="00B05665">
        <w:rPr>
          <w:rFonts w:asciiTheme="minorHAnsi" w:hAnsiTheme="minorHAnsi" w:cstheme="minorHAnsi"/>
          <w:sz w:val="20"/>
          <w:szCs w:val="20"/>
        </w:rPr>
        <w:tab/>
      </w:r>
      <w:r w:rsidR="00ED4ADD"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00ED4ADD"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ED4ADD" w:rsidRPr="00B05665">
        <w:rPr>
          <w:rFonts w:asciiTheme="minorHAnsi" w:hAnsiTheme="minorHAnsi" w:cstheme="minorHAnsi"/>
          <w:sz w:val="20"/>
          <w:szCs w:val="20"/>
        </w:rPr>
        <w:fldChar w:fldCharType="end"/>
      </w:r>
      <w:r w:rsidR="00ED4ADD" w:rsidRPr="00B05665">
        <w:rPr>
          <w:rFonts w:asciiTheme="minorHAnsi" w:hAnsiTheme="minorHAnsi" w:cstheme="minorHAnsi"/>
          <w:sz w:val="20"/>
          <w:szCs w:val="20"/>
        </w:rPr>
        <w:t xml:space="preserve"> nein  </w:t>
      </w:r>
    </w:p>
    <w:p w14:paraId="5F0CEACC" w14:textId="3B5559D6" w:rsidR="00ED4ADD" w:rsidRPr="00B05665" w:rsidRDefault="00ED4ADD" w:rsidP="00ED4ADD">
      <w:pPr>
        <w:tabs>
          <w:tab w:val="left" w:pos="6379"/>
        </w:tabs>
        <w:spacing w:after="0"/>
        <w:rPr>
          <w:rFonts w:asciiTheme="minorHAnsi" w:hAnsiTheme="minorHAnsi" w:cstheme="minorHAnsi"/>
          <w:sz w:val="20"/>
          <w:szCs w:val="20"/>
        </w:rPr>
      </w:pPr>
      <w:r w:rsidRPr="00B05665">
        <w:rPr>
          <w:rFonts w:asciiTheme="minorHAnsi" w:hAnsiTheme="minorHAnsi" w:cstheme="minorHAnsi"/>
          <w:sz w:val="20"/>
          <w:szCs w:val="20"/>
        </w:rPr>
        <w:t>b) Telekonsildienst durchgehend mit Facharzt für Neurologie oder Arzt mit Facharztstandard besetzt?</w:t>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ja</w:t>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nein</w:t>
      </w:r>
    </w:p>
    <w:p w14:paraId="0D988089" w14:textId="54644813" w:rsidR="00ED4ADD" w:rsidRPr="00B05665" w:rsidRDefault="00ED4ADD" w:rsidP="00ED4ADD">
      <w:pPr>
        <w:tabs>
          <w:tab w:val="left" w:pos="6379"/>
        </w:tabs>
        <w:spacing w:after="0"/>
        <w:rPr>
          <w:rFonts w:asciiTheme="minorHAnsi" w:hAnsiTheme="minorHAnsi" w:cstheme="minorHAnsi"/>
          <w:sz w:val="20"/>
          <w:szCs w:val="20"/>
        </w:rPr>
      </w:pPr>
      <w:r w:rsidRPr="00B05665">
        <w:rPr>
          <w:rFonts w:asciiTheme="minorHAnsi" w:hAnsiTheme="minorHAnsi" w:cstheme="minorHAnsi"/>
          <w:sz w:val="20"/>
          <w:szCs w:val="20"/>
        </w:rPr>
        <w:t>c) Telekonsilärzte während des Telekonsildienstes von anderen patientennahen Tätigkeiten freigestellt?</w:t>
      </w:r>
      <w:r w:rsidRPr="00B05665">
        <w:rPr>
          <w:rFonts w:asciiTheme="minorHAnsi" w:hAnsiTheme="minorHAnsi" w:cstheme="minorHAnsi"/>
          <w:sz w:val="20"/>
          <w:szCs w:val="20"/>
        </w:rPr>
        <w:tab/>
      </w:r>
      <w:r w:rsidRPr="00B05665">
        <w:rPr>
          <w:rFonts w:asciiTheme="minorHAnsi" w:hAnsiTheme="minorHAnsi" w:cstheme="minorHAnsi"/>
          <w:sz w:val="20"/>
          <w:szCs w:val="20"/>
        </w:rPr>
        <w:tab/>
      </w:r>
      <w:r w:rsidR="00F60053">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ja</w:t>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nein</w:t>
      </w:r>
    </w:p>
    <w:p w14:paraId="2E87CBE1" w14:textId="262DD8DF" w:rsidR="00ED4ADD" w:rsidRPr="00B05665" w:rsidRDefault="00ED4ADD" w:rsidP="00ED4ADD">
      <w:pPr>
        <w:tabs>
          <w:tab w:val="left" w:pos="6379"/>
        </w:tabs>
        <w:spacing w:after="0"/>
        <w:rPr>
          <w:rFonts w:asciiTheme="minorHAnsi" w:hAnsiTheme="minorHAnsi" w:cstheme="minorHAnsi"/>
          <w:sz w:val="20"/>
          <w:szCs w:val="20"/>
        </w:rPr>
      </w:pPr>
      <w:r w:rsidRPr="00B05665">
        <w:rPr>
          <w:rFonts w:asciiTheme="minorHAnsi" w:hAnsiTheme="minorHAnsi" w:cstheme="minorHAnsi"/>
          <w:sz w:val="20"/>
          <w:szCs w:val="20"/>
        </w:rPr>
        <w:t xml:space="preserve">d) Elektronische </w:t>
      </w:r>
      <w:r w:rsidR="00F84A51">
        <w:rPr>
          <w:rFonts w:asciiTheme="minorHAnsi" w:hAnsiTheme="minorHAnsi" w:cstheme="minorHAnsi"/>
          <w:sz w:val="20"/>
          <w:szCs w:val="20"/>
        </w:rPr>
        <w:t xml:space="preserve">Anforderung </w:t>
      </w:r>
      <w:r w:rsidR="00F84A51" w:rsidRPr="00B05665">
        <w:rPr>
          <w:rFonts w:asciiTheme="minorHAnsi" w:hAnsiTheme="minorHAnsi" w:cstheme="minorHAnsi"/>
          <w:sz w:val="20"/>
          <w:szCs w:val="20"/>
        </w:rPr>
        <w:t>des Telekonsils</w:t>
      </w:r>
      <w:r w:rsidRPr="00B05665">
        <w:rPr>
          <w:rFonts w:asciiTheme="minorHAnsi" w:hAnsiTheme="minorHAnsi" w:cstheme="minorHAnsi"/>
          <w:sz w:val="20"/>
          <w:szCs w:val="20"/>
        </w:rPr>
        <w:t xml:space="preserve">? </w:t>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ja</w:t>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nein</w:t>
      </w:r>
    </w:p>
    <w:p w14:paraId="1F4921ED" w14:textId="481D1C3E" w:rsidR="00592FC2" w:rsidRPr="00F81E06" w:rsidRDefault="00592FC2" w:rsidP="00592FC2">
      <w:pPr>
        <w:tabs>
          <w:tab w:val="left" w:pos="6379"/>
        </w:tabs>
        <w:spacing w:after="0"/>
        <w:rPr>
          <w:rFonts w:asciiTheme="minorHAnsi" w:hAnsiTheme="minorHAnsi" w:cstheme="minorHAnsi"/>
          <w:sz w:val="20"/>
          <w:szCs w:val="20"/>
        </w:rPr>
      </w:pPr>
      <w:r w:rsidRPr="00D466AF">
        <w:rPr>
          <w:rFonts w:asciiTheme="minorHAnsi" w:hAnsiTheme="minorHAnsi" w:cstheme="minorHAnsi"/>
          <w:sz w:val="20"/>
          <w:szCs w:val="20"/>
        </w:rPr>
        <w:t>e)</w:t>
      </w:r>
      <w:r w:rsidRPr="009F697B">
        <w:rPr>
          <w:rFonts w:asciiTheme="minorHAnsi" w:hAnsiTheme="minorHAnsi" w:cstheme="minorHAnsi"/>
          <w:sz w:val="20"/>
          <w:szCs w:val="20"/>
        </w:rPr>
        <w:t xml:space="preserve"> Elektronische</w:t>
      </w:r>
      <w:r w:rsidR="00F84A51" w:rsidRPr="00F81E06">
        <w:rPr>
          <w:rFonts w:asciiTheme="minorHAnsi" w:hAnsiTheme="minorHAnsi" w:cstheme="minorHAnsi"/>
          <w:sz w:val="20"/>
          <w:szCs w:val="20"/>
        </w:rPr>
        <w:t xml:space="preserve"> </w:t>
      </w:r>
      <w:r w:rsidR="00F84A51" w:rsidRPr="00D844AA">
        <w:rPr>
          <w:rFonts w:asciiTheme="minorHAnsi" w:hAnsiTheme="minorHAnsi" w:cstheme="minorHAnsi"/>
          <w:sz w:val="20"/>
          <w:szCs w:val="20"/>
        </w:rPr>
        <w:t>Dokumentation des Telekonsils?</w:t>
      </w:r>
      <w:r w:rsidRPr="00D844AA">
        <w:rPr>
          <w:rFonts w:asciiTheme="minorHAnsi" w:hAnsiTheme="minorHAnsi" w:cstheme="minorHAnsi"/>
          <w:sz w:val="20"/>
          <w:szCs w:val="20"/>
        </w:rPr>
        <w:tab/>
      </w:r>
      <w:r w:rsidRPr="00D844AA">
        <w:rPr>
          <w:rFonts w:asciiTheme="minorHAnsi" w:hAnsiTheme="minorHAnsi" w:cstheme="minorHAnsi"/>
          <w:sz w:val="20"/>
          <w:szCs w:val="20"/>
        </w:rPr>
        <w:tab/>
      </w:r>
      <w:r w:rsidRPr="00D844AA">
        <w:rPr>
          <w:rFonts w:asciiTheme="minorHAnsi" w:hAnsiTheme="minorHAnsi" w:cstheme="minorHAnsi"/>
          <w:sz w:val="20"/>
          <w:szCs w:val="20"/>
        </w:rPr>
        <w:tab/>
      </w:r>
      <w:r w:rsidRPr="00D844AA">
        <w:rPr>
          <w:rFonts w:asciiTheme="minorHAnsi" w:hAnsiTheme="minorHAnsi" w:cstheme="minorHAnsi"/>
          <w:sz w:val="20"/>
          <w:szCs w:val="20"/>
        </w:rPr>
        <w:tab/>
      </w:r>
      <w:r w:rsidRPr="00D844AA">
        <w:rPr>
          <w:rFonts w:asciiTheme="minorHAnsi" w:hAnsiTheme="minorHAnsi" w:cstheme="minorHAnsi"/>
          <w:sz w:val="20"/>
          <w:szCs w:val="20"/>
        </w:rPr>
        <w:tab/>
      </w:r>
      <w:r w:rsidRPr="00D844AA">
        <w:rPr>
          <w:rFonts w:asciiTheme="minorHAnsi" w:hAnsiTheme="minorHAnsi" w:cstheme="minorHAnsi"/>
          <w:sz w:val="20"/>
          <w:szCs w:val="20"/>
        </w:rPr>
        <w:tab/>
      </w:r>
      <w:r w:rsidRPr="00D844AA">
        <w:rPr>
          <w:rFonts w:asciiTheme="minorHAnsi" w:hAnsiTheme="minorHAnsi" w:cstheme="minorHAnsi"/>
          <w:sz w:val="20"/>
          <w:szCs w:val="20"/>
        </w:rPr>
        <w:tab/>
      </w:r>
      <w:r w:rsidRPr="00D466AF">
        <w:rPr>
          <w:rFonts w:asciiTheme="minorHAnsi" w:hAnsiTheme="minorHAnsi" w:cstheme="minorHAnsi"/>
          <w:sz w:val="20"/>
          <w:szCs w:val="20"/>
        </w:rPr>
        <w:fldChar w:fldCharType="begin">
          <w:ffData>
            <w:name w:val="Kontrollkästchen9"/>
            <w:enabled/>
            <w:calcOnExit w:val="0"/>
            <w:checkBox>
              <w:sizeAuto/>
              <w:default w:val="0"/>
            </w:checkBox>
          </w:ffData>
        </w:fldChar>
      </w:r>
      <w:r w:rsidRPr="00D844AA">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D466AF">
        <w:rPr>
          <w:rFonts w:asciiTheme="minorHAnsi" w:hAnsiTheme="minorHAnsi" w:cstheme="minorHAnsi"/>
          <w:sz w:val="20"/>
          <w:szCs w:val="20"/>
        </w:rPr>
        <w:fldChar w:fldCharType="end"/>
      </w:r>
      <w:r w:rsidRPr="009F697B">
        <w:rPr>
          <w:rFonts w:asciiTheme="minorHAnsi" w:hAnsiTheme="minorHAnsi" w:cstheme="minorHAnsi"/>
          <w:sz w:val="20"/>
          <w:szCs w:val="20"/>
        </w:rPr>
        <w:t xml:space="preserve"> ja</w:t>
      </w:r>
      <w:r w:rsidRPr="009F697B">
        <w:rPr>
          <w:rFonts w:asciiTheme="minorHAnsi" w:hAnsiTheme="minorHAnsi" w:cstheme="minorHAnsi"/>
          <w:sz w:val="20"/>
          <w:szCs w:val="20"/>
        </w:rPr>
        <w:tab/>
      </w:r>
      <w:r w:rsidRPr="00D466AF">
        <w:rPr>
          <w:rFonts w:asciiTheme="minorHAnsi" w:hAnsiTheme="minorHAnsi" w:cstheme="minorHAnsi"/>
          <w:sz w:val="20"/>
          <w:szCs w:val="20"/>
        </w:rPr>
        <w:fldChar w:fldCharType="begin">
          <w:ffData>
            <w:name w:val="Kontrollkästchen10"/>
            <w:enabled/>
            <w:calcOnExit w:val="0"/>
            <w:checkBox>
              <w:sizeAuto/>
              <w:default w:val="0"/>
            </w:checkBox>
          </w:ffData>
        </w:fldChar>
      </w:r>
      <w:r w:rsidRPr="00D844AA">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D466AF">
        <w:rPr>
          <w:rFonts w:asciiTheme="minorHAnsi" w:hAnsiTheme="minorHAnsi" w:cstheme="minorHAnsi"/>
          <w:sz w:val="20"/>
          <w:szCs w:val="20"/>
        </w:rPr>
        <w:fldChar w:fldCharType="end"/>
      </w:r>
      <w:r w:rsidRPr="009F697B">
        <w:rPr>
          <w:rFonts w:asciiTheme="minorHAnsi" w:hAnsiTheme="minorHAnsi" w:cstheme="minorHAnsi"/>
          <w:sz w:val="20"/>
          <w:szCs w:val="20"/>
        </w:rPr>
        <w:t xml:space="preserve"> nein</w:t>
      </w:r>
    </w:p>
    <w:p w14:paraId="2AA554DA" w14:textId="1FD14D98" w:rsidR="00ED4ADD" w:rsidRPr="00F81E06" w:rsidRDefault="00592FC2" w:rsidP="00ED4ADD">
      <w:pPr>
        <w:tabs>
          <w:tab w:val="left" w:pos="6379"/>
        </w:tabs>
        <w:spacing w:after="0"/>
        <w:rPr>
          <w:rFonts w:asciiTheme="minorHAnsi" w:hAnsiTheme="minorHAnsi" w:cstheme="minorHAnsi"/>
          <w:sz w:val="20"/>
          <w:szCs w:val="20"/>
        </w:rPr>
      </w:pPr>
      <w:r w:rsidRPr="00984D21">
        <w:rPr>
          <w:rFonts w:asciiTheme="minorHAnsi" w:hAnsiTheme="minorHAnsi" w:cstheme="minorHAnsi"/>
          <w:sz w:val="20"/>
          <w:szCs w:val="20"/>
        </w:rPr>
        <w:t>f</w:t>
      </w:r>
      <w:r w:rsidR="00ED4ADD" w:rsidRPr="00D844AA">
        <w:rPr>
          <w:rFonts w:asciiTheme="minorHAnsi" w:hAnsiTheme="minorHAnsi" w:cstheme="minorHAnsi"/>
          <w:sz w:val="20"/>
          <w:szCs w:val="20"/>
        </w:rPr>
        <w:t>) Einarbeitungskonzept für Telekonsilärzte vorhanden</w:t>
      </w:r>
      <w:r w:rsidR="00273B8D" w:rsidRPr="00D844AA">
        <w:rPr>
          <w:rFonts w:asciiTheme="minorHAnsi" w:hAnsiTheme="minorHAnsi" w:cstheme="minorHAnsi"/>
          <w:sz w:val="20"/>
          <w:szCs w:val="20"/>
        </w:rPr>
        <w:t>?</w:t>
      </w:r>
      <w:r w:rsidR="00ED4ADD" w:rsidRPr="00D844AA">
        <w:rPr>
          <w:rFonts w:asciiTheme="minorHAnsi" w:hAnsiTheme="minorHAnsi" w:cstheme="minorHAnsi"/>
          <w:sz w:val="20"/>
          <w:szCs w:val="20"/>
        </w:rPr>
        <w:tab/>
      </w:r>
      <w:r w:rsidR="00ED4ADD" w:rsidRPr="00D844AA">
        <w:rPr>
          <w:rFonts w:asciiTheme="minorHAnsi" w:hAnsiTheme="minorHAnsi" w:cstheme="minorHAnsi"/>
          <w:sz w:val="20"/>
          <w:szCs w:val="20"/>
        </w:rPr>
        <w:tab/>
      </w:r>
      <w:r w:rsidR="00ED4ADD" w:rsidRPr="00D844AA">
        <w:rPr>
          <w:rFonts w:asciiTheme="minorHAnsi" w:hAnsiTheme="minorHAnsi" w:cstheme="minorHAnsi"/>
          <w:sz w:val="20"/>
          <w:szCs w:val="20"/>
        </w:rPr>
        <w:tab/>
      </w:r>
      <w:r w:rsidR="00ED4ADD" w:rsidRPr="00D844AA">
        <w:rPr>
          <w:rFonts w:asciiTheme="minorHAnsi" w:hAnsiTheme="minorHAnsi" w:cstheme="minorHAnsi"/>
          <w:sz w:val="20"/>
          <w:szCs w:val="20"/>
        </w:rPr>
        <w:tab/>
      </w:r>
      <w:r w:rsidR="00ED4ADD" w:rsidRPr="00D844AA">
        <w:rPr>
          <w:rFonts w:asciiTheme="minorHAnsi" w:hAnsiTheme="minorHAnsi" w:cstheme="minorHAnsi"/>
          <w:sz w:val="20"/>
          <w:szCs w:val="20"/>
        </w:rPr>
        <w:tab/>
      </w:r>
      <w:r w:rsidR="00ED4ADD" w:rsidRPr="00D844AA">
        <w:rPr>
          <w:rFonts w:asciiTheme="minorHAnsi" w:hAnsiTheme="minorHAnsi" w:cstheme="minorHAnsi"/>
          <w:sz w:val="20"/>
          <w:szCs w:val="20"/>
        </w:rPr>
        <w:tab/>
      </w:r>
      <w:r w:rsidR="00ED4ADD" w:rsidRPr="00D844AA">
        <w:rPr>
          <w:rFonts w:asciiTheme="minorHAnsi" w:hAnsiTheme="minorHAnsi" w:cstheme="minorHAnsi"/>
          <w:sz w:val="20"/>
          <w:szCs w:val="20"/>
        </w:rPr>
        <w:tab/>
      </w:r>
      <w:r w:rsidR="00ED4ADD" w:rsidRPr="00D466AF">
        <w:rPr>
          <w:rFonts w:asciiTheme="minorHAnsi" w:hAnsiTheme="minorHAnsi" w:cstheme="minorHAnsi"/>
          <w:sz w:val="20"/>
          <w:szCs w:val="20"/>
        </w:rPr>
        <w:fldChar w:fldCharType="begin">
          <w:ffData>
            <w:name w:val="Kontrollkästchen9"/>
            <w:enabled/>
            <w:calcOnExit w:val="0"/>
            <w:checkBox>
              <w:sizeAuto/>
              <w:default w:val="0"/>
            </w:checkBox>
          </w:ffData>
        </w:fldChar>
      </w:r>
      <w:r w:rsidR="00ED4ADD" w:rsidRPr="00D844AA">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ED4ADD" w:rsidRPr="00D466AF">
        <w:rPr>
          <w:rFonts w:asciiTheme="minorHAnsi" w:hAnsiTheme="minorHAnsi" w:cstheme="minorHAnsi"/>
          <w:sz w:val="20"/>
          <w:szCs w:val="20"/>
        </w:rPr>
        <w:fldChar w:fldCharType="end"/>
      </w:r>
      <w:r w:rsidR="00ED4ADD" w:rsidRPr="009F697B">
        <w:rPr>
          <w:rFonts w:asciiTheme="minorHAnsi" w:hAnsiTheme="minorHAnsi" w:cstheme="minorHAnsi"/>
          <w:sz w:val="20"/>
          <w:szCs w:val="20"/>
        </w:rPr>
        <w:t xml:space="preserve"> ja</w:t>
      </w:r>
      <w:r w:rsidR="00ED4ADD" w:rsidRPr="009F697B">
        <w:rPr>
          <w:rFonts w:asciiTheme="minorHAnsi" w:hAnsiTheme="minorHAnsi" w:cstheme="minorHAnsi"/>
          <w:sz w:val="20"/>
          <w:szCs w:val="20"/>
        </w:rPr>
        <w:tab/>
      </w:r>
      <w:r w:rsidR="00ED4ADD" w:rsidRPr="00D466AF">
        <w:rPr>
          <w:rFonts w:asciiTheme="minorHAnsi" w:hAnsiTheme="minorHAnsi" w:cstheme="minorHAnsi"/>
          <w:sz w:val="20"/>
          <w:szCs w:val="20"/>
        </w:rPr>
        <w:fldChar w:fldCharType="begin">
          <w:ffData>
            <w:name w:val="Kontrollkästchen10"/>
            <w:enabled/>
            <w:calcOnExit w:val="0"/>
            <w:checkBox>
              <w:sizeAuto/>
              <w:default w:val="0"/>
            </w:checkBox>
          </w:ffData>
        </w:fldChar>
      </w:r>
      <w:r w:rsidR="00ED4ADD" w:rsidRPr="00D844AA">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ED4ADD" w:rsidRPr="00D466AF">
        <w:rPr>
          <w:rFonts w:asciiTheme="minorHAnsi" w:hAnsiTheme="minorHAnsi" w:cstheme="minorHAnsi"/>
          <w:sz w:val="20"/>
          <w:szCs w:val="20"/>
        </w:rPr>
        <w:fldChar w:fldCharType="end"/>
      </w:r>
      <w:r w:rsidR="00ED4ADD" w:rsidRPr="009F697B">
        <w:rPr>
          <w:rFonts w:asciiTheme="minorHAnsi" w:hAnsiTheme="minorHAnsi" w:cstheme="minorHAnsi"/>
          <w:sz w:val="20"/>
          <w:szCs w:val="20"/>
        </w:rPr>
        <w:t xml:space="preserve"> nein</w:t>
      </w:r>
    </w:p>
    <w:p w14:paraId="23B4E811" w14:textId="3B9A763E" w:rsidR="00ED4ADD" w:rsidRPr="00F81E06" w:rsidRDefault="00592FC2" w:rsidP="00ED4ADD">
      <w:pPr>
        <w:tabs>
          <w:tab w:val="left" w:pos="6379"/>
        </w:tabs>
        <w:spacing w:after="0"/>
        <w:rPr>
          <w:rFonts w:asciiTheme="minorHAnsi" w:hAnsiTheme="minorHAnsi" w:cstheme="minorHAnsi"/>
          <w:sz w:val="20"/>
          <w:szCs w:val="20"/>
        </w:rPr>
      </w:pPr>
      <w:r w:rsidRPr="00984D21">
        <w:rPr>
          <w:rFonts w:asciiTheme="minorHAnsi" w:hAnsiTheme="minorHAnsi" w:cstheme="minorHAnsi"/>
          <w:sz w:val="20"/>
          <w:szCs w:val="20"/>
        </w:rPr>
        <w:t>g</w:t>
      </w:r>
      <w:r w:rsidR="00ED4ADD" w:rsidRPr="00D844AA">
        <w:rPr>
          <w:rFonts w:asciiTheme="minorHAnsi" w:hAnsiTheme="minorHAnsi" w:cstheme="minorHAnsi"/>
          <w:sz w:val="20"/>
          <w:szCs w:val="20"/>
        </w:rPr>
        <w:t xml:space="preserve">) Ausfallkonzept vorhanden?  </w:t>
      </w:r>
      <w:r w:rsidR="00273B8D" w:rsidRPr="00D844AA">
        <w:rPr>
          <w:rFonts w:asciiTheme="minorHAnsi" w:hAnsiTheme="minorHAnsi" w:cstheme="minorHAnsi"/>
          <w:sz w:val="20"/>
          <w:szCs w:val="20"/>
        </w:rPr>
        <w:tab/>
      </w:r>
      <w:r w:rsidR="00ED4ADD" w:rsidRPr="00D844AA">
        <w:rPr>
          <w:rFonts w:asciiTheme="minorHAnsi" w:hAnsiTheme="minorHAnsi" w:cstheme="minorHAnsi"/>
          <w:sz w:val="20"/>
          <w:szCs w:val="20"/>
        </w:rPr>
        <w:tab/>
      </w:r>
      <w:r w:rsidR="00ED4ADD" w:rsidRPr="00D844AA">
        <w:rPr>
          <w:rFonts w:asciiTheme="minorHAnsi" w:hAnsiTheme="minorHAnsi" w:cstheme="minorHAnsi"/>
          <w:sz w:val="20"/>
          <w:szCs w:val="20"/>
        </w:rPr>
        <w:tab/>
      </w:r>
      <w:r w:rsidR="00ED4ADD" w:rsidRPr="00D844AA">
        <w:rPr>
          <w:rFonts w:asciiTheme="minorHAnsi" w:hAnsiTheme="minorHAnsi" w:cstheme="minorHAnsi"/>
          <w:sz w:val="20"/>
          <w:szCs w:val="20"/>
        </w:rPr>
        <w:tab/>
      </w:r>
      <w:r w:rsidR="00ED4ADD" w:rsidRPr="00D844AA">
        <w:rPr>
          <w:rFonts w:asciiTheme="minorHAnsi" w:hAnsiTheme="minorHAnsi" w:cstheme="minorHAnsi"/>
          <w:sz w:val="20"/>
          <w:szCs w:val="20"/>
        </w:rPr>
        <w:tab/>
      </w:r>
      <w:r w:rsidR="00ED4ADD" w:rsidRPr="00D844AA">
        <w:rPr>
          <w:rFonts w:asciiTheme="minorHAnsi" w:hAnsiTheme="minorHAnsi" w:cstheme="minorHAnsi"/>
          <w:sz w:val="20"/>
          <w:szCs w:val="20"/>
        </w:rPr>
        <w:tab/>
      </w:r>
      <w:r w:rsidR="00ED4ADD" w:rsidRPr="00D844AA">
        <w:rPr>
          <w:rFonts w:asciiTheme="minorHAnsi" w:hAnsiTheme="minorHAnsi" w:cstheme="minorHAnsi"/>
          <w:sz w:val="20"/>
          <w:szCs w:val="20"/>
        </w:rPr>
        <w:tab/>
      </w:r>
      <w:r w:rsidR="00ED4ADD" w:rsidRPr="00D466AF">
        <w:rPr>
          <w:rFonts w:asciiTheme="minorHAnsi" w:hAnsiTheme="minorHAnsi" w:cstheme="minorHAnsi"/>
          <w:sz w:val="20"/>
          <w:szCs w:val="20"/>
        </w:rPr>
        <w:fldChar w:fldCharType="begin">
          <w:ffData>
            <w:name w:val="Kontrollkästchen9"/>
            <w:enabled/>
            <w:calcOnExit w:val="0"/>
            <w:checkBox>
              <w:sizeAuto/>
              <w:default w:val="0"/>
            </w:checkBox>
          </w:ffData>
        </w:fldChar>
      </w:r>
      <w:r w:rsidR="00ED4ADD" w:rsidRPr="00D844AA">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ED4ADD" w:rsidRPr="00D466AF">
        <w:rPr>
          <w:rFonts w:asciiTheme="minorHAnsi" w:hAnsiTheme="minorHAnsi" w:cstheme="minorHAnsi"/>
          <w:sz w:val="20"/>
          <w:szCs w:val="20"/>
        </w:rPr>
        <w:fldChar w:fldCharType="end"/>
      </w:r>
      <w:r w:rsidR="00ED4ADD" w:rsidRPr="009F697B">
        <w:rPr>
          <w:rFonts w:asciiTheme="minorHAnsi" w:hAnsiTheme="minorHAnsi" w:cstheme="minorHAnsi"/>
          <w:sz w:val="20"/>
          <w:szCs w:val="20"/>
        </w:rPr>
        <w:t xml:space="preserve"> ja</w:t>
      </w:r>
      <w:r w:rsidR="00ED4ADD" w:rsidRPr="009F697B">
        <w:rPr>
          <w:rFonts w:asciiTheme="minorHAnsi" w:hAnsiTheme="minorHAnsi" w:cstheme="minorHAnsi"/>
          <w:sz w:val="20"/>
          <w:szCs w:val="20"/>
        </w:rPr>
        <w:tab/>
      </w:r>
      <w:r w:rsidR="00ED4ADD" w:rsidRPr="00D466AF">
        <w:rPr>
          <w:rFonts w:asciiTheme="minorHAnsi" w:hAnsiTheme="minorHAnsi" w:cstheme="minorHAnsi"/>
          <w:sz w:val="20"/>
          <w:szCs w:val="20"/>
        </w:rPr>
        <w:fldChar w:fldCharType="begin">
          <w:ffData>
            <w:name w:val="Kontrollkästchen10"/>
            <w:enabled/>
            <w:calcOnExit w:val="0"/>
            <w:checkBox>
              <w:sizeAuto/>
              <w:default w:val="0"/>
            </w:checkBox>
          </w:ffData>
        </w:fldChar>
      </w:r>
      <w:r w:rsidR="00ED4ADD" w:rsidRPr="00D844AA">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ED4ADD" w:rsidRPr="00D466AF">
        <w:rPr>
          <w:rFonts w:asciiTheme="minorHAnsi" w:hAnsiTheme="minorHAnsi" w:cstheme="minorHAnsi"/>
          <w:sz w:val="20"/>
          <w:szCs w:val="20"/>
        </w:rPr>
        <w:fldChar w:fldCharType="end"/>
      </w:r>
      <w:r w:rsidR="00ED4ADD" w:rsidRPr="009F697B">
        <w:rPr>
          <w:rFonts w:asciiTheme="minorHAnsi" w:hAnsiTheme="minorHAnsi" w:cstheme="minorHAnsi"/>
          <w:sz w:val="20"/>
          <w:szCs w:val="20"/>
        </w:rPr>
        <w:t xml:space="preserve"> nein</w:t>
      </w:r>
    </w:p>
    <w:p w14:paraId="6E37A8D8" w14:textId="2CD18D92" w:rsidR="00ED4ADD" w:rsidRPr="00F81E06" w:rsidRDefault="00592FC2" w:rsidP="00ED4ADD">
      <w:pPr>
        <w:tabs>
          <w:tab w:val="left" w:pos="6379"/>
        </w:tabs>
        <w:spacing w:after="0"/>
        <w:rPr>
          <w:rFonts w:asciiTheme="minorHAnsi" w:hAnsiTheme="minorHAnsi" w:cstheme="minorHAnsi"/>
          <w:sz w:val="20"/>
          <w:szCs w:val="20"/>
        </w:rPr>
      </w:pPr>
      <w:r w:rsidRPr="00984D21">
        <w:rPr>
          <w:rFonts w:asciiTheme="minorHAnsi" w:hAnsiTheme="minorHAnsi" w:cstheme="minorHAnsi"/>
          <w:sz w:val="20"/>
          <w:szCs w:val="20"/>
        </w:rPr>
        <w:t>h</w:t>
      </w:r>
      <w:r w:rsidR="00ED4ADD" w:rsidRPr="00D844AA">
        <w:rPr>
          <w:rFonts w:asciiTheme="minorHAnsi" w:hAnsiTheme="minorHAnsi" w:cstheme="minorHAnsi"/>
          <w:sz w:val="20"/>
          <w:szCs w:val="20"/>
        </w:rPr>
        <w:t xml:space="preserve">) Verfügbarkeit neuroradiologische Expertise für den Telekonsilarzt </w:t>
      </w:r>
      <w:r w:rsidR="00E4166D" w:rsidRPr="00B05665">
        <w:rPr>
          <w:rFonts w:asciiTheme="minorHAnsi" w:hAnsiTheme="minorHAnsi" w:cstheme="minorHAnsi"/>
          <w:sz w:val="20"/>
          <w:szCs w:val="20"/>
        </w:rPr>
        <w:t>24/7/</w:t>
      </w:r>
      <w:r w:rsidR="00E4166D">
        <w:rPr>
          <w:rFonts w:asciiTheme="minorHAnsi" w:hAnsiTheme="minorHAnsi" w:cstheme="minorHAnsi"/>
          <w:sz w:val="20"/>
          <w:szCs w:val="20"/>
        </w:rPr>
        <w:t>365</w:t>
      </w:r>
      <w:r w:rsidR="00ED4ADD" w:rsidRPr="00D844AA">
        <w:rPr>
          <w:rFonts w:asciiTheme="minorHAnsi" w:hAnsiTheme="minorHAnsi" w:cstheme="minorHAnsi"/>
          <w:sz w:val="20"/>
          <w:szCs w:val="20"/>
        </w:rPr>
        <w:t>?</w:t>
      </w:r>
      <w:r w:rsidR="00ED4ADD" w:rsidRPr="00D844AA">
        <w:rPr>
          <w:rFonts w:asciiTheme="minorHAnsi" w:hAnsiTheme="minorHAnsi" w:cstheme="minorHAnsi"/>
          <w:sz w:val="20"/>
          <w:szCs w:val="20"/>
        </w:rPr>
        <w:tab/>
      </w:r>
      <w:r w:rsidR="0016140B">
        <w:rPr>
          <w:rFonts w:asciiTheme="minorHAnsi" w:hAnsiTheme="minorHAnsi" w:cstheme="minorHAnsi"/>
          <w:sz w:val="20"/>
          <w:szCs w:val="20"/>
        </w:rPr>
        <w:tab/>
      </w:r>
      <w:r w:rsidR="00ED4ADD" w:rsidRPr="00D844AA">
        <w:rPr>
          <w:rFonts w:asciiTheme="minorHAnsi" w:hAnsiTheme="minorHAnsi" w:cstheme="minorHAnsi"/>
          <w:sz w:val="20"/>
          <w:szCs w:val="20"/>
        </w:rPr>
        <w:tab/>
      </w:r>
      <w:r w:rsidR="00ED4ADD" w:rsidRPr="00D844AA">
        <w:rPr>
          <w:rFonts w:asciiTheme="minorHAnsi" w:hAnsiTheme="minorHAnsi" w:cstheme="minorHAnsi"/>
          <w:sz w:val="20"/>
          <w:szCs w:val="20"/>
        </w:rPr>
        <w:tab/>
      </w:r>
      <w:r w:rsidR="00ED4ADD" w:rsidRPr="00D844AA">
        <w:rPr>
          <w:rFonts w:asciiTheme="minorHAnsi" w:hAnsiTheme="minorHAnsi" w:cstheme="minorHAnsi"/>
          <w:sz w:val="20"/>
          <w:szCs w:val="20"/>
        </w:rPr>
        <w:tab/>
      </w:r>
      <w:r w:rsidR="00ED4ADD" w:rsidRPr="00D844AA">
        <w:rPr>
          <w:rFonts w:asciiTheme="minorHAnsi" w:hAnsiTheme="minorHAnsi" w:cstheme="minorHAnsi"/>
          <w:sz w:val="20"/>
          <w:szCs w:val="20"/>
        </w:rPr>
        <w:tab/>
      </w:r>
      <w:r w:rsidR="00ED4ADD" w:rsidRPr="00D466AF">
        <w:rPr>
          <w:rFonts w:asciiTheme="minorHAnsi" w:hAnsiTheme="minorHAnsi" w:cstheme="minorHAnsi"/>
          <w:sz w:val="20"/>
          <w:szCs w:val="20"/>
        </w:rPr>
        <w:fldChar w:fldCharType="begin">
          <w:ffData>
            <w:name w:val="Kontrollkästchen9"/>
            <w:enabled/>
            <w:calcOnExit w:val="0"/>
            <w:checkBox>
              <w:sizeAuto/>
              <w:default w:val="0"/>
            </w:checkBox>
          </w:ffData>
        </w:fldChar>
      </w:r>
      <w:r w:rsidR="00ED4ADD" w:rsidRPr="00D844AA">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ED4ADD" w:rsidRPr="00D466AF">
        <w:rPr>
          <w:rFonts w:asciiTheme="minorHAnsi" w:hAnsiTheme="minorHAnsi" w:cstheme="minorHAnsi"/>
          <w:sz w:val="20"/>
          <w:szCs w:val="20"/>
        </w:rPr>
        <w:fldChar w:fldCharType="end"/>
      </w:r>
      <w:r w:rsidR="00ED4ADD" w:rsidRPr="009F697B">
        <w:rPr>
          <w:rFonts w:asciiTheme="minorHAnsi" w:hAnsiTheme="minorHAnsi" w:cstheme="minorHAnsi"/>
          <w:sz w:val="20"/>
          <w:szCs w:val="20"/>
        </w:rPr>
        <w:t xml:space="preserve"> ja</w:t>
      </w:r>
      <w:r w:rsidR="00ED4ADD" w:rsidRPr="009F697B">
        <w:rPr>
          <w:rFonts w:asciiTheme="minorHAnsi" w:hAnsiTheme="minorHAnsi" w:cstheme="minorHAnsi"/>
          <w:sz w:val="20"/>
          <w:szCs w:val="20"/>
        </w:rPr>
        <w:tab/>
      </w:r>
      <w:r w:rsidR="00ED4ADD" w:rsidRPr="00D466AF">
        <w:rPr>
          <w:rFonts w:asciiTheme="minorHAnsi" w:hAnsiTheme="minorHAnsi" w:cstheme="minorHAnsi"/>
          <w:sz w:val="20"/>
          <w:szCs w:val="20"/>
        </w:rPr>
        <w:fldChar w:fldCharType="begin">
          <w:ffData>
            <w:name w:val="Kontrollkästchen10"/>
            <w:enabled/>
            <w:calcOnExit w:val="0"/>
            <w:checkBox>
              <w:sizeAuto/>
              <w:default w:val="0"/>
            </w:checkBox>
          </w:ffData>
        </w:fldChar>
      </w:r>
      <w:r w:rsidR="00ED4ADD" w:rsidRPr="00D844AA">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ED4ADD" w:rsidRPr="00D466AF">
        <w:rPr>
          <w:rFonts w:asciiTheme="minorHAnsi" w:hAnsiTheme="minorHAnsi" w:cstheme="minorHAnsi"/>
          <w:sz w:val="20"/>
          <w:szCs w:val="20"/>
        </w:rPr>
        <w:fldChar w:fldCharType="end"/>
      </w:r>
      <w:r w:rsidR="00ED4ADD" w:rsidRPr="009F697B">
        <w:rPr>
          <w:rFonts w:asciiTheme="minorHAnsi" w:hAnsiTheme="minorHAnsi" w:cstheme="minorHAnsi"/>
          <w:sz w:val="20"/>
          <w:szCs w:val="20"/>
        </w:rPr>
        <w:t xml:space="preserve"> nein</w:t>
      </w:r>
    </w:p>
    <w:p w14:paraId="36F4038F" w14:textId="2093BBAC" w:rsidR="00ED4ADD" w:rsidRPr="00B05665" w:rsidRDefault="003A6D59" w:rsidP="00ED4ADD">
      <w:pPr>
        <w:tabs>
          <w:tab w:val="left" w:pos="6379"/>
        </w:tabs>
        <w:spacing w:after="0"/>
        <w:rPr>
          <w:rFonts w:asciiTheme="minorHAnsi" w:hAnsiTheme="minorHAnsi" w:cstheme="minorHAnsi"/>
          <w:sz w:val="20"/>
          <w:szCs w:val="20"/>
        </w:rPr>
      </w:pPr>
      <w:r w:rsidRPr="00D844AA">
        <w:rPr>
          <w:rFonts w:asciiTheme="minorHAnsi" w:hAnsiTheme="minorHAnsi" w:cstheme="minorHAnsi"/>
          <w:sz w:val="20"/>
          <w:szCs w:val="20"/>
        </w:rPr>
        <w:t>i</w:t>
      </w:r>
      <w:r w:rsidR="00ED4ADD" w:rsidRPr="00D844AA">
        <w:rPr>
          <w:rFonts w:asciiTheme="minorHAnsi" w:hAnsiTheme="minorHAnsi" w:cstheme="minorHAnsi"/>
          <w:sz w:val="20"/>
          <w:szCs w:val="20"/>
        </w:rPr>
        <w:t>)</w:t>
      </w:r>
      <w:r w:rsidRPr="00B05665">
        <w:rPr>
          <w:rFonts w:asciiTheme="minorHAnsi" w:hAnsiTheme="minorHAnsi" w:cstheme="minorHAnsi"/>
          <w:sz w:val="20"/>
          <w:szCs w:val="20"/>
        </w:rPr>
        <w:t xml:space="preserve"> </w:t>
      </w:r>
      <w:r w:rsidR="005F54F5">
        <w:rPr>
          <w:rFonts w:asciiTheme="minorHAnsi" w:hAnsiTheme="minorHAnsi" w:cstheme="minorHAnsi"/>
          <w:sz w:val="20"/>
          <w:szCs w:val="20"/>
        </w:rPr>
        <w:t>V</w:t>
      </w:r>
      <w:r w:rsidR="00ED4ADD" w:rsidRPr="00B05665">
        <w:rPr>
          <w:rFonts w:asciiTheme="minorHAnsi" w:hAnsiTheme="minorHAnsi" w:cstheme="minorHAnsi"/>
          <w:sz w:val="20"/>
          <w:szCs w:val="20"/>
        </w:rPr>
        <w:t>ertragliche Zusicherung für „umgehende“ Konsilinitiierung</w:t>
      </w:r>
      <w:r w:rsidR="005F54F5">
        <w:rPr>
          <w:rFonts w:asciiTheme="minorHAnsi" w:hAnsiTheme="minorHAnsi" w:cstheme="minorHAnsi"/>
          <w:sz w:val="20"/>
          <w:szCs w:val="20"/>
        </w:rPr>
        <w:t>?</w:t>
      </w:r>
      <w:r w:rsidR="00ED4ADD" w:rsidRPr="00B05665">
        <w:rPr>
          <w:rFonts w:asciiTheme="minorHAnsi" w:hAnsiTheme="minorHAnsi" w:cstheme="minorHAnsi"/>
          <w:sz w:val="20"/>
          <w:szCs w:val="20"/>
        </w:rPr>
        <w:t xml:space="preserve"> </w:t>
      </w:r>
      <w:r w:rsidR="00ED4ADD" w:rsidRPr="00B05665">
        <w:rPr>
          <w:rFonts w:asciiTheme="minorHAnsi" w:hAnsiTheme="minorHAnsi" w:cstheme="minorHAnsi"/>
          <w:sz w:val="20"/>
          <w:szCs w:val="20"/>
        </w:rPr>
        <w:tab/>
      </w:r>
      <w:r w:rsidR="00ED4ADD" w:rsidRPr="00B05665">
        <w:rPr>
          <w:rFonts w:asciiTheme="minorHAnsi" w:hAnsiTheme="minorHAnsi" w:cstheme="minorHAnsi"/>
          <w:sz w:val="20"/>
          <w:szCs w:val="20"/>
        </w:rPr>
        <w:tab/>
      </w:r>
      <w:r w:rsidR="00ED4ADD" w:rsidRPr="00B05665">
        <w:rPr>
          <w:rFonts w:asciiTheme="minorHAnsi" w:hAnsiTheme="minorHAnsi" w:cstheme="minorHAnsi"/>
          <w:sz w:val="20"/>
          <w:szCs w:val="20"/>
        </w:rPr>
        <w:tab/>
      </w:r>
      <w:r w:rsidR="00ED4ADD" w:rsidRPr="00B05665">
        <w:rPr>
          <w:rFonts w:asciiTheme="minorHAnsi" w:hAnsiTheme="minorHAnsi" w:cstheme="minorHAnsi"/>
          <w:sz w:val="20"/>
          <w:szCs w:val="20"/>
        </w:rPr>
        <w:tab/>
      </w:r>
      <w:r w:rsidR="00ED4ADD" w:rsidRPr="00B05665">
        <w:rPr>
          <w:rFonts w:asciiTheme="minorHAnsi" w:hAnsiTheme="minorHAnsi" w:cstheme="minorHAnsi"/>
          <w:sz w:val="20"/>
          <w:szCs w:val="20"/>
        </w:rPr>
        <w:tab/>
      </w:r>
      <w:r w:rsidR="00F60053">
        <w:rPr>
          <w:rFonts w:asciiTheme="minorHAnsi" w:hAnsiTheme="minorHAnsi" w:cstheme="minorHAnsi"/>
          <w:sz w:val="20"/>
          <w:szCs w:val="20"/>
        </w:rPr>
        <w:tab/>
      </w:r>
      <w:r w:rsidR="00ED4ADD" w:rsidRPr="00B05665">
        <w:rPr>
          <w:rFonts w:asciiTheme="minorHAnsi" w:hAnsiTheme="minorHAnsi" w:cstheme="minorHAnsi"/>
          <w:sz w:val="20"/>
          <w:szCs w:val="20"/>
        </w:rPr>
        <w:tab/>
      </w:r>
      <w:r w:rsidR="00ED4ADD"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00ED4ADD"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ED4ADD" w:rsidRPr="00B05665">
        <w:rPr>
          <w:rFonts w:asciiTheme="minorHAnsi" w:hAnsiTheme="minorHAnsi" w:cstheme="minorHAnsi"/>
          <w:sz w:val="20"/>
          <w:szCs w:val="20"/>
        </w:rPr>
        <w:fldChar w:fldCharType="end"/>
      </w:r>
      <w:r w:rsidR="00ED4ADD" w:rsidRPr="00B05665">
        <w:rPr>
          <w:rFonts w:asciiTheme="minorHAnsi" w:hAnsiTheme="minorHAnsi" w:cstheme="minorHAnsi"/>
          <w:sz w:val="20"/>
          <w:szCs w:val="20"/>
        </w:rPr>
        <w:t xml:space="preserve"> ja</w:t>
      </w:r>
      <w:r w:rsidR="00ED4ADD" w:rsidRPr="00B05665">
        <w:rPr>
          <w:rFonts w:asciiTheme="minorHAnsi" w:hAnsiTheme="minorHAnsi" w:cstheme="minorHAnsi"/>
          <w:sz w:val="20"/>
          <w:szCs w:val="20"/>
        </w:rPr>
        <w:tab/>
      </w:r>
      <w:r w:rsidR="00ED4ADD"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00ED4ADD"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ED4ADD" w:rsidRPr="00B05665">
        <w:rPr>
          <w:rFonts w:asciiTheme="minorHAnsi" w:hAnsiTheme="minorHAnsi" w:cstheme="minorHAnsi"/>
          <w:sz w:val="20"/>
          <w:szCs w:val="20"/>
        </w:rPr>
        <w:fldChar w:fldCharType="end"/>
      </w:r>
      <w:r w:rsidR="00ED4ADD" w:rsidRPr="00B05665">
        <w:rPr>
          <w:rFonts w:asciiTheme="minorHAnsi" w:hAnsiTheme="minorHAnsi" w:cstheme="minorHAnsi"/>
          <w:sz w:val="20"/>
          <w:szCs w:val="20"/>
        </w:rPr>
        <w:t xml:space="preserve"> nein</w:t>
      </w:r>
    </w:p>
    <w:p w14:paraId="4A395965" w14:textId="5BCC0D65" w:rsidR="00ED4ADD" w:rsidRPr="00B05665" w:rsidRDefault="005F54F5" w:rsidP="00ED4ADD">
      <w:pPr>
        <w:tabs>
          <w:tab w:val="left" w:pos="6379"/>
        </w:tabs>
        <w:spacing w:after="0"/>
        <w:rPr>
          <w:rFonts w:asciiTheme="minorHAnsi" w:hAnsiTheme="minorHAnsi" w:cstheme="minorHAnsi"/>
          <w:sz w:val="20"/>
          <w:szCs w:val="20"/>
        </w:rPr>
      </w:pPr>
      <w:r>
        <w:rPr>
          <w:rFonts w:asciiTheme="minorHAnsi" w:hAnsiTheme="minorHAnsi" w:cstheme="minorHAnsi"/>
          <w:sz w:val="20"/>
          <w:szCs w:val="20"/>
        </w:rPr>
        <w:t>j) Erfassung</w:t>
      </w:r>
      <w:r w:rsidR="00ED4ADD" w:rsidRPr="00B05665">
        <w:rPr>
          <w:rFonts w:asciiTheme="minorHAnsi" w:hAnsiTheme="minorHAnsi" w:cstheme="minorHAnsi"/>
          <w:sz w:val="20"/>
          <w:szCs w:val="20"/>
        </w:rPr>
        <w:t xml:space="preserve"> Responsezeit (i.S. des Beginn</w:t>
      </w:r>
      <w:r w:rsidR="003A6D59" w:rsidRPr="00B05665">
        <w:rPr>
          <w:rFonts w:asciiTheme="minorHAnsi" w:hAnsiTheme="minorHAnsi" w:cstheme="minorHAnsi"/>
          <w:sz w:val="20"/>
          <w:szCs w:val="20"/>
        </w:rPr>
        <w:t>s</w:t>
      </w:r>
      <w:r w:rsidR="00ED4ADD" w:rsidRPr="00B05665">
        <w:rPr>
          <w:rFonts w:asciiTheme="minorHAnsi" w:hAnsiTheme="minorHAnsi" w:cstheme="minorHAnsi"/>
          <w:sz w:val="20"/>
          <w:szCs w:val="20"/>
        </w:rPr>
        <w:t xml:space="preserve"> des Telekonsils) in der Telekonsildokumentation?</w:t>
      </w:r>
      <w:r w:rsidR="00ED4ADD" w:rsidRPr="00B05665">
        <w:rPr>
          <w:rFonts w:asciiTheme="minorHAnsi" w:hAnsiTheme="minorHAnsi" w:cstheme="minorHAnsi"/>
          <w:sz w:val="20"/>
          <w:szCs w:val="20"/>
        </w:rPr>
        <w:tab/>
      </w:r>
      <w:r w:rsidR="00ED4ADD" w:rsidRPr="00B05665">
        <w:rPr>
          <w:rFonts w:asciiTheme="minorHAnsi" w:hAnsiTheme="minorHAnsi" w:cstheme="minorHAnsi"/>
          <w:sz w:val="20"/>
          <w:szCs w:val="20"/>
        </w:rPr>
        <w:tab/>
      </w:r>
      <w:r w:rsidR="00ED4ADD" w:rsidRPr="00B05665">
        <w:rPr>
          <w:rFonts w:asciiTheme="minorHAnsi" w:hAnsiTheme="minorHAnsi" w:cstheme="minorHAnsi"/>
          <w:sz w:val="20"/>
          <w:szCs w:val="20"/>
        </w:rPr>
        <w:tab/>
      </w:r>
      <w:r w:rsidR="00F60053">
        <w:rPr>
          <w:rFonts w:asciiTheme="minorHAnsi" w:hAnsiTheme="minorHAnsi" w:cstheme="minorHAnsi"/>
          <w:sz w:val="20"/>
          <w:szCs w:val="20"/>
        </w:rPr>
        <w:tab/>
      </w:r>
      <w:r w:rsidR="003A6D59" w:rsidRPr="00B05665">
        <w:rPr>
          <w:rFonts w:asciiTheme="minorHAnsi" w:hAnsiTheme="minorHAnsi" w:cstheme="minorHAnsi"/>
          <w:sz w:val="20"/>
          <w:szCs w:val="20"/>
        </w:rPr>
        <w:tab/>
      </w:r>
      <w:r w:rsidR="00ED4ADD"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00ED4ADD"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ED4ADD" w:rsidRPr="00B05665">
        <w:rPr>
          <w:rFonts w:asciiTheme="minorHAnsi" w:hAnsiTheme="minorHAnsi" w:cstheme="minorHAnsi"/>
          <w:sz w:val="20"/>
          <w:szCs w:val="20"/>
        </w:rPr>
        <w:fldChar w:fldCharType="end"/>
      </w:r>
      <w:r w:rsidR="00ED4ADD" w:rsidRPr="00B05665">
        <w:rPr>
          <w:rFonts w:asciiTheme="minorHAnsi" w:hAnsiTheme="minorHAnsi" w:cstheme="minorHAnsi"/>
          <w:sz w:val="20"/>
          <w:szCs w:val="20"/>
        </w:rPr>
        <w:t xml:space="preserve"> ja</w:t>
      </w:r>
      <w:r w:rsidR="00ED4ADD" w:rsidRPr="00B05665">
        <w:rPr>
          <w:rFonts w:asciiTheme="minorHAnsi" w:hAnsiTheme="minorHAnsi" w:cstheme="minorHAnsi"/>
          <w:sz w:val="20"/>
          <w:szCs w:val="20"/>
        </w:rPr>
        <w:tab/>
      </w:r>
      <w:r w:rsidR="00ED4ADD"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00ED4ADD"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ED4ADD" w:rsidRPr="00B05665">
        <w:rPr>
          <w:rFonts w:asciiTheme="minorHAnsi" w:hAnsiTheme="minorHAnsi" w:cstheme="minorHAnsi"/>
          <w:sz w:val="20"/>
          <w:szCs w:val="20"/>
        </w:rPr>
        <w:fldChar w:fldCharType="end"/>
      </w:r>
      <w:r w:rsidR="00ED4ADD" w:rsidRPr="00B05665">
        <w:rPr>
          <w:rFonts w:asciiTheme="minorHAnsi" w:hAnsiTheme="minorHAnsi" w:cstheme="minorHAnsi"/>
          <w:sz w:val="20"/>
          <w:szCs w:val="20"/>
        </w:rPr>
        <w:t xml:space="preserve"> nein</w:t>
      </w:r>
    </w:p>
    <w:p w14:paraId="6F6D3363" w14:textId="09CD59B3" w:rsidR="003A6D59" w:rsidRPr="00B05665" w:rsidRDefault="005F54F5" w:rsidP="00E27A38">
      <w:pPr>
        <w:spacing w:after="0"/>
        <w:rPr>
          <w:rFonts w:asciiTheme="minorHAnsi" w:hAnsiTheme="minorHAnsi" w:cstheme="minorHAnsi"/>
          <w:sz w:val="20"/>
          <w:szCs w:val="20"/>
        </w:rPr>
      </w:pPr>
      <w:r>
        <w:rPr>
          <w:rFonts w:asciiTheme="minorHAnsi" w:hAnsiTheme="minorHAnsi" w:cstheme="minorHAnsi"/>
          <w:sz w:val="20"/>
          <w:szCs w:val="20"/>
        </w:rPr>
        <w:t>k</w:t>
      </w:r>
      <w:r w:rsidR="00ED4ADD" w:rsidRPr="00B05665">
        <w:rPr>
          <w:rFonts w:asciiTheme="minorHAnsi" w:hAnsiTheme="minorHAnsi" w:cstheme="minorHAnsi"/>
          <w:sz w:val="20"/>
          <w:szCs w:val="20"/>
        </w:rPr>
        <w:t>)</w:t>
      </w:r>
      <w:r w:rsidR="003A6D59" w:rsidRPr="00B05665">
        <w:rPr>
          <w:rFonts w:asciiTheme="minorHAnsi" w:hAnsiTheme="minorHAnsi" w:cstheme="minorHAnsi"/>
          <w:sz w:val="20"/>
          <w:szCs w:val="20"/>
        </w:rPr>
        <w:t xml:space="preserve"> </w:t>
      </w:r>
      <w:r>
        <w:rPr>
          <w:rFonts w:asciiTheme="minorHAnsi" w:hAnsiTheme="minorHAnsi" w:cstheme="minorHAnsi"/>
          <w:sz w:val="20"/>
          <w:szCs w:val="20"/>
        </w:rPr>
        <w:t>V</w:t>
      </w:r>
      <w:r w:rsidR="00ED4ADD" w:rsidRPr="00B05665">
        <w:rPr>
          <w:rFonts w:asciiTheme="minorHAnsi" w:hAnsiTheme="minorHAnsi" w:cstheme="minorHAnsi"/>
          <w:sz w:val="20"/>
          <w:szCs w:val="20"/>
        </w:rPr>
        <w:t>ollständige Dokumentation des Telekonsils</w:t>
      </w:r>
      <w:r w:rsidR="003A6D59" w:rsidRPr="00B05665">
        <w:rPr>
          <w:rFonts w:asciiTheme="minorHAnsi" w:hAnsiTheme="minorHAnsi" w:cstheme="minorHAnsi"/>
          <w:sz w:val="20"/>
          <w:szCs w:val="20"/>
        </w:rPr>
        <w:t xml:space="preserve">? </w:t>
      </w:r>
      <w:r w:rsidR="003A6D59" w:rsidRPr="00B05665">
        <w:rPr>
          <w:rFonts w:asciiTheme="minorHAnsi" w:hAnsiTheme="minorHAnsi" w:cstheme="minorHAnsi"/>
          <w:sz w:val="20"/>
          <w:szCs w:val="20"/>
        </w:rPr>
        <w:tab/>
      </w:r>
      <w:r w:rsidR="003A6D59" w:rsidRPr="00B05665">
        <w:rPr>
          <w:rFonts w:asciiTheme="minorHAnsi" w:hAnsiTheme="minorHAnsi" w:cstheme="minorHAnsi"/>
          <w:sz w:val="20"/>
          <w:szCs w:val="20"/>
        </w:rPr>
        <w:tab/>
      </w:r>
      <w:r w:rsidR="003A6D59" w:rsidRPr="00B05665">
        <w:rPr>
          <w:rFonts w:asciiTheme="minorHAnsi" w:hAnsiTheme="minorHAnsi" w:cstheme="minorHAnsi"/>
          <w:sz w:val="20"/>
          <w:szCs w:val="20"/>
        </w:rPr>
        <w:tab/>
      </w:r>
      <w:r w:rsidR="003A6D59" w:rsidRPr="00B05665">
        <w:rPr>
          <w:rFonts w:asciiTheme="minorHAnsi" w:hAnsiTheme="minorHAnsi" w:cstheme="minorHAnsi"/>
          <w:sz w:val="20"/>
          <w:szCs w:val="20"/>
        </w:rPr>
        <w:tab/>
      </w:r>
      <w:r w:rsidR="003A6D59" w:rsidRPr="00B05665">
        <w:rPr>
          <w:rFonts w:asciiTheme="minorHAnsi" w:hAnsiTheme="minorHAnsi" w:cstheme="minorHAnsi"/>
          <w:sz w:val="20"/>
          <w:szCs w:val="20"/>
        </w:rPr>
        <w:tab/>
      </w:r>
      <w:r w:rsidR="003A6D59" w:rsidRPr="00B05665">
        <w:rPr>
          <w:rFonts w:asciiTheme="minorHAnsi" w:hAnsiTheme="minorHAnsi" w:cstheme="minorHAnsi"/>
          <w:sz w:val="20"/>
          <w:szCs w:val="20"/>
        </w:rPr>
        <w:tab/>
      </w:r>
      <w:r w:rsidR="003A6D59" w:rsidRPr="00B05665">
        <w:rPr>
          <w:rFonts w:asciiTheme="minorHAnsi" w:hAnsiTheme="minorHAnsi" w:cstheme="minorHAnsi"/>
          <w:sz w:val="20"/>
          <w:szCs w:val="20"/>
        </w:rPr>
        <w:tab/>
      </w:r>
      <w:r w:rsidR="003A6D59" w:rsidRPr="00B05665">
        <w:rPr>
          <w:rFonts w:asciiTheme="minorHAnsi" w:hAnsiTheme="minorHAnsi" w:cstheme="minorHAnsi"/>
          <w:sz w:val="20"/>
          <w:szCs w:val="20"/>
        </w:rPr>
        <w:tab/>
      </w:r>
      <w:r w:rsidR="003A6D59" w:rsidRPr="00B05665">
        <w:rPr>
          <w:rFonts w:asciiTheme="minorHAnsi" w:hAnsiTheme="minorHAnsi" w:cstheme="minorHAnsi"/>
          <w:sz w:val="20"/>
          <w:szCs w:val="20"/>
        </w:rPr>
        <w:tab/>
      </w:r>
      <w:r w:rsidR="003A6D59" w:rsidRPr="00B05665">
        <w:rPr>
          <w:rFonts w:asciiTheme="minorHAnsi" w:hAnsiTheme="minorHAnsi" w:cstheme="minorHAnsi"/>
          <w:sz w:val="20"/>
          <w:szCs w:val="20"/>
        </w:rPr>
        <w:tab/>
      </w:r>
      <w:r w:rsidR="003A6D59"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003A6D59"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3A6D59" w:rsidRPr="00B05665">
        <w:rPr>
          <w:rFonts w:asciiTheme="minorHAnsi" w:hAnsiTheme="minorHAnsi" w:cstheme="minorHAnsi"/>
          <w:sz w:val="20"/>
          <w:szCs w:val="20"/>
        </w:rPr>
        <w:fldChar w:fldCharType="end"/>
      </w:r>
      <w:r w:rsidR="003A6D59" w:rsidRPr="00B05665">
        <w:rPr>
          <w:rFonts w:asciiTheme="minorHAnsi" w:hAnsiTheme="minorHAnsi" w:cstheme="minorHAnsi"/>
          <w:sz w:val="20"/>
          <w:szCs w:val="20"/>
        </w:rPr>
        <w:t xml:space="preserve"> ja</w:t>
      </w:r>
      <w:r w:rsidR="003A6D59" w:rsidRPr="00B05665">
        <w:rPr>
          <w:rFonts w:asciiTheme="minorHAnsi" w:hAnsiTheme="minorHAnsi" w:cstheme="minorHAnsi"/>
          <w:sz w:val="20"/>
          <w:szCs w:val="20"/>
        </w:rPr>
        <w:tab/>
      </w:r>
      <w:r w:rsidR="003A6D59"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003A6D59"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3A6D59" w:rsidRPr="00B05665">
        <w:rPr>
          <w:rFonts w:asciiTheme="minorHAnsi" w:hAnsiTheme="minorHAnsi" w:cstheme="minorHAnsi"/>
          <w:sz w:val="20"/>
          <w:szCs w:val="20"/>
        </w:rPr>
        <w:fldChar w:fldCharType="end"/>
      </w:r>
      <w:r w:rsidR="003A6D59" w:rsidRPr="00B05665">
        <w:rPr>
          <w:rFonts w:asciiTheme="minorHAnsi" w:hAnsiTheme="minorHAnsi" w:cstheme="minorHAnsi"/>
          <w:sz w:val="20"/>
          <w:szCs w:val="20"/>
        </w:rPr>
        <w:t xml:space="preserve"> nein</w:t>
      </w:r>
    </w:p>
    <w:bookmarkEnd w:id="14"/>
    <w:bookmarkEnd w:id="15"/>
    <w:p w14:paraId="174C8C5B" w14:textId="49AADB6C" w:rsidR="00E27A38" w:rsidRDefault="00E27A38" w:rsidP="00E27A38">
      <w:pPr>
        <w:spacing w:after="0"/>
        <w:rPr>
          <w:b/>
          <w:bCs/>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820D23" w:rsidRPr="00820D23" w14:paraId="534E474D" w14:textId="77777777" w:rsidTr="000814EE">
        <w:tc>
          <w:tcPr>
            <w:tcW w:w="15388" w:type="dxa"/>
            <w:shd w:val="clear" w:color="auto" w:fill="BFBFBF" w:themeFill="background1" w:themeFillShade="BF"/>
          </w:tcPr>
          <w:p w14:paraId="2276010F" w14:textId="1741D082" w:rsidR="00820D23" w:rsidRPr="003A6D59" w:rsidRDefault="00820D23" w:rsidP="000814EE">
            <w:pPr>
              <w:spacing w:after="0" w:line="240" w:lineRule="auto"/>
              <w:rPr>
                <w:iCs/>
                <w:sz w:val="18"/>
                <w:szCs w:val="18"/>
                <w:u w:val="single"/>
              </w:rPr>
            </w:pPr>
            <w:bookmarkStart w:id="16" w:name="_Hlk175644511"/>
            <w:r w:rsidRPr="003A6D59">
              <w:rPr>
                <w:iCs/>
                <w:sz w:val="18"/>
                <w:szCs w:val="18"/>
                <w:u w:val="single"/>
              </w:rPr>
              <w:t>Erläuterung</w:t>
            </w:r>
            <w:r w:rsidR="00D844AA">
              <w:rPr>
                <w:iCs/>
                <w:sz w:val="18"/>
                <w:szCs w:val="18"/>
                <w:u w:val="single"/>
              </w:rPr>
              <w:t>en</w:t>
            </w:r>
            <w:r w:rsidRPr="003A6D59">
              <w:rPr>
                <w:iCs/>
                <w:sz w:val="18"/>
                <w:szCs w:val="18"/>
                <w:u w:val="single"/>
              </w:rPr>
              <w:t>:</w:t>
            </w:r>
          </w:p>
          <w:p w14:paraId="5A6DE1BC" w14:textId="2425A4BE" w:rsidR="0019005C" w:rsidRDefault="0019005C" w:rsidP="000814EE">
            <w:pPr>
              <w:spacing w:after="0" w:line="240" w:lineRule="auto"/>
              <w:rPr>
                <w:sz w:val="18"/>
                <w:szCs w:val="18"/>
              </w:rPr>
            </w:pPr>
            <w:r w:rsidRPr="003A6D59">
              <w:rPr>
                <w:iCs/>
                <w:sz w:val="18"/>
                <w:szCs w:val="18"/>
              </w:rPr>
              <w:t>zu b</w:t>
            </w:r>
            <w:r w:rsidR="00820D23" w:rsidRPr="003A6D59">
              <w:rPr>
                <w:iCs/>
                <w:sz w:val="18"/>
                <w:szCs w:val="18"/>
              </w:rPr>
              <w:t>:</w:t>
            </w:r>
            <w:r w:rsidRPr="003A6D59">
              <w:rPr>
                <w:iCs/>
                <w:sz w:val="18"/>
                <w:szCs w:val="18"/>
              </w:rPr>
              <w:t xml:space="preserve"> Facharztstandard bedeutet mind. 4-jährige klinisch-neurologische Tätigkeit </w:t>
            </w:r>
            <w:r w:rsidR="00ED4ADD" w:rsidRPr="003A6D59">
              <w:rPr>
                <w:rFonts w:asciiTheme="minorHAnsi" w:hAnsiTheme="minorHAnsi" w:cstheme="minorHAnsi"/>
                <w:sz w:val="18"/>
                <w:szCs w:val="18"/>
              </w:rPr>
              <w:t>u</w:t>
            </w:r>
            <w:r w:rsidR="00ED4ADD" w:rsidRPr="003A6D59">
              <w:rPr>
                <w:sz w:val="18"/>
                <w:szCs w:val="18"/>
              </w:rPr>
              <w:t xml:space="preserve">nd mind. ein Jahr Tätigkeit auf einer Stroke Unit, auf </w:t>
            </w:r>
            <w:r w:rsidR="00080AB5">
              <w:rPr>
                <w:sz w:val="18"/>
                <w:szCs w:val="18"/>
              </w:rPr>
              <w:t>d</w:t>
            </w:r>
            <w:r w:rsidR="00ED4ADD" w:rsidRPr="003A6D59">
              <w:rPr>
                <w:sz w:val="18"/>
                <w:szCs w:val="18"/>
              </w:rPr>
              <w:t xml:space="preserve">er </w:t>
            </w:r>
            <w:proofErr w:type="gramStart"/>
            <w:r w:rsidR="00ED4ADD" w:rsidRPr="003A6D59">
              <w:rPr>
                <w:sz w:val="18"/>
                <w:szCs w:val="18"/>
              </w:rPr>
              <w:t>regelhaft Patienten</w:t>
            </w:r>
            <w:proofErr w:type="gramEnd"/>
            <w:r w:rsidR="00ED4ADD" w:rsidRPr="003A6D59">
              <w:rPr>
                <w:sz w:val="18"/>
                <w:szCs w:val="18"/>
              </w:rPr>
              <w:t xml:space="preserve"> mit</w:t>
            </w:r>
            <w:r w:rsidR="003A6D59" w:rsidRPr="003A6D59">
              <w:rPr>
                <w:sz w:val="18"/>
                <w:szCs w:val="18"/>
              </w:rPr>
              <w:t xml:space="preserve"> </w:t>
            </w:r>
            <w:r w:rsidR="00ED4ADD" w:rsidRPr="003A6D59">
              <w:rPr>
                <w:sz w:val="18"/>
                <w:szCs w:val="18"/>
              </w:rPr>
              <w:t>stattgehabte</w:t>
            </w:r>
            <w:r w:rsidR="00F60053">
              <w:rPr>
                <w:sz w:val="18"/>
                <w:szCs w:val="18"/>
              </w:rPr>
              <w:t>r</w:t>
            </w:r>
            <w:r w:rsidR="003A6D59">
              <w:rPr>
                <w:sz w:val="18"/>
                <w:szCs w:val="18"/>
              </w:rPr>
              <w:t xml:space="preserve"> </w:t>
            </w:r>
            <w:r w:rsidR="00ED4ADD" w:rsidRPr="003A6D59">
              <w:rPr>
                <w:sz w:val="18"/>
                <w:szCs w:val="18"/>
              </w:rPr>
              <w:t>Thrombektomie behandelt werden</w:t>
            </w:r>
            <w:r w:rsidR="00D844AA">
              <w:rPr>
                <w:sz w:val="18"/>
                <w:szCs w:val="18"/>
              </w:rPr>
              <w:t>.</w:t>
            </w:r>
          </w:p>
          <w:p w14:paraId="749ED2B3" w14:textId="7E30DFF2" w:rsidR="003A6D59" w:rsidRDefault="003A6D59" w:rsidP="000814EE">
            <w:pPr>
              <w:spacing w:after="0" w:line="240" w:lineRule="auto"/>
              <w:rPr>
                <w:sz w:val="18"/>
                <w:szCs w:val="18"/>
              </w:rPr>
            </w:pPr>
            <w:r>
              <w:rPr>
                <w:sz w:val="18"/>
                <w:szCs w:val="18"/>
              </w:rPr>
              <w:t xml:space="preserve">zu </w:t>
            </w:r>
            <w:r w:rsidR="00F84A51">
              <w:rPr>
                <w:sz w:val="18"/>
                <w:szCs w:val="18"/>
              </w:rPr>
              <w:t>k</w:t>
            </w:r>
            <w:r>
              <w:rPr>
                <w:sz w:val="18"/>
                <w:szCs w:val="18"/>
              </w:rPr>
              <w:t>:</w:t>
            </w:r>
            <w:r w:rsidR="00F84A51">
              <w:rPr>
                <w:sz w:val="18"/>
                <w:szCs w:val="18"/>
              </w:rPr>
              <w:t xml:space="preserve"> </w:t>
            </w:r>
            <w:proofErr w:type="gramStart"/>
            <w:r w:rsidR="00A67FF9">
              <w:rPr>
                <w:sz w:val="18"/>
                <w:szCs w:val="18"/>
              </w:rPr>
              <w:t>i</w:t>
            </w:r>
            <w:r w:rsidR="00080AB5">
              <w:rPr>
                <w:sz w:val="18"/>
                <w:szCs w:val="18"/>
              </w:rPr>
              <w:t>nklusive</w:t>
            </w:r>
            <w:r w:rsidRPr="003A6D59">
              <w:rPr>
                <w:sz w:val="18"/>
                <w:szCs w:val="18"/>
              </w:rPr>
              <w:t xml:space="preserve"> Parametern</w:t>
            </w:r>
            <w:proofErr w:type="gramEnd"/>
            <w:r w:rsidRPr="003A6D59">
              <w:rPr>
                <w:sz w:val="18"/>
                <w:szCs w:val="18"/>
              </w:rPr>
              <w:t xml:space="preserve"> zur internen Qualitätssicherung</w:t>
            </w:r>
            <w:r w:rsidR="00080AB5">
              <w:rPr>
                <w:sz w:val="18"/>
                <w:szCs w:val="18"/>
              </w:rPr>
              <w:t>;</w:t>
            </w:r>
            <w:r w:rsidRPr="003A6D59">
              <w:rPr>
                <w:sz w:val="18"/>
                <w:szCs w:val="18"/>
              </w:rPr>
              <w:t xml:space="preserve"> in der Regel</w:t>
            </w:r>
            <w:r w:rsidR="00080AB5">
              <w:rPr>
                <w:sz w:val="18"/>
                <w:szCs w:val="18"/>
              </w:rPr>
              <w:t xml:space="preserve"> sind dies</w:t>
            </w:r>
            <w:r w:rsidRPr="003A6D59">
              <w:rPr>
                <w:sz w:val="18"/>
                <w:szCs w:val="18"/>
              </w:rPr>
              <w:t xml:space="preserve"> Symptombeginn</w:t>
            </w:r>
            <w:r w:rsidR="00080AB5">
              <w:rPr>
                <w:sz w:val="18"/>
                <w:szCs w:val="18"/>
              </w:rPr>
              <w:t>,</w:t>
            </w:r>
            <w:r w:rsidRPr="003A6D59">
              <w:rPr>
                <w:sz w:val="18"/>
                <w:szCs w:val="18"/>
              </w:rPr>
              <w:t xml:space="preserve"> NIHSS</w:t>
            </w:r>
            <w:r w:rsidR="00080AB5">
              <w:rPr>
                <w:sz w:val="18"/>
                <w:szCs w:val="18"/>
              </w:rPr>
              <w:t>,</w:t>
            </w:r>
            <w:r w:rsidRPr="003A6D59">
              <w:rPr>
                <w:sz w:val="18"/>
                <w:szCs w:val="18"/>
              </w:rPr>
              <w:t xml:space="preserve"> Beginn Videokonferenz</w:t>
            </w:r>
            <w:r w:rsidR="00080AB5">
              <w:rPr>
                <w:sz w:val="18"/>
                <w:szCs w:val="18"/>
              </w:rPr>
              <w:t>,</w:t>
            </w:r>
            <w:r w:rsidRPr="003A6D59">
              <w:rPr>
                <w:sz w:val="18"/>
                <w:szCs w:val="18"/>
              </w:rPr>
              <w:t xml:space="preserve"> Entscheidung zur Lysetherapie</w:t>
            </w:r>
            <w:r w:rsidR="00080AB5">
              <w:rPr>
                <w:sz w:val="18"/>
                <w:szCs w:val="18"/>
              </w:rPr>
              <w:t>,</w:t>
            </w:r>
            <w:r w:rsidRPr="003A6D59">
              <w:rPr>
                <w:sz w:val="18"/>
                <w:szCs w:val="18"/>
              </w:rPr>
              <w:t xml:space="preserve"> Beginn Lysetherapi</w:t>
            </w:r>
            <w:r w:rsidR="00080AB5">
              <w:rPr>
                <w:sz w:val="18"/>
                <w:szCs w:val="18"/>
              </w:rPr>
              <w:t>e und</w:t>
            </w:r>
            <w:r w:rsidRPr="003A6D59">
              <w:rPr>
                <w:sz w:val="18"/>
                <w:szCs w:val="18"/>
              </w:rPr>
              <w:t xml:space="preserve"> Entscheidung zur Verlegung inkl. Grund der Verlegung</w:t>
            </w:r>
            <w:r w:rsidR="00080AB5">
              <w:rPr>
                <w:sz w:val="18"/>
                <w:szCs w:val="18"/>
              </w:rPr>
              <w:t>.</w:t>
            </w:r>
          </w:p>
          <w:p w14:paraId="36BAB4A3" w14:textId="53061E9E" w:rsidR="005F54F5" w:rsidRDefault="00592FC2" w:rsidP="000814EE">
            <w:pPr>
              <w:spacing w:after="0" w:line="240" w:lineRule="auto"/>
              <w:rPr>
                <w:sz w:val="18"/>
                <w:szCs w:val="18"/>
              </w:rPr>
            </w:pPr>
            <w:r>
              <w:rPr>
                <w:sz w:val="18"/>
                <w:szCs w:val="18"/>
              </w:rPr>
              <w:t>z</w:t>
            </w:r>
            <w:r w:rsidR="005F54F5">
              <w:rPr>
                <w:sz w:val="18"/>
                <w:szCs w:val="18"/>
              </w:rPr>
              <w:t xml:space="preserve">u </w:t>
            </w:r>
            <w:r>
              <w:rPr>
                <w:sz w:val="18"/>
                <w:szCs w:val="18"/>
              </w:rPr>
              <w:t>a,</w:t>
            </w:r>
            <w:r w:rsidR="00D844AA">
              <w:rPr>
                <w:sz w:val="18"/>
                <w:szCs w:val="18"/>
              </w:rPr>
              <w:t xml:space="preserve"> </w:t>
            </w:r>
            <w:r>
              <w:rPr>
                <w:sz w:val="18"/>
                <w:szCs w:val="18"/>
              </w:rPr>
              <w:t>b,</w:t>
            </w:r>
            <w:r w:rsidR="00D844AA">
              <w:rPr>
                <w:sz w:val="18"/>
                <w:szCs w:val="18"/>
              </w:rPr>
              <w:t xml:space="preserve"> </w:t>
            </w:r>
            <w:r>
              <w:rPr>
                <w:sz w:val="18"/>
                <w:szCs w:val="18"/>
              </w:rPr>
              <w:t>c,</w:t>
            </w:r>
            <w:r w:rsidR="00D844AA">
              <w:rPr>
                <w:sz w:val="18"/>
                <w:szCs w:val="18"/>
              </w:rPr>
              <w:t xml:space="preserve"> </w:t>
            </w:r>
            <w:r>
              <w:rPr>
                <w:sz w:val="18"/>
                <w:szCs w:val="18"/>
              </w:rPr>
              <w:t xml:space="preserve">h: </w:t>
            </w:r>
            <w:r w:rsidR="00E5791F">
              <w:rPr>
                <w:iCs/>
                <w:sz w:val="18"/>
                <w:szCs w:val="18"/>
              </w:rPr>
              <w:t>Ist einer dieser Punkte nicht erfüllt wird dies als wesentliche Nonkonformität gewertet.</w:t>
            </w:r>
          </w:p>
          <w:p w14:paraId="647ABA69" w14:textId="2CD1710F" w:rsidR="00592FC2" w:rsidRPr="003A6D59" w:rsidRDefault="00592FC2" w:rsidP="000814EE">
            <w:pPr>
              <w:spacing w:after="0" w:line="240" w:lineRule="auto"/>
              <w:rPr>
                <w:sz w:val="18"/>
                <w:szCs w:val="18"/>
              </w:rPr>
            </w:pPr>
            <w:r>
              <w:rPr>
                <w:sz w:val="18"/>
                <w:szCs w:val="18"/>
              </w:rPr>
              <w:t xml:space="preserve">zu </w:t>
            </w:r>
            <w:r w:rsidR="00F84A51">
              <w:rPr>
                <w:sz w:val="18"/>
                <w:szCs w:val="18"/>
              </w:rPr>
              <w:t>e</w:t>
            </w:r>
            <w:r>
              <w:rPr>
                <w:sz w:val="18"/>
                <w:szCs w:val="18"/>
              </w:rPr>
              <w:t>,</w:t>
            </w:r>
            <w:r w:rsidR="00D844AA">
              <w:rPr>
                <w:sz w:val="18"/>
                <w:szCs w:val="18"/>
              </w:rPr>
              <w:t xml:space="preserve"> </w:t>
            </w:r>
            <w:r>
              <w:rPr>
                <w:sz w:val="18"/>
                <w:szCs w:val="18"/>
              </w:rPr>
              <w:t xml:space="preserve">i: </w:t>
            </w:r>
            <w:r w:rsidR="00E5791F">
              <w:rPr>
                <w:iCs/>
                <w:sz w:val="18"/>
                <w:szCs w:val="18"/>
              </w:rPr>
              <w:t>Ist einer dieser Punkte nicht erfüllt wird dies als untergeordnete Nonkonformität gewertet.</w:t>
            </w:r>
          </w:p>
        </w:tc>
      </w:tr>
      <w:bookmarkEnd w:id="16"/>
    </w:tbl>
    <w:p w14:paraId="75D4A583" w14:textId="77777777" w:rsidR="003D6C5B" w:rsidRDefault="003D6C5B" w:rsidP="002818AC">
      <w:pPr>
        <w:spacing w:after="0"/>
        <w:rPr>
          <w:b/>
          <w:bCs/>
          <w:sz w:val="20"/>
          <w:szCs w:val="20"/>
        </w:rPr>
      </w:pPr>
    </w:p>
    <w:p w14:paraId="524EDE4E" w14:textId="36B33CB0" w:rsidR="00D844AA" w:rsidRDefault="003A6D59" w:rsidP="00D466AF">
      <w:pPr>
        <w:spacing w:after="0"/>
        <w:rPr>
          <w:b/>
          <w:bCs/>
          <w:sz w:val="20"/>
          <w:szCs w:val="20"/>
        </w:rPr>
      </w:pPr>
      <w:r w:rsidRPr="00E27A38">
        <w:rPr>
          <w:b/>
          <w:bCs/>
          <w:sz w:val="20"/>
          <w:szCs w:val="20"/>
        </w:rPr>
        <w:t xml:space="preserve">Kommentar: </w:t>
      </w:r>
      <w:r w:rsidRPr="002818AC">
        <w:rPr>
          <w:b/>
          <w:bCs/>
          <w:sz w:val="20"/>
          <w:szCs w:val="20"/>
        </w:rPr>
        <w:fldChar w:fldCharType="begin">
          <w:ffData>
            <w:name w:val=""/>
            <w:enabled/>
            <w:calcOnExit w:val="0"/>
            <w:textInput/>
          </w:ffData>
        </w:fldChar>
      </w:r>
      <w:r w:rsidRPr="002818AC">
        <w:rPr>
          <w:b/>
          <w:bCs/>
          <w:sz w:val="20"/>
          <w:szCs w:val="20"/>
        </w:rPr>
        <w:instrText xml:space="preserve"> FORMTEXT </w:instrText>
      </w:r>
      <w:r w:rsidRPr="002818AC">
        <w:rPr>
          <w:b/>
          <w:bCs/>
          <w:sz w:val="20"/>
          <w:szCs w:val="20"/>
        </w:rPr>
      </w:r>
      <w:r w:rsidRPr="002818AC">
        <w:rPr>
          <w:b/>
          <w:bCs/>
          <w:sz w:val="20"/>
          <w:szCs w:val="20"/>
        </w:rPr>
        <w:fldChar w:fldCharType="separate"/>
      </w:r>
      <w:r w:rsidRPr="002818AC">
        <w:rPr>
          <w:b/>
          <w:bCs/>
          <w:sz w:val="20"/>
          <w:szCs w:val="20"/>
        </w:rPr>
        <w:t> </w:t>
      </w:r>
      <w:r w:rsidRPr="002818AC">
        <w:rPr>
          <w:b/>
          <w:bCs/>
          <w:sz w:val="20"/>
          <w:szCs w:val="20"/>
        </w:rPr>
        <w:t> </w:t>
      </w:r>
      <w:r w:rsidRPr="002818AC">
        <w:rPr>
          <w:b/>
          <w:bCs/>
          <w:sz w:val="20"/>
          <w:szCs w:val="20"/>
        </w:rPr>
        <w:t> </w:t>
      </w:r>
      <w:r w:rsidRPr="002818AC">
        <w:rPr>
          <w:b/>
          <w:bCs/>
          <w:sz w:val="20"/>
          <w:szCs w:val="20"/>
        </w:rPr>
        <w:t> </w:t>
      </w:r>
      <w:r w:rsidRPr="002818AC">
        <w:rPr>
          <w:b/>
          <w:bCs/>
          <w:sz w:val="20"/>
          <w:szCs w:val="20"/>
        </w:rPr>
        <w:t> </w:t>
      </w:r>
      <w:r w:rsidRPr="002818AC">
        <w:rPr>
          <w:b/>
          <w:bCs/>
          <w:sz w:val="20"/>
          <w:szCs w:val="20"/>
        </w:rPr>
        <w:fldChar w:fldCharType="end"/>
      </w:r>
      <w:r w:rsidR="00D844AA">
        <w:rPr>
          <w:b/>
          <w:bCs/>
          <w:sz w:val="20"/>
          <w:szCs w:val="20"/>
        </w:rPr>
        <w:br w:type="page"/>
      </w:r>
    </w:p>
    <w:p w14:paraId="6746EE10" w14:textId="53F40934" w:rsidR="008A4FA2" w:rsidRPr="00933045" w:rsidRDefault="008A4FA2" w:rsidP="008A4FA2">
      <w:pPr>
        <w:tabs>
          <w:tab w:val="left" w:pos="9214"/>
        </w:tabs>
        <w:spacing w:after="0"/>
        <w:rPr>
          <w:rFonts w:asciiTheme="minorHAnsi" w:hAnsiTheme="minorHAnsi" w:cstheme="minorHAnsi"/>
          <w:b/>
          <w:szCs w:val="21"/>
          <w:u w:val="single"/>
        </w:rPr>
      </w:pPr>
      <w:bookmarkStart w:id="17" w:name="_Hlk196723743"/>
      <w:r>
        <w:rPr>
          <w:rFonts w:asciiTheme="minorHAnsi" w:hAnsiTheme="minorHAnsi" w:cstheme="minorHAnsi"/>
          <w:b/>
          <w:szCs w:val="21"/>
          <w:u w:val="single"/>
        </w:rPr>
        <w:lastRenderedPageBreak/>
        <w:t>4</w:t>
      </w:r>
      <w:r w:rsidRPr="00933045">
        <w:rPr>
          <w:rFonts w:asciiTheme="minorHAnsi" w:hAnsiTheme="minorHAnsi" w:cstheme="minorHAnsi"/>
          <w:b/>
          <w:szCs w:val="21"/>
          <w:u w:val="single"/>
        </w:rPr>
        <w:t xml:space="preserve">. </w:t>
      </w:r>
      <w:r w:rsidR="005F54F5">
        <w:rPr>
          <w:rFonts w:asciiTheme="minorHAnsi" w:hAnsiTheme="minorHAnsi" w:cstheme="minorHAnsi"/>
          <w:b/>
          <w:szCs w:val="21"/>
          <w:u w:val="single"/>
        </w:rPr>
        <w:t xml:space="preserve">Schulungsteam und </w:t>
      </w:r>
      <w:r w:rsidR="00B05665">
        <w:rPr>
          <w:rFonts w:asciiTheme="minorHAnsi" w:hAnsiTheme="minorHAnsi" w:cstheme="minorHAnsi"/>
          <w:b/>
          <w:szCs w:val="21"/>
          <w:u w:val="single"/>
        </w:rPr>
        <w:t>Personalausstattung</w:t>
      </w:r>
      <w:r w:rsidRPr="00933045">
        <w:rPr>
          <w:rFonts w:asciiTheme="minorHAnsi" w:hAnsiTheme="minorHAnsi" w:cstheme="minorHAnsi"/>
          <w:b/>
          <w:szCs w:val="21"/>
          <w:u w:val="single"/>
        </w:rPr>
        <w:t>:</w:t>
      </w:r>
    </w:p>
    <w:p w14:paraId="2727BC19" w14:textId="5142D9F2" w:rsidR="008A4FA2" w:rsidRPr="00B05665" w:rsidRDefault="008A4FA2" w:rsidP="00AA6242">
      <w:pPr>
        <w:tabs>
          <w:tab w:val="left" w:pos="6379"/>
        </w:tabs>
        <w:spacing w:after="0"/>
        <w:rPr>
          <w:rFonts w:asciiTheme="minorHAnsi" w:hAnsiTheme="minorHAnsi" w:cstheme="minorHAnsi"/>
          <w:sz w:val="20"/>
          <w:szCs w:val="20"/>
        </w:rPr>
      </w:pPr>
      <w:bookmarkStart w:id="18" w:name="_Hlk196723807"/>
      <w:bookmarkEnd w:id="17"/>
      <w:r w:rsidRPr="00B05665">
        <w:rPr>
          <w:rFonts w:asciiTheme="minorHAnsi" w:hAnsiTheme="minorHAnsi" w:cstheme="minorHAnsi"/>
          <w:sz w:val="20"/>
          <w:szCs w:val="20"/>
        </w:rPr>
        <w:t xml:space="preserve">a) Vorhandensein eines </w:t>
      </w:r>
      <w:r w:rsidR="00FA79FB">
        <w:rPr>
          <w:rFonts w:asciiTheme="minorHAnsi" w:hAnsiTheme="minorHAnsi" w:cstheme="minorHAnsi"/>
          <w:sz w:val="20"/>
          <w:szCs w:val="20"/>
        </w:rPr>
        <w:t xml:space="preserve">ausreichend ausgestatteten </w:t>
      </w:r>
      <w:r w:rsidRPr="00B05665">
        <w:rPr>
          <w:rFonts w:asciiTheme="minorHAnsi" w:hAnsiTheme="minorHAnsi" w:cstheme="minorHAnsi"/>
          <w:sz w:val="20"/>
          <w:szCs w:val="20"/>
        </w:rPr>
        <w:t>Schulungsteams, welches Fortbildungsinhalte regelmäßig klinikbezogen abstimmt</w:t>
      </w:r>
      <w:r w:rsidR="00B05665" w:rsidRPr="00B05665">
        <w:rPr>
          <w:rFonts w:asciiTheme="minorHAnsi" w:hAnsiTheme="minorHAnsi" w:cstheme="minorHAnsi"/>
          <w:sz w:val="20"/>
          <w:szCs w:val="20"/>
        </w:rPr>
        <w:t>?</w:t>
      </w:r>
      <w:r w:rsidRPr="00B05665">
        <w:rPr>
          <w:rFonts w:asciiTheme="minorHAnsi" w:hAnsiTheme="minorHAnsi" w:cstheme="minorHAnsi"/>
          <w:sz w:val="20"/>
          <w:szCs w:val="20"/>
        </w:rPr>
        <w:t xml:space="preserve"> </w:t>
      </w:r>
      <w:r w:rsidR="00F84A51">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ja</w:t>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nein  </w:t>
      </w:r>
    </w:p>
    <w:p w14:paraId="3A67CE38" w14:textId="240A6559" w:rsidR="008A4FA2" w:rsidRPr="00B05665" w:rsidRDefault="008A4FA2" w:rsidP="00AA6242">
      <w:pPr>
        <w:tabs>
          <w:tab w:val="left" w:pos="6379"/>
        </w:tabs>
        <w:spacing w:after="0"/>
        <w:rPr>
          <w:rFonts w:asciiTheme="minorHAnsi" w:hAnsiTheme="minorHAnsi" w:cstheme="minorHAnsi"/>
          <w:sz w:val="20"/>
          <w:szCs w:val="20"/>
        </w:rPr>
      </w:pPr>
      <w:r w:rsidRPr="00B05665">
        <w:rPr>
          <w:rFonts w:asciiTheme="minorHAnsi" w:hAnsiTheme="minorHAnsi" w:cstheme="minorHAnsi"/>
          <w:sz w:val="20"/>
          <w:szCs w:val="20"/>
        </w:rPr>
        <w:t>b) Alle regelmäßig eingesetzten pflegerischen Instruktoren besitzen das DSG-Pflegezertifikat (spezielle Pflege auf Stroke Unit)</w:t>
      </w:r>
      <w:r w:rsidR="00B05665" w:rsidRPr="00B05665">
        <w:rPr>
          <w:rFonts w:asciiTheme="minorHAnsi" w:hAnsiTheme="minorHAnsi" w:cstheme="minorHAnsi"/>
          <w:sz w:val="20"/>
          <w:szCs w:val="20"/>
        </w:rPr>
        <w:t>?</w:t>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ja</w:t>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nein  </w:t>
      </w:r>
    </w:p>
    <w:p w14:paraId="3B5F0A98" w14:textId="74DFCAA6" w:rsidR="008A4FA2" w:rsidRPr="00B05665" w:rsidRDefault="008A4FA2" w:rsidP="00AA6242">
      <w:pPr>
        <w:tabs>
          <w:tab w:val="left" w:pos="6379"/>
        </w:tabs>
        <w:spacing w:after="0"/>
        <w:rPr>
          <w:rFonts w:asciiTheme="minorHAnsi" w:hAnsiTheme="minorHAnsi" w:cstheme="minorHAnsi"/>
          <w:sz w:val="20"/>
          <w:szCs w:val="20"/>
        </w:rPr>
      </w:pPr>
      <w:r w:rsidRPr="00B05665">
        <w:rPr>
          <w:rFonts w:asciiTheme="minorHAnsi" w:hAnsiTheme="minorHAnsi" w:cstheme="minorHAnsi"/>
          <w:sz w:val="20"/>
          <w:szCs w:val="20"/>
        </w:rPr>
        <w:t>c) Netzwerkweite Fortbildung</w:t>
      </w:r>
      <w:r w:rsidR="005F54F5">
        <w:rPr>
          <w:rFonts w:asciiTheme="minorHAnsi" w:hAnsiTheme="minorHAnsi" w:cstheme="minorHAnsi"/>
          <w:sz w:val="20"/>
          <w:szCs w:val="20"/>
        </w:rPr>
        <w:t>en</w:t>
      </w:r>
      <w:r w:rsidRPr="00B05665">
        <w:rPr>
          <w:rFonts w:asciiTheme="minorHAnsi" w:hAnsiTheme="minorHAnsi" w:cstheme="minorHAnsi"/>
          <w:sz w:val="20"/>
          <w:szCs w:val="20"/>
        </w:rPr>
        <w:t xml:space="preserve"> (für Ärzte, Pflege und Therapeuten) mind. 2x/Jahr?</w:t>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ja</w:t>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nein  </w:t>
      </w:r>
    </w:p>
    <w:p w14:paraId="4826314D" w14:textId="16DB8B15" w:rsidR="008A4FA2" w:rsidRPr="00B05665" w:rsidRDefault="008A4FA2" w:rsidP="00AA6242">
      <w:pPr>
        <w:tabs>
          <w:tab w:val="left" w:pos="6379"/>
        </w:tabs>
        <w:spacing w:after="0"/>
        <w:rPr>
          <w:rFonts w:asciiTheme="minorHAnsi" w:hAnsiTheme="minorHAnsi" w:cstheme="minorHAnsi"/>
          <w:sz w:val="20"/>
          <w:szCs w:val="20"/>
        </w:rPr>
      </w:pPr>
      <w:r w:rsidRPr="00B05665">
        <w:rPr>
          <w:rFonts w:asciiTheme="minorHAnsi" w:hAnsiTheme="minorHAnsi" w:cstheme="minorHAnsi"/>
          <w:sz w:val="20"/>
          <w:szCs w:val="20"/>
        </w:rPr>
        <w:t>d) Vor-Ort-Visiten: Ärzte 2x/Jahr (inkl. Audit 1x /Jahr</w:t>
      </w:r>
      <w:r w:rsidR="00D844AA">
        <w:rPr>
          <w:rFonts w:asciiTheme="minorHAnsi" w:hAnsiTheme="minorHAnsi" w:cstheme="minorHAnsi"/>
          <w:sz w:val="20"/>
          <w:szCs w:val="20"/>
        </w:rPr>
        <w:t xml:space="preserve"> </w:t>
      </w:r>
      <w:r w:rsidR="005F54F5">
        <w:rPr>
          <w:rFonts w:asciiTheme="minorHAnsi" w:hAnsiTheme="minorHAnsi" w:cstheme="minorHAnsi"/>
          <w:sz w:val="20"/>
          <w:szCs w:val="20"/>
        </w:rPr>
        <w:t>und</w:t>
      </w:r>
      <w:r w:rsidRPr="00B05665">
        <w:rPr>
          <w:rFonts w:asciiTheme="minorHAnsi" w:hAnsiTheme="minorHAnsi" w:cstheme="minorHAnsi"/>
          <w:sz w:val="20"/>
          <w:szCs w:val="20"/>
        </w:rPr>
        <w:t xml:space="preserve"> Lehrvisite</w:t>
      </w:r>
      <w:r w:rsidR="00592FC2">
        <w:rPr>
          <w:rFonts w:asciiTheme="minorHAnsi" w:hAnsiTheme="minorHAnsi" w:cstheme="minorHAnsi"/>
          <w:sz w:val="20"/>
          <w:szCs w:val="20"/>
        </w:rPr>
        <w:t xml:space="preserve"> 1x /Jahr</w:t>
      </w:r>
      <w:r w:rsidRPr="00B05665">
        <w:rPr>
          <w:rFonts w:asciiTheme="minorHAnsi" w:hAnsiTheme="minorHAnsi" w:cstheme="minorHAnsi"/>
          <w:sz w:val="20"/>
          <w:szCs w:val="20"/>
        </w:rPr>
        <w:t xml:space="preserve">) </w:t>
      </w:r>
      <w:r w:rsidR="00EF3F65">
        <w:rPr>
          <w:rFonts w:asciiTheme="minorHAnsi" w:hAnsiTheme="minorHAnsi" w:cstheme="minorHAnsi"/>
          <w:sz w:val="20"/>
          <w:szCs w:val="20"/>
        </w:rPr>
        <w:t>in</w:t>
      </w:r>
      <w:r w:rsidRPr="00B05665">
        <w:rPr>
          <w:rFonts w:asciiTheme="minorHAnsi" w:hAnsiTheme="minorHAnsi" w:cstheme="minorHAnsi"/>
          <w:sz w:val="20"/>
          <w:szCs w:val="20"/>
        </w:rPr>
        <w:t xml:space="preserve"> Tele-SU, 1 x Jahr </w:t>
      </w:r>
      <w:r w:rsidR="00EF3F65">
        <w:rPr>
          <w:rFonts w:asciiTheme="minorHAnsi" w:hAnsiTheme="minorHAnsi" w:cstheme="minorHAnsi"/>
          <w:sz w:val="20"/>
          <w:szCs w:val="20"/>
        </w:rPr>
        <w:t>in</w:t>
      </w:r>
      <w:r w:rsidRPr="00B05665">
        <w:rPr>
          <w:rFonts w:asciiTheme="minorHAnsi" w:hAnsiTheme="minorHAnsi" w:cstheme="minorHAnsi"/>
          <w:sz w:val="20"/>
          <w:szCs w:val="20"/>
        </w:rPr>
        <w:t xml:space="preserve"> regionalen SU</w:t>
      </w:r>
      <w:r w:rsidR="00AA6242">
        <w:rPr>
          <w:rFonts w:asciiTheme="minorHAnsi" w:hAnsiTheme="minorHAnsi" w:cstheme="minorHAnsi"/>
          <w:sz w:val="20"/>
          <w:szCs w:val="20"/>
        </w:rPr>
        <w:t>?</w:t>
      </w:r>
      <w:r w:rsidRPr="00B05665">
        <w:rPr>
          <w:rFonts w:asciiTheme="minorHAnsi" w:hAnsiTheme="minorHAnsi" w:cstheme="minorHAnsi"/>
          <w:sz w:val="20"/>
          <w:szCs w:val="20"/>
        </w:rPr>
        <w:t xml:space="preserve">  </w:t>
      </w:r>
      <w:r w:rsidR="00F84A51">
        <w:rPr>
          <w:rFonts w:asciiTheme="minorHAnsi" w:hAnsiTheme="minorHAnsi" w:cstheme="minorHAnsi"/>
          <w:sz w:val="20"/>
          <w:szCs w:val="20"/>
        </w:rPr>
        <w:tab/>
      </w:r>
      <w:r w:rsidR="00F84A51">
        <w:rPr>
          <w:rFonts w:asciiTheme="minorHAnsi" w:hAnsiTheme="minorHAnsi" w:cstheme="minorHAnsi"/>
          <w:sz w:val="20"/>
          <w:szCs w:val="20"/>
        </w:rPr>
        <w:tab/>
      </w:r>
      <w:r w:rsidR="00AA6242">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ja</w:t>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nein  </w:t>
      </w:r>
    </w:p>
    <w:p w14:paraId="7C3E26C5" w14:textId="14AEC888" w:rsidR="008A4FA2" w:rsidRPr="00B05665" w:rsidRDefault="008A4FA2" w:rsidP="00AA6242">
      <w:pPr>
        <w:tabs>
          <w:tab w:val="left" w:pos="6379"/>
        </w:tabs>
        <w:spacing w:after="0"/>
        <w:rPr>
          <w:rFonts w:asciiTheme="minorHAnsi" w:hAnsiTheme="minorHAnsi" w:cstheme="minorHAnsi"/>
          <w:sz w:val="20"/>
          <w:szCs w:val="20"/>
        </w:rPr>
      </w:pPr>
      <w:r w:rsidRPr="00B05665">
        <w:rPr>
          <w:rFonts w:asciiTheme="minorHAnsi" w:hAnsiTheme="minorHAnsi" w:cstheme="minorHAnsi"/>
          <w:sz w:val="20"/>
          <w:szCs w:val="20"/>
        </w:rPr>
        <w:t xml:space="preserve">e) Vor-Ort-Visiten: Pflege 5x/Jahr </w:t>
      </w:r>
      <w:r w:rsidR="00592FC2">
        <w:rPr>
          <w:rFonts w:asciiTheme="minorHAnsi" w:hAnsiTheme="minorHAnsi" w:cstheme="minorHAnsi"/>
          <w:sz w:val="20"/>
          <w:szCs w:val="20"/>
        </w:rPr>
        <w:t xml:space="preserve">bei </w:t>
      </w:r>
      <w:r w:rsidRPr="00B05665">
        <w:rPr>
          <w:rFonts w:asciiTheme="minorHAnsi" w:hAnsiTheme="minorHAnsi" w:cstheme="minorHAnsi"/>
          <w:sz w:val="20"/>
          <w:szCs w:val="20"/>
        </w:rPr>
        <w:t>Tele-SU,</w:t>
      </w:r>
      <w:r w:rsidR="00592FC2">
        <w:rPr>
          <w:rFonts w:asciiTheme="minorHAnsi" w:hAnsiTheme="minorHAnsi" w:cstheme="minorHAnsi"/>
          <w:sz w:val="20"/>
          <w:szCs w:val="20"/>
        </w:rPr>
        <w:t xml:space="preserve"> 1x/Jahr</w:t>
      </w:r>
      <w:r w:rsidR="00EF3F65">
        <w:rPr>
          <w:rFonts w:asciiTheme="minorHAnsi" w:hAnsiTheme="minorHAnsi" w:cstheme="minorHAnsi"/>
          <w:sz w:val="20"/>
          <w:szCs w:val="20"/>
        </w:rPr>
        <w:t xml:space="preserve"> in</w:t>
      </w:r>
      <w:r w:rsidRPr="00B05665">
        <w:rPr>
          <w:rFonts w:asciiTheme="minorHAnsi" w:hAnsiTheme="minorHAnsi" w:cstheme="minorHAnsi"/>
          <w:sz w:val="20"/>
          <w:szCs w:val="20"/>
        </w:rPr>
        <w:t xml:space="preserve"> regionalen SU</w:t>
      </w:r>
      <w:r w:rsidR="00592FC2">
        <w:rPr>
          <w:rFonts w:asciiTheme="minorHAnsi" w:hAnsiTheme="minorHAnsi" w:cstheme="minorHAnsi"/>
          <w:sz w:val="20"/>
          <w:szCs w:val="20"/>
        </w:rPr>
        <w:t>?</w:t>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00F84A51">
        <w:rPr>
          <w:rFonts w:asciiTheme="minorHAnsi" w:hAnsiTheme="minorHAnsi" w:cstheme="minorHAnsi"/>
          <w:sz w:val="20"/>
          <w:szCs w:val="20"/>
        </w:rPr>
        <w:tab/>
      </w:r>
      <w:r w:rsidR="00F84A51">
        <w:rPr>
          <w:rFonts w:asciiTheme="minorHAnsi" w:hAnsiTheme="minorHAnsi" w:cstheme="minorHAnsi"/>
          <w:sz w:val="20"/>
          <w:szCs w:val="20"/>
        </w:rPr>
        <w:tab/>
      </w:r>
      <w:r w:rsidR="00F84A51">
        <w:rPr>
          <w:rFonts w:asciiTheme="minorHAnsi" w:hAnsiTheme="minorHAnsi" w:cstheme="minorHAnsi"/>
          <w:sz w:val="20"/>
          <w:szCs w:val="20"/>
        </w:rPr>
        <w:tab/>
      </w:r>
      <w:r w:rsidR="00F84A51">
        <w:rPr>
          <w:rFonts w:asciiTheme="minorHAnsi" w:hAnsiTheme="minorHAnsi" w:cstheme="minorHAnsi"/>
          <w:sz w:val="20"/>
          <w:szCs w:val="20"/>
        </w:rPr>
        <w:tab/>
      </w:r>
      <w:r w:rsidR="00F84A51">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ja</w:t>
      </w:r>
      <w:r w:rsidRPr="00B05665">
        <w:rPr>
          <w:rFonts w:asciiTheme="minorHAnsi" w:hAnsiTheme="minorHAnsi" w:cstheme="minorHAnsi"/>
          <w:sz w:val="20"/>
          <w:szCs w:val="20"/>
        </w:rPr>
        <w:tab/>
      </w:r>
      <w:r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B05665">
        <w:rPr>
          <w:rFonts w:asciiTheme="minorHAnsi" w:hAnsiTheme="minorHAnsi" w:cstheme="minorHAnsi"/>
          <w:sz w:val="20"/>
          <w:szCs w:val="20"/>
        </w:rPr>
        <w:fldChar w:fldCharType="end"/>
      </w:r>
      <w:r w:rsidRPr="00B05665">
        <w:rPr>
          <w:rFonts w:asciiTheme="minorHAnsi" w:hAnsiTheme="minorHAnsi" w:cstheme="minorHAnsi"/>
          <w:sz w:val="20"/>
          <w:szCs w:val="20"/>
        </w:rPr>
        <w:t xml:space="preserve"> nein</w:t>
      </w:r>
    </w:p>
    <w:p w14:paraId="77623E90" w14:textId="21D17C65" w:rsidR="008A4FA2" w:rsidRPr="00B05665" w:rsidRDefault="00B05665" w:rsidP="00AA6242">
      <w:pPr>
        <w:tabs>
          <w:tab w:val="left" w:pos="6379"/>
        </w:tabs>
        <w:spacing w:after="0"/>
        <w:rPr>
          <w:rFonts w:asciiTheme="minorHAnsi" w:hAnsiTheme="minorHAnsi" w:cstheme="minorHAnsi"/>
          <w:sz w:val="20"/>
          <w:szCs w:val="20"/>
        </w:rPr>
      </w:pPr>
      <w:r w:rsidRPr="00B05665">
        <w:rPr>
          <w:rFonts w:asciiTheme="minorHAnsi" w:hAnsiTheme="minorHAnsi" w:cstheme="minorHAnsi"/>
          <w:sz w:val="20"/>
          <w:szCs w:val="20"/>
        </w:rPr>
        <w:t>f</w:t>
      </w:r>
      <w:r w:rsidR="008A4FA2" w:rsidRPr="00B05665">
        <w:rPr>
          <w:rFonts w:asciiTheme="minorHAnsi" w:hAnsiTheme="minorHAnsi" w:cstheme="minorHAnsi"/>
          <w:sz w:val="20"/>
          <w:szCs w:val="20"/>
        </w:rPr>
        <w:t>) Vor-Ort-Visiten: Physiotherapie 1x/Jahr</w:t>
      </w:r>
      <w:r w:rsidR="00EF3F65">
        <w:rPr>
          <w:rFonts w:asciiTheme="minorHAnsi" w:hAnsiTheme="minorHAnsi" w:cstheme="minorHAnsi"/>
          <w:sz w:val="20"/>
          <w:szCs w:val="20"/>
        </w:rPr>
        <w:t xml:space="preserve"> </w:t>
      </w:r>
      <w:r w:rsidR="008A4FA2" w:rsidRPr="00B05665">
        <w:rPr>
          <w:rFonts w:asciiTheme="minorHAnsi" w:hAnsiTheme="minorHAnsi" w:cstheme="minorHAnsi"/>
          <w:sz w:val="20"/>
          <w:szCs w:val="20"/>
        </w:rPr>
        <w:t>in Tele-SU</w:t>
      </w:r>
      <w:r w:rsidR="00AA6242">
        <w:rPr>
          <w:rFonts w:asciiTheme="minorHAnsi" w:hAnsiTheme="minorHAnsi" w:cstheme="minorHAnsi"/>
          <w:sz w:val="20"/>
          <w:szCs w:val="20"/>
        </w:rPr>
        <w:t>?</w:t>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F84A51">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008A4FA2"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8A4FA2" w:rsidRPr="00B05665">
        <w:rPr>
          <w:rFonts w:asciiTheme="minorHAnsi" w:hAnsiTheme="minorHAnsi" w:cstheme="minorHAnsi"/>
          <w:sz w:val="20"/>
          <w:szCs w:val="20"/>
        </w:rPr>
        <w:fldChar w:fldCharType="end"/>
      </w:r>
      <w:r w:rsidR="008A4FA2" w:rsidRPr="00B05665">
        <w:rPr>
          <w:rFonts w:asciiTheme="minorHAnsi" w:hAnsiTheme="minorHAnsi" w:cstheme="minorHAnsi"/>
          <w:sz w:val="20"/>
          <w:szCs w:val="20"/>
        </w:rPr>
        <w:t xml:space="preserve"> ja</w:t>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008A4FA2"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8A4FA2" w:rsidRPr="00B05665">
        <w:rPr>
          <w:rFonts w:asciiTheme="minorHAnsi" w:hAnsiTheme="minorHAnsi" w:cstheme="minorHAnsi"/>
          <w:sz w:val="20"/>
          <w:szCs w:val="20"/>
        </w:rPr>
        <w:fldChar w:fldCharType="end"/>
      </w:r>
      <w:r w:rsidR="008A4FA2" w:rsidRPr="00B05665">
        <w:rPr>
          <w:rFonts w:asciiTheme="minorHAnsi" w:hAnsiTheme="minorHAnsi" w:cstheme="minorHAnsi"/>
          <w:sz w:val="20"/>
          <w:szCs w:val="20"/>
        </w:rPr>
        <w:t xml:space="preserve"> nein  </w:t>
      </w:r>
    </w:p>
    <w:p w14:paraId="0F0702D7" w14:textId="532218F4" w:rsidR="008A4FA2" w:rsidRPr="00B05665" w:rsidRDefault="00B05665" w:rsidP="00AA6242">
      <w:pPr>
        <w:tabs>
          <w:tab w:val="left" w:pos="6379"/>
        </w:tabs>
        <w:spacing w:after="0"/>
        <w:rPr>
          <w:rFonts w:asciiTheme="minorHAnsi" w:hAnsiTheme="minorHAnsi" w:cstheme="minorHAnsi"/>
          <w:sz w:val="20"/>
          <w:szCs w:val="20"/>
        </w:rPr>
      </w:pPr>
      <w:r w:rsidRPr="00B05665">
        <w:rPr>
          <w:rFonts w:asciiTheme="minorHAnsi" w:hAnsiTheme="minorHAnsi" w:cstheme="minorHAnsi"/>
          <w:sz w:val="20"/>
          <w:szCs w:val="20"/>
        </w:rPr>
        <w:t>g</w:t>
      </w:r>
      <w:r w:rsidR="008A4FA2" w:rsidRPr="00B05665">
        <w:rPr>
          <w:rFonts w:asciiTheme="minorHAnsi" w:hAnsiTheme="minorHAnsi" w:cstheme="minorHAnsi"/>
          <w:sz w:val="20"/>
          <w:szCs w:val="20"/>
        </w:rPr>
        <w:t>) Vor-Ort-Visiten: Ergotherapie 1x/Jahr</w:t>
      </w:r>
      <w:r w:rsidR="00592FC2">
        <w:rPr>
          <w:rFonts w:asciiTheme="minorHAnsi" w:hAnsiTheme="minorHAnsi" w:cstheme="minorHAnsi"/>
          <w:sz w:val="20"/>
          <w:szCs w:val="20"/>
        </w:rPr>
        <w:t xml:space="preserve"> </w:t>
      </w:r>
      <w:r w:rsidR="008A4FA2" w:rsidRPr="00B05665">
        <w:rPr>
          <w:rFonts w:asciiTheme="minorHAnsi" w:hAnsiTheme="minorHAnsi" w:cstheme="minorHAnsi"/>
          <w:sz w:val="20"/>
          <w:szCs w:val="20"/>
        </w:rPr>
        <w:t>in Tele-SU</w:t>
      </w:r>
      <w:r w:rsidR="00AA6242">
        <w:rPr>
          <w:rFonts w:asciiTheme="minorHAnsi" w:hAnsiTheme="minorHAnsi" w:cstheme="minorHAnsi"/>
          <w:sz w:val="20"/>
          <w:szCs w:val="20"/>
        </w:rPr>
        <w:t>?</w:t>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F84A51">
        <w:rPr>
          <w:rFonts w:asciiTheme="minorHAnsi" w:hAnsiTheme="minorHAnsi" w:cstheme="minorHAnsi"/>
          <w:sz w:val="20"/>
          <w:szCs w:val="20"/>
        </w:rPr>
        <w:tab/>
      </w:r>
      <w:r w:rsidR="008A4FA2"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008A4FA2"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8A4FA2" w:rsidRPr="00B05665">
        <w:rPr>
          <w:rFonts w:asciiTheme="minorHAnsi" w:hAnsiTheme="minorHAnsi" w:cstheme="minorHAnsi"/>
          <w:sz w:val="20"/>
          <w:szCs w:val="20"/>
        </w:rPr>
        <w:fldChar w:fldCharType="end"/>
      </w:r>
      <w:r w:rsidR="008A4FA2" w:rsidRPr="00B05665">
        <w:rPr>
          <w:rFonts w:asciiTheme="minorHAnsi" w:hAnsiTheme="minorHAnsi" w:cstheme="minorHAnsi"/>
          <w:sz w:val="20"/>
          <w:szCs w:val="20"/>
        </w:rPr>
        <w:t xml:space="preserve"> ja</w:t>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008A4FA2"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8A4FA2" w:rsidRPr="00B05665">
        <w:rPr>
          <w:rFonts w:asciiTheme="minorHAnsi" w:hAnsiTheme="minorHAnsi" w:cstheme="minorHAnsi"/>
          <w:sz w:val="20"/>
          <w:szCs w:val="20"/>
        </w:rPr>
        <w:fldChar w:fldCharType="end"/>
      </w:r>
      <w:r w:rsidR="008A4FA2" w:rsidRPr="00B05665">
        <w:rPr>
          <w:rFonts w:asciiTheme="minorHAnsi" w:hAnsiTheme="minorHAnsi" w:cstheme="minorHAnsi"/>
          <w:sz w:val="20"/>
          <w:szCs w:val="20"/>
        </w:rPr>
        <w:t xml:space="preserve"> nein  </w:t>
      </w:r>
    </w:p>
    <w:p w14:paraId="1B04B492" w14:textId="7AEC1161" w:rsidR="008A4FA2" w:rsidRPr="00B05665" w:rsidRDefault="00B05665" w:rsidP="00AA6242">
      <w:pPr>
        <w:tabs>
          <w:tab w:val="left" w:pos="6379"/>
        </w:tabs>
        <w:spacing w:after="0"/>
        <w:rPr>
          <w:rFonts w:asciiTheme="minorHAnsi" w:hAnsiTheme="minorHAnsi" w:cstheme="minorHAnsi"/>
          <w:sz w:val="20"/>
          <w:szCs w:val="20"/>
        </w:rPr>
      </w:pPr>
      <w:r w:rsidRPr="00B05665">
        <w:rPr>
          <w:rFonts w:asciiTheme="minorHAnsi" w:hAnsiTheme="minorHAnsi" w:cstheme="minorHAnsi"/>
          <w:sz w:val="20"/>
          <w:szCs w:val="20"/>
        </w:rPr>
        <w:t>h</w:t>
      </w:r>
      <w:r w:rsidR="008A4FA2" w:rsidRPr="00B05665">
        <w:rPr>
          <w:rFonts w:asciiTheme="minorHAnsi" w:hAnsiTheme="minorHAnsi" w:cstheme="minorHAnsi"/>
          <w:sz w:val="20"/>
          <w:szCs w:val="20"/>
        </w:rPr>
        <w:t>) Vor-Ort-Visiten: Logopädie 1x/Jahr</w:t>
      </w:r>
      <w:r w:rsidR="00EF3F65">
        <w:rPr>
          <w:rFonts w:asciiTheme="minorHAnsi" w:hAnsiTheme="minorHAnsi" w:cstheme="minorHAnsi"/>
          <w:sz w:val="20"/>
          <w:szCs w:val="20"/>
        </w:rPr>
        <w:t xml:space="preserve"> </w:t>
      </w:r>
      <w:r w:rsidR="008A4FA2" w:rsidRPr="00B05665">
        <w:rPr>
          <w:rFonts w:asciiTheme="minorHAnsi" w:hAnsiTheme="minorHAnsi" w:cstheme="minorHAnsi"/>
          <w:sz w:val="20"/>
          <w:szCs w:val="20"/>
        </w:rPr>
        <w:t>in Tele-SU</w:t>
      </w:r>
      <w:r w:rsidR="00AA6242">
        <w:rPr>
          <w:rFonts w:asciiTheme="minorHAnsi" w:hAnsiTheme="minorHAnsi" w:cstheme="minorHAnsi"/>
          <w:sz w:val="20"/>
          <w:szCs w:val="20"/>
        </w:rPr>
        <w:t>?</w:t>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F84A51">
        <w:rPr>
          <w:rFonts w:asciiTheme="minorHAnsi" w:hAnsiTheme="minorHAnsi" w:cstheme="minorHAnsi"/>
          <w:sz w:val="20"/>
          <w:szCs w:val="20"/>
        </w:rPr>
        <w:tab/>
      </w:r>
      <w:r w:rsidR="008A4FA2"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008A4FA2"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8A4FA2" w:rsidRPr="00B05665">
        <w:rPr>
          <w:rFonts w:asciiTheme="minorHAnsi" w:hAnsiTheme="minorHAnsi" w:cstheme="minorHAnsi"/>
          <w:sz w:val="20"/>
          <w:szCs w:val="20"/>
        </w:rPr>
        <w:fldChar w:fldCharType="end"/>
      </w:r>
      <w:r w:rsidR="008A4FA2" w:rsidRPr="00B05665">
        <w:rPr>
          <w:rFonts w:asciiTheme="minorHAnsi" w:hAnsiTheme="minorHAnsi" w:cstheme="minorHAnsi"/>
          <w:sz w:val="20"/>
          <w:szCs w:val="20"/>
        </w:rPr>
        <w:t xml:space="preserve"> ja</w:t>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008A4FA2"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8A4FA2" w:rsidRPr="00B05665">
        <w:rPr>
          <w:rFonts w:asciiTheme="minorHAnsi" w:hAnsiTheme="minorHAnsi" w:cstheme="minorHAnsi"/>
          <w:sz w:val="20"/>
          <w:szCs w:val="20"/>
        </w:rPr>
        <w:fldChar w:fldCharType="end"/>
      </w:r>
      <w:r w:rsidR="008A4FA2" w:rsidRPr="00B05665">
        <w:rPr>
          <w:rFonts w:asciiTheme="minorHAnsi" w:hAnsiTheme="minorHAnsi" w:cstheme="minorHAnsi"/>
          <w:sz w:val="20"/>
          <w:szCs w:val="20"/>
        </w:rPr>
        <w:t xml:space="preserve"> nein  </w:t>
      </w:r>
    </w:p>
    <w:p w14:paraId="1E8FFCF0" w14:textId="70CA123B" w:rsidR="008A4FA2" w:rsidRPr="00B05665" w:rsidRDefault="00B05665" w:rsidP="00AA6242">
      <w:pPr>
        <w:spacing w:after="0"/>
        <w:rPr>
          <w:rFonts w:asciiTheme="minorHAnsi" w:hAnsiTheme="minorHAnsi" w:cstheme="minorHAnsi"/>
          <w:sz w:val="20"/>
          <w:szCs w:val="20"/>
        </w:rPr>
      </w:pPr>
      <w:r w:rsidRPr="00B05665">
        <w:rPr>
          <w:rFonts w:asciiTheme="minorHAnsi" w:hAnsiTheme="minorHAnsi" w:cstheme="minorHAnsi"/>
          <w:sz w:val="20"/>
          <w:szCs w:val="20"/>
        </w:rPr>
        <w:t>i</w:t>
      </w:r>
      <w:r w:rsidR="008A4FA2" w:rsidRPr="00B05665">
        <w:rPr>
          <w:rFonts w:asciiTheme="minorHAnsi" w:hAnsiTheme="minorHAnsi" w:cstheme="minorHAnsi"/>
          <w:sz w:val="20"/>
          <w:szCs w:val="20"/>
        </w:rPr>
        <w:t>) Ärztlich</w:t>
      </w:r>
      <w:r w:rsidR="00251845" w:rsidRPr="00B05665">
        <w:rPr>
          <w:rFonts w:asciiTheme="minorHAnsi" w:hAnsiTheme="minorHAnsi" w:cstheme="minorHAnsi"/>
          <w:sz w:val="20"/>
          <w:szCs w:val="20"/>
        </w:rPr>
        <w:t>e</w:t>
      </w:r>
      <w:r w:rsidR="00E12D5E" w:rsidRPr="00B05665">
        <w:rPr>
          <w:rFonts w:asciiTheme="minorHAnsi" w:hAnsiTheme="minorHAnsi" w:cstheme="minorHAnsi"/>
          <w:sz w:val="20"/>
          <w:szCs w:val="20"/>
        </w:rPr>
        <w:t>r</w:t>
      </w:r>
      <w:r w:rsidR="00251845" w:rsidRPr="00B05665">
        <w:rPr>
          <w:rFonts w:asciiTheme="minorHAnsi" w:hAnsiTheme="minorHAnsi" w:cstheme="minorHAnsi"/>
          <w:sz w:val="20"/>
          <w:szCs w:val="20"/>
        </w:rPr>
        <w:t xml:space="preserve"> Netzwerk</w:t>
      </w:r>
      <w:r w:rsidR="005F54F5">
        <w:rPr>
          <w:rFonts w:asciiTheme="minorHAnsi" w:hAnsiTheme="minorHAnsi" w:cstheme="minorHAnsi"/>
          <w:sz w:val="20"/>
          <w:szCs w:val="20"/>
        </w:rPr>
        <w:t>- bzw. Regional</w:t>
      </w:r>
      <w:r w:rsidR="00E12D5E" w:rsidRPr="00B05665">
        <w:rPr>
          <w:rFonts w:asciiTheme="minorHAnsi" w:hAnsiTheme="minorHAnsi" w:cstheme="minorHAnsi"/>
          <w:sz w:val="20"/>
          <w:szCs w:val="20"/>
        </w:rPr>
        <w:t>k</w:t>
      </w:r>
      <w:r w:rsidR="00251845" w:rsidRPr="00B05665">
        <w:rPr>
          <w:rFonts w:asciiTheme="minorHAnsi" w:hAnsiTheme="minorHAnsi" w:cstheme="minorHAnsi"/>
          <w:sz w:val="20"/>
          <w:szCs w:val="20"/>
        </w:rPr>
        <w:t>oor</w:t>
      </w:r>
      <w:r w:rsidR="009F2934" w:rsidRPr="00B05665">
        <w:rPr>
          <w:rFonts w:asciiTheme="minorHAnsi" w:hAnsiTheme="minorHAnsi" w:cstheme="minorHAnsi"/>
          <w:sz w:val="20"/>
          <w:szCs w:val="20"/>
        </w:rPr>
        <w:t>dinator</w:t>
      </w:r>
      <w:r w:rsidR="008A4FA2" w:rsidRPr="00B05665">
        <w:rPr>
          <w:rFonts w:asciiTheme="minorHAnsi" w:hAnsiTheme="minorHAnsi" w:cstheme="minorHAnsi"/>
          <w:sz w:val="20"/>
          <w:szCs w:val="20"/>
        </w:rPr>
        <w:t xml:space="preserve"> am Netzwerkzentrum und an jedem Beratungszentrum</w:t>
      </w:r>
      <w:r w:rsidR="00E805E4" w:rsidRPr="00B05665">
        <w:rPr>
          <w:rFonts w:asciiTheme="minorHAnsi" w:hAnsiTheme="minorHAnsi" w:cstheme="minorHAnsi"/>
          <w:sz w:val="20"/>
          <w:szCs w:val="20"/>
        </w:rPr>
        <w:t xml:space="preserve"> vorhanden</w:t>
      </w:r>
      <w:r w:rsidR="00AA6242">
        <w:rPr>
          <w:rFonts w:asciiTheme="minorHAnsi" w:hAnsiTheme="minorHAnsi" w:cstheme="minorHAnsi"/>
          <w:sz w:val="20"/>
          <w:szCs w:val="20"/>
        </w:rPr>
        <w:t>?</w:t>
      </w:r>
      <w:r w:rsidR="00222AC1" w:rsidRPr="00B05665">
        <w:rPr>
          <w:rFonts w:asciiTheme="minorHAnsi" w:hAnsiTheme="minorHAnsi" w:cstheme="minorHAnsi"/>
          <w:sz w:val="20"/>
          <w:szCs w:val="20"/>
        </w:rPr>
        <w:tab/>
      </w:r>
      <w:r w:rsidR="00222AC1" w:rsidRPr="00B05665">
        <w:rPr>
          <w:rFonts w:asciiTheme="minorHAnsi" w:hAnsiTheme="minorHAnsi" w:cstheme="minorHAnsi"/>
          <w:sz w:val="20"/>
          <w:szCs w:val="20"/>
        </w:rPr>
        <w:tab/>
      </w:r>
      <w:r w:rsidR="00222AC1" w:rsidRPr="00B05665">
        <w:rPr>
          <w:rFonts w:asciiTheme="minorHAnsi" w:hAnsiTheme="minorHAnsi" w:cstheme="minorHAnsi"/>
          <w:sz w:val="20"/>
          <w:szCs w:val="20"/>
        </w:rPr>
        <w:tab/>
      </w:r>
      <w:r w:rsidR="005F54F5" w:rsidRPr="00B05665">
        <w:rPr>
          <w:rFonts w:asciiTheme="minorHAnsi" w:hAnsiTheme="minorHAnsi" w:cstheme="minorHAnsi"/>
          <w:sz w:val="20"/>
          <w:szCs w:val="20"/>
        </w:rPr>
        <w:fldChar w:fldCharType="begin">
          <w:ffData>
            <w:name w:val="Kontrollkästchen9"/>
            <w:enabled/>
            <w:calcOnExit w:val="0"/>
            <w:checkBox>
              <w:sizeAuto/>
              <w:default w:val="0"/>
            </w:checkBox>
          </w:ffData>
        </w:fldChar>
      </w:r>
      <w:r w:rsidR="005F54F5"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5F54F5" w:rsidRPr="00B05665">
        <w:rPr>
          <w:rFonts w:asciiTheme="minorHAnsi" w:hAnsiTheme="minorHAnsi" w:cstheme="minorHAnsi"/>
          <w:sz w:val="20"/>
          <w:szCs w:val="20"/>
        </w:rPr>
        <w:fldChar w:fldCharType="end"/>
      </w:r>
      <w:r w:rsidR="005F54F5" w:rsidRPr="00B05665">
        <w:rPr>
          <w:rFonts w:asciiTheme="minorHAnsi" w:hAnsiTheme="minorHAnsi" w:cstheme="minorHAnsi"/>
          <w:sz w:val="20"/>
          <w:szCs w:val="20"/>
        </w:rPr>
        <w:t xml:space="preserve"> ja</w:t>
      </w:r>
      <w:r w:rsidR="005F54F5" w:rsidRPr="00B05665">
        <w:rPr>
          <w:rFonts w:asciiTheme="minorHAnsi" w:hAnsiTheme="minorHAnsi" w:cstheme="minorHAnsi"/>
          <w:sz w:val="20"/>
          <w:szCs w:val="20"/>
        </w:rPr>
        <w:tab/>
      </w:r>
      <w:r w:rsidR="005F54F5" w:rsidRPr="00B05665">
        <w:rPr>
          <w:rFonts w:asciiTheme="minorHAnsi" w:hAnsiTheme="minorHAnsi" w:cstheme="minorHAnsi"/>
          <w:sz w:val="20"/>
          <w:szCs w:val="20"/>
        </w:rPr>
        <w:fldChar w:fldCharType="begin">
          <w:ffData>
            <w:name w:val="Kontrollkästchen10"/>
            <w:enabled/>
            <w:calcOnExit w:val="0"/>
            <w:checkBox>
              <w:sizeAuto/>
              <w:default w:val="0"/>
            </w:checkBox>
          </w:ffData>
        </w:fldChar>
      </w:r>
      <w:r w:rsidR="005F54F5" w:rsidRPr="00B05665">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5F54F5" w:rsidRPr="00B05665">
        <w:rPr>
          <w:rFonts w:asciiTheme="minorHAnsi" w:hAnsiTheme="minorHAnsi" w:cstheme="minorHAnsi"/>
          <w:sz w:val="20"/>
          <w:szCs w:val="20"/>
        </w:rPr>
        <w:fldChar w:fldCharType="end"/>
      </w:r>
      <w:r w:rsidR="005F54F5" w:rsidRPr="00B05665">
        <w:rPr>
          <w:rFonts w:asciiTheme="minorHAnsi" w:hAnsiTheme="minorHAnsi" w:cstheme="minorHAnsi"/>
          <w:sz w:val="20"/>
          <w:szCs w:val="20"/>
        </w:rPr>
        <w:t xml:space="preserve"> nein </w:t>
      </w:r>
      <w:r w:rsidR="00222AC1" w:rsidRPr="00B05665">
        <w:rPr>
          <w:rFonts w:asciiTheme="minorHAnsi" w:hAnsiTheme="minorHAnsi" w:cstheme="minorHAnsi"/>
          <w:sz w:val="20"/>
          <w:szCs w:val="20"/>
        </w:rPr>
        <w:tab/>
        <w:t xml:space="preserve"> </w:t>
      </w:r>
    </w:p>
    <w:p w14:paraId="14E749FF" w14:textId="1D20FDB7" w:rsidR="008A4FA2" w:rsidRPr="00B05665" w:rsidRDefault="00B05665" w:rsidP="00AA6242">
      <w:pPr>
        <w:spacing w:after="0"/>
        <w:rPr>
          <w:rFonts w:asciiTheme="minorHAnsi" w:hAnsiTheme="minorHAnsi" w:cstheme="minorHAnsi"/>
          <w:sz w:val="20"/>
          <w:szCs w:val="20"/>
        </w:rPr>
      </w:pPr>
      <w:r w:rsidRPr="00B05665">
        <w:rPr>
          <w:rFonts w:asciiTheme="minorHAnsi" w:hAnsiTheme="minorHAnsi" w:cstheme="minorHAnsi"/>
          <w:sz w:val="20"/>
          <w:szCs w:val="20"/>
        </w:rPr>
        <w:t>j</w:t>
      </w:r>
      <w:r w:rsidR="008A4FA2" w:rsidRPr="00B05665">
        <w:rPr>
          <w:rFonts w:asciiTheme="minorHAnsi" w:hAnsiTheme="minorHAnsi" w:cstheme="minorHAnsi"/>
          <w:sz w:val="20"/>
          <w:szCs w:val="20"/>
        </w:rPr>
        <w:t>) Stellenanteil Netzwerkkoordination</w:t>
      </w:r>
      <w:r w:rsidR="00AA6242">
        <w:rPr>
          <w:rFonts w:asciiTheme="minorHAnsi" w:hAnsiTheme="minorHAnsi" w:cstheme="minorHAnsi"/>
          <w:sz w:val="20"/>
          <w:szCs w:val="20"/>
        </w:rPr>
        <w:t>:</w:t>
      </w:r>
      <w:r w:rsidR="008A4FA2" w:rsidRPr="00B05665">
        <w:rPr>
          <w:rFonts w:asciiTheme="minorHAnsi" w:hAnsiTheme="minorHAnsi" w:cstheme="minorHAnsi"/>
          <w:sz w:val="20"/>
          <w:szCs w:val="20"/>
        </w:rPr>
        <w:t xml:space="preserve"> </w:t>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8A4FA2" w:rsidRPr="00B05665">
        <w:rPr>
          <w:rFonts w:asciiTheme="minorHAnsi" w:hAnsiTheme="minorHAnsi" w:cstheme="minorHAnsi"/>
          <w:sz w:val="20"/>
          <w:szCs w:val="20"/>
          <w:u w:val="single"/>
        </w:rPr>
        <w:fldChar w:fldCharType="begin">
          <w:ffData>
            <w:name w:val="Text68"/>
            <w:enabled/>
            <w:calcOnExit w:val="0"/>
            <w:textInput/>
          </w:ffData>
        </w:fldChar>
      </w:r>
      <w:r w:rsidR="008A4FA2" w:rsidRPr="00B05665">
        <w:rPr>
          <w:rFonts w:asciiTheme="minorHAnsi" w:hAnsiTheme="minorHAnsi" w:cstheme="minorHAnsi"/>
          <w:sz w:val="20"/>
          <w:szCs w:val="20"/>
          <w:u w:val="single"/>
        </w:rPr>
        <w:instrText xml:space="preserve"> FORMTEXT </w:instrText>
      </w:r>
      <w:r w:rsidR="008A4FA2" w:rsidRPr="00B05665">
        <w:rPr>
          <w:rFonts w:asciiTheme="minorHAnsi" w:hAnsiTheme="minorHAnsi" w:cstheme="minorHAnsi"/>
          <w:sz w:val="20"/>
          <w:szCs w:val="20"/>
          <w:u w:val="single"/>
        </w:rPr>
      </w:r>
      <w:r w:rsidR="008A4FA2" w:rsidRPr="00B05665">
        <w:rPr>
          <w:rFonts w:asciiTheme="minorHAnsi" w:hAnsiTheme="minorHAnsi" w:cstheme="minorHAnsi"/>
          <w:sz w:val="20"/>
          <w:szCs w:val="20"/>
          <w:u w:val="single"/>
        </w:rPr>
        <w:fldChar w:fldCharType="separate"/>
      </w:r>
      <w:r w:rsidR="008A4FA2" w:rsidRPr="00B05665">
        <w:rPr>
          <w:rFonts w:asciiTheme="minorHAnsi" w:hAnsiTheme="minorHAnsi" w:cstheme="minorHAnsi"/>
          <w:sz w:val="20"/>
          <w:szCs w:val="20"/>
          <w:u w:val="single"/>
        </w:rPr>
        <w:t> </w:t>
      </w:r>
      <w:r w:rsidR="008A4FA2" w:rsidRPr="00B05665">
        <w:rPr>
          <w:rFonts w:asciiTheme="minorHAnsi" w:hAnsiTheme="minorHAnsi" w:cstheme="minorHAnsi"/>
          <w:sz w:val="20"/>
          <w:szCs w:val="20"/>
          <w:u w:val="single"/>
        </w:rPr>
        <w:t> </w:t>
      </w:r>
      <w:r w:rsidR="008A4FA2" w:rsidRPr="00B05665">
        <w:rPr>
          <w:rFonts w:asciiTheme="minorHAnsi" w:hAnsiTheme="minorHAnsi" w:cstheme="minorHAnsi"/>
          <w:sz w:val="20"/>
          <w:szCs w:val="20"/>
          <w:u w:val="single"/>
        </w:rPr>
        <w:t> </w:t>
      </w:r>
      <w:r w:rsidR="008A4FA2" w:rsidRPr="00B05665">
        <w:rPr>
          <w:rFonts w:asciiTheme="minorHAnsi" w:hAnsiTheme="minorHAnsi" w:cstheme="minorHAnsi"/>
          <w:sz w:val="20"/>
          <w:szCs w:val="20"/>
          <w:u w:val="single"/>
        </w:rPr>
        <w:t> </w:t>
      </w:r>
      <w:r w:rsidR="008A4FA2" w:rsidRPr="00B05665">
        <w:rPr>
          <w:rFonts w:asciiTheme="minorHAnsi" w:hAnsiTheme="minorHAnsi" w:cstheme="minorHAnsi"/>
          <w:sz w:val="20"/>
          <w:szCs w:val="20"/>
          <w:u w:val="single"/>
        </w:rPr>
        <w:t> </w:t>
      </w:r>
      <w:r w:rsidR="008A4FA2" w:rsidRPr="00B05665">
        <w:rPr>
          <w:rFonts w:asciiTheme="minorHAnsi" w:hAnsiTheme="minorHAnsi" w:cstheme="minorHAnsi"/>
          <w:sz w:val="20"/>
          <w:szCs w:val="20"/>
          <w:u w:val="single"/>
        </w:rPr>
        <w:fldChar w:fldCharType="end"/>
      </w:r>
      <w:r w:rsidRPr="00B05665">
        <w:rPr>
          <w:rFonts w:asciiTheme="minorHAnsi" w:hAnsiTheme="minorHAnsi" w:cstheme="minorHAnsi"/>
          <w:sz w:val="20"/>
          <w:szCs w:val="20"/>
        </w:rPr>
        <w:t xml:space="preserve"> VK</w:t>
      </w:r>
    </w:p>
    <w:p w14:paraId="080E8811" w14:textId="2FA1F6AB" w:rsidR="008A4FA2" w:rsidRPr="00B05665" w:rsidRDefault="00B05665" w:rsidP="00AA6242">
      <w:pPr>
        <w:spacing w:after="0"/>
        <w:rPr>
          <w:rFonts w:asciiTheme="minorHAnsi" w:hAnsiTheme="minorHAnsi" w:cstheme="minorHAnsi"/>
          <w:sz w:val="20"/>
          <w:szCs w:val="20"/>
        </w:rPr>
      </w:pPr>
      <w:r w:rsidRPr="00B05665">
        <w:rPr>
          <w:rFonts w:asciiTheme="minorHAnsi" w:hAnsiTheme="minorHAnsi" w:cstheme="minorHAnsi"/>
          <w:sz w:val="20"/>
          <w:szCs w:val="20"/>
        </w:rPr>
        <w:t>k</w:t>
      </w:r>
      <w:r w:rsidR="008A4FA2" w:rsidRPr="00B05665">
        <w:rPr>
          <w:rFonts w:asciiTheme="minorHAnsi" w:hAnsiTheme="minorHAnsi" w:cstheme="minorHAnsi"/>
          <w:sz w:val="20"/>
          <w:szCs w:val="20"/>
        </w:rPr>
        <w:t>)</w:t>
      </w:r>
      <w:r w:rsidR="005F54F5">
        <w:rPr>
          <w:rFonts w:asciiTheme="minorHAnsi" w:hAnsiTheme="minorHAnsi" w:cstheme="minorHAnsi"/>
          <w:sz w:val="20"/>
          <w:szCs w:val="20"/>
        </w:rPr>
        <w:t xml:space="preserve"> Stellenanteil</w:t>
      </w:r>
      <w:r w:rsidR="008A4FA2" w:rsidRPr="00B05665">
        <w:rPr>
          <w:rFonts w:asciiTheme="minorHAnsi" w:hAnsiTheme="minorHAnsi" w:cstheme="minorHAnsi"/>
          <w:sz w:val="20"/>
          <w:szCs w:val="20"/>
        </w:rPr>
        <w:t xml:space="preserve"> Pflegekoordination (Pflege oder andere geeignete Fachrichtungen)</w:t>
      </w:r>
      <w:r w:rsidR="00AA6242">
        <w:rPr>
          <w:rFonts w:asciiTheme="minorHAnsi" w:hAnsiTheme="minorHAnsi" w:cstheme="minorHAnsi"/>
          <w:sz w:val="20"/>
          <w:szCs w:val="20"/>
        </w:rPr>
        <w:t>:</w:t>
      </w:r>
      <w:r w:rsidRPr="00B05665">
        <w:rPr>
          <w:rFonts w:asciiTheme="minorHAnsi" w:hAnsiTheme="minorHAnsi" w:cstheme="minorHAnsi"/>
          <w:sz w:val="20"/>
          <w:szCs w:val="20"/>
        </w:rPr>
        <w:tab/>
      </w:r>
      <w:r w:rsidRPr="00B05665">
        <w:rPr>
          <w:rFonts w:asciiTheme="minorHAnsi" w:hAnsiTheme="minorHAnsi" w:cstheme="minorHAnsi"/>
          <w:sz w:val="20"/>
          <w:szCs w:val="20"/>
        </w:rPr>
        <w:tab/>
      </w:r>
      <w:r w:rsidRPr="00B05665">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5F54F5" w:rsidRPr="00B05665">
        <w:rPr>
          <w:rFonts w:asciiTheme="minorHAnsi" w:hAnsiTheme="minorHAnsi" w:cstheme="minorHAnsi"/>
          <w:sz w:val="20"/>
          <w:szCs w:val="20"/>
          <w:u w:val="single"/>
        </w:rPr>
        <w:fldChar w:fldCharType="begin">
          <w:ffData>
            <w:name w:val="Text68"/>
            <w:enabled/>
            <w:calcOnExit w:val="0"/>
            <w:textInput/>
          </w:ffData>
        </w:fldChar>
      </w:r>
      <w:r w:rsidR="005F54F5" w:rsidRPr="00B05665">
        <w:rPr>
          <w:rFonts w:asciiTheme="minorHAnsi" w:hAnsiTheme="minorHAnsi" w:cstheme="minorHAnsi"/>
          <w:sz w:val="20"/>
          <w:szCs w:val="20"/>
          <w:u w:val="single"/>
        </w:rPr>
        <w:instrText xml:space="preserve"> FORMTEXT </w:instrText>
      </w:r>
      <w:r w:rsidR="005F54F5" w:rsidRPr="00B05665">
        <w:rPr>
          <w:rFonts w:asciiTheme="minorHAnsi" w:hAnsiTheme="minorHAnsi" w:cstheme="minorHAnsi"/>
          <w:sz w:val="20"/>
          <w:szCs w:val="20"/>
          <w:u w:val="single"/>
        </w:rPr>
      </w:r>
      <w:r w:rsidR="005F54F5" w:rsidRPr="00B05665">
        <w:rPr>
          <w:rFonts w:asciiTheme="minorHAnsi" w:hAnsiTheme="minorHAnsi" w:cstheme="minorHAnsi"/>
          <w:sz w:val="20"/>
          <w:szCs w:val="20"/>
          <w:u w:val="single"/>
        </w:rPr>
        <w:fldChar w:fldCharType="separate"/>
      </w:r>
      <w:r w:rsidR="005F54F5" w:rsidRPr="00B05665">
        <w:rPr>
          <w:rFonts w:asciiTheme="minorHAnsi" w:hAnsiTheme="minorHAnsi" w:cstheme="minorHAnsi"/>
          <w:sz w:val="20"/>
          <w:szCs w:val="20"/>
          <w:u w:val="single"/>
        </w:rPr>
        <w:t> </w:t>
      </w:r>
      <w:r w:rsidR="005F54F5" w:rsidRPr="00B05665">
        <w:rPr>
          <w:rFonts w:asciiTheme="minorHAnsi" w:hAnsiTheme="minorHAnsi" w:cstheme="minorHAnsi"/>
          <w:sz w:val="20"/>
          <w:szCs w:val="20"/>
          <w:u w:val="single"/>
        </w:rPr>
        <w:t> </w:t>
      </w:r>
      <w:r w:rsidR="005F54F5" w:rsidRPr="00B05665">
        <w:rPr>
          <w:rFonts w:asciiTheme="minorHAnsi" w:hAnsiTheme="minorHAnsi" w:cstheme="minorHAnsi"/>
          <w:sz w:val="20"/>
          <w:szCs w:val="20"/>
          <w:u w:val="single"/>
        </w:rPr>
        <w:t> </w:t>
      </w:r>
      <w:r w:rsidR="005F54F5" w:rsidRPr="00B05665">
        <w:rPr>
          <w:rFonts w:asciiTheme="minorHAnsi" w:hAnsiTheme="minorHAnsi" w:cstheme="minorHAnsi"/>
          <w:sz w:val="20"/>
          <w:szCs w:val="20"/>
          <w:u w:val="single"/>
        </w:rPr>
        <w:t> </w:t>
      </w:r>
      <w:r w:rsidR="005F54F5" w:rsidRPr="00B05665">
        <w:rPr>
          <w:rFonts w:asciiTheme="minorHAnsi" w:hAnsiTheme="minorHAnsi" w:cstheme="minorHAnsi"/>
          <w:sz w:val="20"/>
          <w:szCs w:val="20"/>
          <w:u w:val="single"/>
        </w:rPr>
        <w:t> </w:t>
      </w:r>
      <w:r w:rsidR="005F54F5" w:rsidRPr="00B05665">
        <w:rPr>
          <w:rFonts w:asciiTheme="minorHAnsi" w:hAnsiTheme="minorHAnsi" w:cstheme="minorHAnsi"/>
          <w:sz w:val="20"/>
          <w:szCs w:val="20"/>
          <w:u w:val="single"/>
        </w:rPr>
        <w:fldChar w:fldCharType="end"/>
      </w:r>
      <w:r w:rsidR="005F54F5" w:rsidRPr="00B05665">
        <w:rPr>
          <w:rFonts w:asciiTheme="minorHAnsi" w:hAnsiTheme="minorHAnsi" w:cstheme="minorHAnsi"/>
          <w:sz w:val="20"/>
          <w:szCs w:val="20"/>
        </w:rPr>
        <w:t xml:space="preserve"> VK</w:t>
      </w:r>
      <w:r w:rsidR="00AA6242">
        <w:rPr>
          <w:rFonts w:asciiTheme="minorHAnsi" w:hAnsiTheme="minorHAnsi" w:cstheme="minorHAnsi"/>
          <w:sz w:val="20"/>
          <w:szCs w:val="20"/>
        </w:rPr>
        <w:tab/>
      </w:r>
    </w:p>
    <w:p w14:paraId="3086B225" w14:textId="48EFF1EC" w:rsidR="008A4FA2" w:rsidRPr="00B05665" w:rsidRDefault="00B05665" w:rsidP="00AA6242">
      <w:pPr>
        <w:tabs>
          <w:tab w:val="left" w:pos="6379"/>
        </w:tabs>
        <w:spacing w:after="0"/>
        <w:rPr>
          <w:rFonts w:asciiTheme="minorHAnsi" w:hAnsiTheme="minorHAnsi" w:cstheme="minorHAnsi"/>
          <w:sz w:val="20"/>
          <w:szCs w:val="20"/>
        </w:rPr>
      </w:pPr>
      <w:r w:rsidRPr="00B05665">
        <w:rPr>
          <w:rFonts w:asciiTheme="minorHAnsi" w:hAnsiTheme="minorHAnsi" w:cstheme="minorHAnsi"/>
          <w:sz w:val="20"/>
          <w:szCs w:val="20"/>
        </w:rPr>
        <w:t>l</w:t>
      </w:r>
      <w:r w:rsidR="008A4FA2" w:rsidRPr="00B05665">
        <w:rPr>
          <w:rFonts w:asciiTheme="minorHAnsi" w:hAnsiTheme="minorHAnsi" w:cstheme="minorHAnsi"/>
          <w:sz w:val="20"/>
          <w:szCs w:val="20"/>
        </w:rPr>
        <w:t xml:space="preserve">) </w:t>
      </w:r>
      <w:r w:rsidR="005F54F5">
        <w:rPr>
          <w:rFonts w:asciiTheme="minorHAnsi" w:hAnsiTheme="minorHAnsi" w:cstheme="minorHAnsi"/>
          <w:sz w:val="20"/>
          <w:szCs w:val="20"/>
        </w:rPr>
        <w:t xml:space="preserve">Stellenanteil </w:t>
      </w:r>
      <w:r w:rsidR="008A4FA2" w:rsidRPr="00B05665">
        <w:rPr>
          <w:rFonts w:asciiTheme="minorHAnsi" w:hAnsiTheme="minorHAnsi" w:cstheme="minorHAnsi"/>
          <w:sz w:val="20"/>
          <w:szCs w:val="20"/>
        </w:rPr>
        <w:t>QM/Datenbankmanagement</w:t>
      </w:r>
      <w:r w:rsidR="00AA6242">
        <w:rPr>
          <w:rFonts w:asciiTheme="minorHAnsi" w:hAnsiTheme="minorHAnsi" w:cstheme="minorHAnsi"/>
          <w:sz w:val="20"/>
          <w:szCs w:val="20"/>
        </w:rPr>
        <w:t>:</w:t>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Pr="00B05665">
        <w:rPr>
          <w:rFonts w:asciiTheme="minorHAnsi" w:hAnsiTheme="minorHAnsi" w:cstheme="minorHAnsi"/>
          <w:sz w:val="20"/>
          <w:szCs w:val="20"/>
          <w:u w:val="single"/>
        </w:rPr>
        <w:fldChar w:fldCharType="begin">
          <w:ffData>
            <w:name w:val="Text68"/>
            <w:enabled/>
            <w:calcOnExit w:val="0"/>
            <w:textInput/>
          </w:ffData>
        </w:fldChar>
      </w:r>
      <w:r w:rsidRPr="00B05665">
        <w:rPr>
          <w:rFonts w:asciiTheme="minorHAnsi" w:hAnsiTheme="minorHAnsi" w:cstheme="minorHAnsi"/>
          <w:sz w:val="20"/>
          <w:szCs w:val="20"/>
          <w:u w:val="single"/>
        </w:rPr>
        <w:instrText xml:space="preserve"> FORMTEXT </w:instrText>
      </w:r>
      <w:r w:rsidRPr="00B05665">
        <w:rPr>
          <w:rFonts w:asciiTheme="minorHAnsi" w:hAnsiTheme="minorHAnsi" w:cstheme="minorHAnsi"/>
          <w:sz w:val="20"/>
          <w:szCs w:val="20"/>
          <w:u w:val="single"/>
        </w:rPr>
      </w:r>
      <w:r w:rsidRPr="00B05665">
        <w:rPr>
          <w:rFonts w:asciiTheme="minorHAnsi" w:hAnsiTheme="minorHAnsi" w:cstheme="minorHAnsi"/>
          <w:sz w:val="20"/>
          <w:szCs w:val="20"/>
          <w:u w:val="single"/>
        </w:rPr>
        <w:fldChar w:fldCharType="separate"/>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fldChar w:fldCharType="end"/>
      </w:r>
      <w:r w:rsidRPr="00B05665">
        <w:rPr>
          <w:rFonts w:asciiTheme="minorHAnsi" w:hAnsiTheme="minorHAnsi" w:cstheme="minorHAnsi"/>
          <w:sz w:val="20"/>
          <w:szCs w:val="20"/>
        </w:rPr>
        <w:t xml:space="preserve"> VK</w:t>
      </w:r>
    </w:p>
    <w:p w14:paraId="3A6CF13C" w14:textId="43ACC14C" w:rsidR="008A4FA2" w:rsidRPr="00B05665" w:rsidRDefault="00B05665" w:rsidP="00AA6242">
      <w:pPr>
        <w:tabs>
          <w:tab w:val="left" w:pos="6379"/>
        </w:tabs>
        <w:spacing w:after="0"/>
        <w:rPr>
          <w:rFonts w:asciiTheme="minorHAnsi" w:hAnsiTheme="minorHAnsi" w:cstheme="minorHAnsi"/>
          <w:sz w:val="20"/>
          <w:szCs w:val="20"/>
        </w:rPr>
      </w:pPr>
      <w:r w:rsidRPr="00B05665">
        <w:rPr>
          <w:rFonts w:asciiTheme="minorHAnsi" w:hAnsiTheme="minorHAnsi" w:cstheme="minorHAnsi"/>
          <w:sz w:val="20"/>
          <w:szCs w:val="20"/>
        </w:rPr>
        <w:t>m</w:t>
      </w:r>
      <w:r w:rsidR="008A4FA2" w:rsidRPr="00B05665">
        <w:rPr>
          <w:rFonts w:asciiTheme="minorHAnsi" w:hAnsiTheme="minorHAnsi" w:cstheme="minorHAnsi"/>
          <w:sz w:val="20"/>
          <w:szCs w:val="20"/>
        </w:rPr>
        <w:t>)</w:t>
      </w:r>
      <w:r w:rsidR="005F54F5">
        <w:rPr>
          <w:rFonts w:asciiTheme="minorHAnsi" w:hAnsiTheme="minorHAnsi" w:cstheme="minorHAnsi"/>
          <w:sz w:val="20"/>
          <w:szCs w:val="20"/>
        </w:rPr>
        <w:t xml:space="preserve"> Stellenanteil</w:t>
      </w:r>
      <w:r w:rsidR="008A4FA2" w:rsidRPr="00B05665">
        <w:rPr>
          <w:rFonts w:asciiTheme="minorHAnsi" w:hAnsiTheme="minorHAnsi" w:cstheme="minorHAnsi"/>
          <w:sz w:val="20"/>
          <w:szCs w:val="20"/>
        </w:rPr>
        <w:t xml:space="preserve"> Teamassistenz / Sekretariat</w:t>
      </w:r>
      <w:r w:rsidR="00AA6242">
        <w:rPr>
          <w:rFonts w:asciiTheme="minorHAnsi" w:hAnsiTheme="minorHAnsi" w:cstheme="minorHAnsi"/>
          <w:sz w:val="20"/>
          <w:szCs w:val="20"/>
        </w:rPr>
        <w:t>:</w:t>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Pr="00B05665">
        <w:rPr>
          <w:rFonts w:asciiTheme="minorHAnsi" w:hAnsiTheme="minorHAnsi" w:cstheme="minorHAnsi"/>
          <w:sz w:val="20"/>
          <w:szCs w:val="20"/>
          <w:u w:val="single"/>
        </w:rPr>
        <w:fldChar w:fldCharType="begin">
          <w:ffData>
            <w:name w:val="Text68"/>
            <w:enabled/>
            <w:calcOnExit w:val="0"/>
            <w:textInput/>
          </w:ffData>
        </w:fldChar>
      </w:r>
      <w:r w:rsidRPr="00B05665">
        <w:rPr>
          <w:rFonts w:asciiTheme="minorHAnsi" w:hAnsiTheme="minorHAnsi" w:cstheme="minorHAnsi"/>
          <w:sz w:val="20"/>
          <w:szCs w:val="20"/>
          <w:u w:val="single"/>
        </w:rPr>
        <w:instrText xml:space="preserve"> FORMTEXT </w:instrText>
      </w:r>
      <w:r w:rsidRPr="00B05665">
        <w:rPr>
          <w:rFonts w:asciiTheme="minorHAnsi" w:hAnsiTheme="minorHAnsi" w:cstheme="minorHAnsi"/>
          <w:sz w:val="20"/>
          <w:szCs w:val="20"/>
          <w:u w:val="single"/>
        </w:rPr>
      </w:r>
      <w:r w:rsidRPr="00B05665">
        <w:rPr>
          <w:rFonts w:asciiTheme="minorHAnsi" w:hAnsiTheme="minorHAnsi" w:cstheme="minorHAnsi"/>
          <w:sz w:val="20"/>
          <w:szCs w:val="20"/>
          <w:u w:val="single"/>
        </w:rPr>
        <w:fldChar w:fldCharType="separate"/>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fldChar w:fldCharType="end"/>
      </w:r>
      <w:r w:rsidRPr="00B05665">
        <w:rPr>
          <w:rFonts w:asciiTheme="minorHAnsi" w:hAnsiTheme="minorHAnsi" w:cstheme="minorHAnsi"/>
          <w:sz w:val="20"/>
          <w:szCs w:val="20"/>
        </w:rPr>
        <w:t xml:space="preserve"> VK</w:t>
      </w:r>
    </w:p>
    <w:p w14:paraId="006F62B1" w14:textId="1BB688EE" w:rsidR="008A4FA2" w:rsidRPr="00B05665" w:rsidRDefault="00B05665" w:rsidP="00AA6242">
      <w:pPr>
        <w:tabs>
          <w:tab w:val="left" w:pos="6379"/>
        </w:tabs>
        <w:spacing w:after="0"/>
        <w:rPr>
          <w:rFonts w:asciiTheme="minorHAnsi" w:hAnsiTheme="minorHAnsi" w:cstheme="minorHAnsi"/>
          <w:sz w:val="20"/>
          <w:szCs w:val="20"/>
        </w:rPr>
      </w:pPr>
      <w:r w:rsidRPr="00B05665">
        <w:rPr>
          <w:rFonts w:asciiTheme="minorHAnsi" w:hAnsiTheme="minorHAnsi" w:cstheme="minorHAnsi"/>
          <w:sz w:val="20"/>
          <w:szCs w:val="20"/>
        </w:rPr>
        <w:t>n</w:t>
      </w:r>
      <w:r w:rsidR="008A4FA2" w:rsidRPr="00B05665">
        <w:rPr>
          <w:rFonts w:asciiTheme="minorHAnsi" w:hAnsiTheme="minorHAnsi" w:cstheme="minorHAnsi"/>
          <w:sz w:val="20"/>
          <w:szCs w:val="20"/>
        </w:rPr>
        <w:t xml:space="preserve">) </w:t>
      </w:r>
      <w:r w:rsidR="005F54F5">
        <w:rPr>
          <w:rFonts w:asciiTheme="minorHAnsi" w:hAnsiTheme="minorHAnsi" w:cstheme="minorHAnsi"/>
          <w:sz w:val="20"/>
          <w:szCs w:val="20"/>
        </w:rPr>
        <w:t xml:space="preserve">Stellenanteil </w:t>
      </w:r>
      <w:r w:rsidR="008A4FA2" w:rsidRPr="00B05665">
        <w:rPr>
          <w:rFonts w:asciiTheme="minorHAnsi" w:hAnsiTheme="minorHAnsi" w:cstheme="minorHAnsi"/>
          <w:sz w:val="20"/>
          <w:szCs w:val="20"/>
        </w:rPr>
        <w:t>Schulungsteam Pflege</w:t>
      </w:r>
      <w:r w:rsidR="00AA6242">
        <w:rPr>
          <w:rFonts w:asciiTheme="minorHAnsi" w:hAnsiTheme="minorHAnsi" w:cstheme="minorHAnsi"/>
          <w:sz w:val="20"/>
          <w:szCs w:val="20"/>
        </w:rPr>
        <w:t>:</w:t>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Pr="00B05665">
        <w:rPr>
          <w:rFonts w:asciiTheme="minorHAnsi" w:hAnsiTheme="minorHAnsi" w:cstheme="minorHAnsi"/>
          <w:sz w:val="20"/>
          <w:szCs w:val="20"/>
          <w:u w:val="single"/>
        </w:rPr>
        <w:fldChar w:fldCharType="begin">
          <w:ffData>
            <w:name w:val="Text68"/>
            <w:enabled/>
            <w:calcOnExit w:val="0"/>
            <w:textInput/>
          </w:ffData>
        </w:fldChar>
      </w:r>
      <w:r w:rsidRPr="00B05665">
        <w:rPr>
          <w:rFonts w:asciiTheme="minorHAnsi" w:hAnsiTheme="minorHAnsi" w:cstheme="minorHAnsi"/>
          <w:sz w:val="20"/>
          <w:szCs w:val="20"/>
          <w:u w:val="single"/>
        </w:rPr>
        <w:instrText xml:space="preserve"> FORMTEXT </w:instrText>
      </w:r>
      <w:r w:rsidRPr="00B05665">
        <w:rPr>
          <w:rFonts w:asciiTheme="minorHAnsi" w:hAnsiTheme="minorHAnsi" w:cstheme="minorHAnsi"/>
          <w:sz w:val="20"/>
          <w:szCs w:val="20"/>
          <w:u w:val="single"/>
        </w:rPr>
      </w:r>
      <w:r w:rsidRPr="00B05665">
        <w:rPr>
          <w:rFonts w:asciiTheme="minorHAnsi" w:hAnsiTheme="minorHAnsi" w:cstheme="minorHAnsi"/>
          <w:sz w:val="20"/>
          <w:szCs w:val="20"/>
          <w:u w:val="single"/>
        </w:rPr>
        <w:fldChar w:fldCharType="separate"/>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fldChar w:fldCharType="end"/>
      </w:r>
      <w:r w:rsidRPr="00B05665">
        <w:rPr>
          <w:rFonts w:asciiTheme="minorHAnsi" w:hAnsiTheme="minorHAnsi" w:cstheme="minorHAnsi"/>
          <w:sz w:val="20"/>
          <w:szCs w:val="20"/>
        </w:rPr>
        <w:t xml:space="preserve"> VK</w:t>
      </w:r>
    </w:p>
    <w:p w14:paraId="4C29D640" w14:textId="72C136FB" w:rsidR="008A4FA2" w:rsidRPr="00B05665" w:rsidRDefault="00B05665" w:rsidP="00AA6242">
      <w:pPr>
        <w:tabs>
          <w:tab w:val="left" w:pos="6379"/>
        </w:tabs>
        <w:spacing w:after="0"/>
        <w:rPr>
          <w:rFonts w:asciiTheme="minorHAnsi" w:hAnsiTheme="minorHAnsi" w:cstheme="minorHAnsi"/>
          <w:sz w:val="20"/>
          <w:szCs w:val="20"/>
        </w:rPr>
      </w:pPr>
      <w:r w:rsidRPr="00B05665">
        <w:rPr>
          <w:rFonts w:asciiTheme="minorHAnsi" w:hAnsiTheme="minorHAnsi" w:cstheme="minorHAnsi"/>
          <w:sz w:val="20"/>
          <w:szCs w:val="20"/>
        </w:rPr>
        <w:t>o</w:t>
      </w:r>
      <w:r w:rsidR="008A4FA2" w:rsidRPr="00B05665">
        <w:rPr>
          <w:rFonts w:asciiTheme="minorHAnsi" w:hAnsiTheme="minorHAnsi" w:cstheme="minorHAnsi"/>
          <w:sz w:val="20"/>
          <w:szCs w:val="20"/>
        </w:rPr>
        <w:t>)</w:t>
      </w:r>
      <w:r w:rsidR="005F54F5">
        <w:rPr>
          <w:rFonts w:asciiTheme="minorHAnsi" w:hAnsiTheme="minorHAnsi" w:cstheme="minorHAnsi"/>
          <w:sz w:val="20"/>
          <w:szCs w:val="20"/>
        </w:rPr>
        <w:t xml:space="preserve"> Stellenanteil</w:t>
      </w:r>
      <w:r w:rsidR="008A4FA2" w:rsidRPr="00B05665">
        <w:rPr>
          <w:rFonts w:asciiTheme="minorHAnsi" w:hAnsiTheme="minorHAnsi" w:cstheme="minorHAnsi"/>
          <w:sz w:val="20"/>
          <w:szCs w:val="20"/>
        </w:rPr>
        <w:t xml:space="preserve"> Schulungsteam Arzt</w:t>
      </w:r>
      <w:r w:rsidR="00AA6242">
        <w:rPr>
          <w:rFonts w:asciiTheme="minorHAnsi" w:hAnsiTheme="minorHAnsi" w:cstheme="minorHAnsi"/>
          <w:sz w:val="20"/>
          <w:szCs w:val="20"/>
        </w:rPr>
        <w:t>:</w:t>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Pr="00B05665">
        <w:rPr>
          <w:rFonts w:asciiTheme="minorHAnsi" w:hAnsiTheme="minorHAnsi" w:cstheme="minorHAnsi"/>
          <w:sz w:val="20"/>
          <w:szCs w:val="20"/>
          <w:u w:val="single"/>
        </w:rPr>
        <w:fldChar w:fldCharType="begin">
          <w:ffData>
            <w:name w:val="Text68"/>
            <w:enabled/>
            <w:calcOnExit w:val="0"/>
            <w:textInput/>
          </w:ffData>
        </w:fldChar>
      </w:r>
      <w:r w:rsidRPr="00B05665">
        <w:rPr>
          <w:rFonts w:asciiTheme="minorHAnsi" w:hAnsiTheme="minorHAnsi" w:cstheme="minorHAnsi"/>
          <w:sz w:val="20"/>
          <w:szCs w:val="20"/>
          <w:u w:val="single"/>
        </w:rPr>
        <w:instrText xml:space="preserve"> FORMTEXT </w:instrText>
      </w:r>
      <w:r w:rsidRPr="00B05665">
        <w:rPr>
          <w:rFonts w:asciiTheme="minorHAnsi" w:hAnsiTheme="minorHAnsi" w:cstheme="minorHAnsi"/>
          <w:sz w:val="20"/>
          <w:szCs w:val="20"/>
          <w:u w:val="single"/>
        </w:rPr>
      </w:r>
      <w:r w:rsidRPr="00B05665">
        <w:rPr>
          <w:rFonts w:asciiTheme="minorHAnsi" w:hAnsiTheme="minorHAnsi" w:cstheme="minorHAnsi"/>
          <w:sz w:val="20"/>
          <w:szCs w:val="20"/>
          <w:u w:val="single"/>
        </w:rPr>
        <w:fldChar w:fldCharType="separate"/>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fldChar w:fldCharType="end"/>
      </w:r>
      <w:r w:rsidRPr="00B05665">
        <w:rPr>
          <w:rFonts w:asciiTheme="minorHAnsi" w:hAnsiTheme="minorHAnsi" w:cstheme="minorHAnsi"/>
          <w:sz w:val="20"/>
          <w:szCs w:val="20"/>
        </w:rPr>
        <w:t xml:space="preserve"> VK</w:t>
      </w:r>
    </w:p>
    <w:p w14:paraId="7C0D26B2" w14:textId="5AC94497" w:rsidR="008A4FA2" w:rsidRPr="00B05665" w:rsidRDefault="00B05665" w:rsidP="00AA6242">
      <w:pPr>
        <w:tabs>
          <w:tab w:val="left" w:pos="6379"/>
        </w:tabs>
        <w:spacing w:after="0"/>
        <w:rPr>
          <w:rFonts w:asciiTheme="minorHAnsi" w:hAnsiTheme="minorHAnsi" w:cstheme="minorHAnsi"/>
          <w:sz w:val="20"/>
          <w:szCs w:val="20"/>
        </w:rPr>
      </w:pPr>
      <w:r w:rsidRPr="00B05665">
        <w:rPr>
          <w:rFonts w:asciiTheme="minorHAnsi" w:hAnsiTheme="minorHAnsi" w:cstheme="minorHAnsi"/>
          <w:sz w:val="20"/>
          <w:szCs w:val="20"/>
        </w:rPr>
        <w:t>p</w:t>
      </w:r>
      <w:r w:rsidR="008A4FA2" w:rsidRPr="00B05665">
        <w:rPr>
          <w:rFonts w:asciiTheme="minorHAnsi" w:hAnsiTheme="minorHAnsi" w:cstheme="minorHAnsi"/>
          <w:sz w:val="20"/>
          <w:szCs w:val="20"/>
        </w:rPr>
        <w:t xml:space="preserve">) </w:t>
      </w:r>
      <w:r w:rsidR="005F54F5">
        <w:rPr>
          <w:rFonts w:asciiTheme="minorHAnsi" w:hAnsiTheme="minorHAnsi" w:cstheme="minorHAnsi"/>
          <w:sz w:val="20"/>
          <w:szCs w:val="20"/>
        </w:rPr>
        <w:t xml:space="preserve">Stellenanteil </w:t>
      </w:r>
      <w:r w:rsidR="008A4FA2" w:rsidRPr="00B05665">
        <w:rPr>
          <w:rFonts w:asciiTheme="minorHAnsi" w:hAnsiTheme="minorHAnsi" w:cstheme="minorHAnsi"/>
          <w:sz w:val="20"/>
          <w:szCs w:val="20"/>
        </w:rPr>
        <w:t>Schulungsteam Physiotherapie</w:t>
      </w:r>
      <w:r w:rsidR="00AA6242">
        <w:rPr>
          <w:rFonts w:asciiTheme="minorHAnsi" w:hAnsiTheme="minorHAnsi" w:cstheme="minorHAnsi"/>
          <w:sz w:val="20"/>
          <w:szCs w:val="20"/>
        </w:rPr>
        <w:t>:</w:t>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Pr="00B05665">
        <w:rPr>
          <w:rFonts w:asciiTheme="minorHAnsi" w:hAnsiTheme="minorHAnsi" w:cstheme="minorHAnsi"/>
          <w:sz w:val="20"/>
          <w:szCs w:val="20"/>
          <w:u w:val="single"/>
        </w:rPr>
        <w:fldChar w:fldCharType="begin">
          <w:ffData>
            <w:name w:val="Text68"/>
            <w:enabled/>
            <w:calcOnExit w:val="0"/>
            <w:textInput/>
          </w:ffData>
        </w:fldChar>
      </w:r>
      <w:r w:rsidRPr="00B05665">
        <w:rPr>
          <w:rFonts w:asciiTheme="minorHAnsi" w:hAnsiTheme="minorHAnsi" w:cstheme="minorHAnsi"/>
          <w:sz w:val="20"/>
          <w:szCs w:val="20"/>
          <w:u w:val="single"/>
        </w:rPr>
        <w:instrText xml:space="preserve"> FORMTEXT </w:instrText>
      </w:r>
      <w:r w:rsidRPr="00B05665">
        <w:rPr>
          <w:rFonts w:asciiTheme="minorHAnsi" w:hAnsiTheme="minorHAnsi" w:cstheme="minorHAnsi"/>
          <w:sz w:val="20"/>
          <w:szCs w:val="20"/>
          <w:u w:val="single"/>
        </w:rPr>
      </w:r>
      <w:r w:rsidRPr="00B05665">
        <w:rPr>
          <w:rFonts w:asciiTheme="minorHAnsi" w:hAnsiTheme="minorHAnsi" w:cstheme="minorHAnsi"/>
          <w:sz w:val="20"/>
          <w:szCs w:val="20"/>
          <w:u w:val="single"/>
        </w:rPr>
        <w:fldChar w:fldCharType="separate"/>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fldChar w:fldCharType="end"/>
      </w:r>
      <w:r w:rsidRPr="00B05665">
        <w:rPr>
          <w:rFonts w:asciiTheme="minorHAnsi" w:hAnsiTheme="minorHAnsi" w:cstheme="minorHAnsi"/>
          <w:sz w:val="20"/>
          <w:szCs w:val="20"/>
        </w:rPr>
        <w:t xml:space="preserve"> VK</w:t>
      </w:r>
    </w:p>
    <w:p w14:paraId="1F9270FA" w14:textId="62C84FC3" w:rsidR="008A4FA2" w:rsidRPr="00B05665" w:rsidRDefault="00B05665" w:rsidP="00AA6242">
      <w:pPr>
        <w:tabs>
          <w:tab w:val="left" w:pos="6379"/>
        </w:tabs>
        <w:spacing w:after="0"/>
        <w:rPr>
          <w:rFonts w:asciiTheme="minorHAnsi" w:hAnsiTheme="minorHAnsi" w:cstheme="minorHAnsi"/>
          <w:sz w:val="20"/>
          <w:szCs w:val="20"/>
        </w:rPr>
      </w:pPr>
      <w:r w:rsidRPr="00B05665">
        <w:rPr>
          <w:rFonts w:asciiTheme="minorHAnsi" w:hAnsiTheme="minorHAnsi" w:cstheme="minorHAnsi"/>
          <w:sz w:val="20"/>
          <w:szCs w:val="20"/>
        </w:rPr>
        <w:t>q</w:t>
      </w:r>
      <w:r w:rsidR="008A4FA2" w:rsidRPr="00B05665">
        <w:rPr>
          <w:rFonts w:asciiTheme="minorHAnsi" w:hAnsiTheme="minorHAnsi" w:cstheme="minorHAnsi"/>
          <w:sz w:val="20"/>
          <w:szCs w:val="20"/>
        </w:rPr>
        <w:t xml:space="preserve">) </w:t>
      </w:r>
      <w:r w:rsidR="005F54F5">
        <w:rPr>
          <w:rFonts w:asciiTheme="minorHAnsi" w:hAnsiTheme="minorHAnsi" w:cstheme="minorHAnsi"/>
          <w:sz w:val="20"/>
          <w:szCs w:val="20"/>
        </w:rPr>
        <w:t xml:space="preserve">Stellenanteil </w:t>
      </w:r>
      <w:r w:rsidR="008A4FA2" w:rsidRPr="00B05665">
        <w:rPr>
          <w:rFonts w:asciiTheme="minorHAnsi" w:hAnsiTheme="minorHAnsi" w:cstheme="minorHAnsi"/>
          <w:sz w:val="20"/>
          <w:szCs w:val="20"/>
        </w:rPr>
        <w:t>Schulungsteam Ergotherapie</w:t>
      </w:r>
      <w:r w:rsidR="00AA6242">
        <w:rPr>
          <w:rFonts w:asciiTheme="minorHAnsi" w:hAnsiTheme="minorHAnsi" w:cstheme="minorHAnsi"/>
          <w:sz w:val="20"/>
          <w:szCs w:val="20"/>
        </w:rPr>
        <w:t>:</w:t>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Pr="00B05665">
        <w:rPr>
          <w:rFonts w:asciiTheme="minorHAnsi" w:hAnsiTheme="minorHAnsi" w:cstheme="minorHAnsi"/>
          <w:sz w:val="20"/>
          <w:szCs w:val="20"/>
          <w:u w:val="single"/>
        </w:rPr>
        <w:fldChar w:fldCharType="begin">
          <w:ffData>
            <w:name w:val="Text68"/>
            <w:enabled/>
            <w:calcOnExit w:val="0"/>
            <w:textInput/>
          </w:ffData>
        </w:fldChar>
      </w:r>
      <w:r w:rsidRPr="00B05665">
        <w:rPr>
          <w:rFonts w:asciiTheme="minorHAnsi" w:hAnsiTheme="minorHAnsi" w:cstheme="minorHAnsi"/>
          <w:sz w:val="20"/>
          <w:szCs w:val="20"/>
          <w:u w:val="single"/>
        </w:rPr>
        <w:instrText xml:space="preserve"> FORMTEXT </w:instrText>
      </w:r>
      <w:r w:rsidRPr="00B05665">
        <w:rPr>
          <w:rFonts w:asciiTheme="minorHAnsi" w:hAnsiTheme="minorHAnsi" w:cstheme="minorHAnsi"/>
          <w:sz w:val="20"/>
          <w:szCs w:val="20"/>
          <w:u w:val="single"/>
        </w:rPr>
      </w:r>
      <w:r w:rsidRPr="00B05665">
        <w:rPr>
          <w:rFonts w:asciiTheme="minorHAnsi" w:hAnsiTheme="minorHAnsi" w:cstheme="minorHAnsi"/>
          <w:sz w:val="20"/>
          <w:szCs w:val="20"/>
          <w:u w:val="single"/>
        </w:rPr>
        <w:fldChar w:fldCharType="separate"/>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fldChar w:fldCharType="end"/>
      </w:r>
      <w:r w:rsidRPr="00B05665">
        <w:rPr>
          <w:rFonts w:asciiTheme="minorHAnsi" w:hAnsiTheme="minorHAnsi" w:cstheme="minorHAnsi"/>
          <w:sz w:val="20"/>
          <w:szCs w:val="20"/>
        </w:rPr>
        <w:t xml:space="preserve"> VK</w:t>
      </w:r>
    </w:p>
    <w:p w14:paraId="5004F977" w14:textId="3ABBE174" w:rsidR="008A4FA2" w:rsidRPr="00B05665" w:rsidRDefault="00B05665" w:rsidP="00AA6242">
      <w:pPr>
        <w:tabs>
          <w:tab w:val="left" w:pos="6379"/>
        </w:tabs>
        <w:spacing w:after="0"/>
        <w:rPr>
          <w:rFonts w:asciiTheme="minorHAnsi" w:hAnsiTheme="minorHAnsi" w:cstheme="minorHAnsi"/>
          <w:sz w:val="20"/>
          <w:szCs w:val="20"/>
        </w:rPr>
      </w:pPr>
      <w:r w:rsidRPr="00B05665">
        <w:rPr>
          <w:rFonts w:asciiTheme="minorHAnsi" w:hAnsiTheme="minorHAnsi" w:cstheme="minorHAnsi"/>
          <w:sz w:val="20"/>
          <w:szCs w:val="20"/>
        </w:rPr>
        <w:t>r</w:t>
      </w:r>
      <w:r w:rsidR="008A4FA2" w:rsidRPr="00B05665">
        <w:rPr>
          <w:rFonts w:asciiTheme="minorHAnsi" w:hAnsiTheme="minorHAnsi" w:cstheme="minorHAnsi"/>
          <w:sz w:val="20"/>
          <w:szCs w:val="20"/>
        </w:rPr>
        <w:t xml:space="preserve">) </w:t>
      </w:r>
      <w:r w:rsidR="005F54F5">
        <w:rPr>
          <w:rFonts w:asciiTheme="minorHAnsi" w:hAnsiTheme="minorHAnsi" w:cstheme="minorHAnsi"/>
          <w:sz w:val="20"/>
          <w:szCs w:val="20"/>
        </w:rPr>
        <w:t xml:space="preserve">Stellenanteil </w:t>
      </w:r>
      <w:r w:rsidR="008A4FA2" w:rsidRPr="00B05665">
        <w:rPr>
          <w:rFonts w:asciiTheme="minorHAnsi" w:hAnsiTheme="minorHAnsi" w:cstheme="minorHAnsi"/>
          <w:sz w:val="20"/>
          <w:szCs w:val="20"/>
        </w:rPr>
        <w:t>Schulungsteam Logopädie</w:t>
      </w:r>
      <w:r w:rsidR="00AA6242">
        <w:rPr>
          <w:rFonts w:asciiTheme="minorHAnsi" w:hAnsiTheme="minorHAnsi" w:cstheme="minorHAnsi"/>
          <w:sz w:val="20"/>
          <w:szCs w:val="20"/>
        </w:rPr>
        <w:t>:</w:t>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Pr="00B05665">
        <w:rPr>
          <w:rFonts w:asciiTheme="minorHAnsi" w:hAnsiTheme="minorHAnsi" w:cstheme="minorHAnsi"/>
          <w:sz w:val="20"/>
          <w:szCs w:val="20"/>
          <w:u w:val="single"/>
        </w:rPr>
        <w:fldChar w:fldCharType="begin">
          <w:ffData>
            <w:name w:val="Text68"/>
            <w:enabled/>
            <w:calcOnExit w:val="0"/>
            <w:textInput/>
          </w:ffData>
        </w:fldChar>
      </w:r>
      <w:r w:rsidRPr="00B05665">
        <w:rPr>
          <w:rFonts w:asciiTheme="minorHAnsi" w:hAnsiTheme="minorHAnsi" w:cstheme="minorHAnsi"/>
          <w:sz w:val="20"/>
          <w:szCs w:val="20"/>
          <w:u w:val="single"/>
        </w:rPr>
        <w:instrText xml:space="preserve"> FORMTEXT </w:instrText>
      </w:r>
      <w:r w:rsidRPr="00B05665">
        <w:rPr>
          <w:rFonts w:asciiTheme="minorHAnsi" w:hAnsiTheme="minorHAnsi" w:cstheme="minorHAnsi"/>
          <w:sz w:val="20"/>
          <w:szCs w:val="20"/>
          <w:u w:val="single"/>
        </w:rPr>
      </w:r>
      <w:r w:rsidRPr="00B05665">
        <w:rPr>
          <w:rFonts w:asciiTheme="minorHAnsi" w:hAnsiTheme="minorHAnsi" w:cstheme="minorHAnsi"/>
          <w:sz w:val="20"/>
          <w:szCs w:val="20"/>
          <w:u w:val="single"/>
        </w:rPr>
        <w:fldChar w:fldCharType="separate"/>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fldChar w:fldCharType="end"/>
      </w:r>
      <w:r w:rsidRPr="00B05665">
        <w:rPr>
          <w:rFonts w:asciiTheme="minorHAnsi" w:hAnsiTheme="minorHAnsi" w:cstheme="minorHAnsi"/>
          <w:sz w:val="20"/>
          <w:szCs w:val="20"/>
        </w:rPr>
        <w:t xml:space="preserve"> VK</w:t>
      </w:r>
    </w:p>
    <w:p w14:paraId="69E3317B" w14:textId="42CDADD8" w:rsidR="008A4FA2" w:rsidRPr="00B05665" w:rsidRDefault="00B05665" w:rsidP="00AA6242">
      <w:pPr>
        <w:tabs>
          <w:tab w:val="left" w:pos="6379"/>
        </w:tabs>
        <w:spacing w:after="0"/>
        <w:rPr>
          <w:rFonts w:asciiTheme="minorHAnsi" w:hAnsiTheme="minorHAnsi" w:cstheme="minorHAnsi"/>
          <w:sz w:val="20"/>
          <w:szCs w:val="20"/>
          <w:u w:val="single"/>
        </w:rPr>
      </w:pPr>
      <w:r w:rsidRPr="00B05665">
        <w:rPr>
          <w:rFonts w:asciiTheme="minorHAnsi" w:hAnsiTheme="minorHAnsi" w:cstheme="minorHAnsi"/>
          <w:sz w:val="20"/>
          <w:szCs w:val="20"/>
        </w:rPr>
        <w:t>s</w:t>
      </w:r>
      <w:r w:rsidR="008A4FA2" w:rsidRPr="00B05665">
        <w:rPr>
          <w:rFonts w:asciiTheme="minorHAnsi" w:hAnsiTheme="minorHAnsi" w:cstheme="minorHAnsi"/>
          <w:sz w:val="20"/>
          <w:szCs w:val="20"/>
        </w:rPr>
        <w:t>) Stellenanteile Telekonsilteam zur Sicherstellung der 24/7/365 Abdeckung</w:t>
      </w:r>
      <w:r w:rsidR="00AA6242">
        <w:rPr>
          <w:rFonts w:asciiTheme="minorHAnsi" w:hAnsiTheme="minorHAnsi" w:cstheme="minorHAnsi"/>
          <w:sz w:val="20"/>
          <w:szCs w:val="20"/>
        </w:rPr>
        <w:t>:</w:t>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8A4FA2" w:rsidRPr="00B05665">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00AA6242">
        <w:rPr>
          <w:rFonts w:asciiTheme="minorHAnsi" w:hAnsiTheme="minorHAnsi" w:cstheme="minorHAnsi"/>
          <w:sz w:val="20"/>
          <w:szCs w:val="20"/>
        </w:rPr>
        <w:tab/>
      </w:r>
      <w:r w:rsidRPr="00B05665">
        <w:rPr>
          <w:rFonts w:asciiTheme="minorHAnsi" w:hAnsiTheme="minorHAnsi" w:cstheme="minorHAnsi"/>
          <w:sz w:val="20"/>
          <w:szCs w:val="20"/>
          <w:u w:val="single"/>
        </w:rPr>
        <w:fldChar w:fldCharType="begin">
          <w:ffData>
            <w:name w:val="Text68"/>
            <w:enabled/>
            <w:calcOnExit w:val="0"/>
            <w:textInput/>
          </w:ffData>
        </w:fldChar>
      </w:r>
      <w:r w:rsidRPr="00B05665">
        <w:rPr>
          <w:rFonts w:asciiTheme="minorHAnsi" w:hAnsiTheme="minorHAnsi" w:cstheme="minorHAnsi"/>
          <w:sz w:val="20"/>
          <w:szCs w:val="20"/>
          <w:u w:val="single"/>
        </w:rPr>
        <w:instrText xml:space="preserve"> FORMTEXT </w:instrText>
      </w:r>
      <w:r w:rsidRPr="00B05665">
        <w:rPr>
          <w:rFonts w:asciiTheme="minorHAnsi" w:hAnsiTheme="minorHAnsi" w:cstheme="minorHAnsi"/>
          <w:sz w:val="20"/>
          <w:szCs w:val="20"/>
          <w:u w:val="single"/>
        </w:rPr>
      </w:r>
      <w:r w:rsidRPr="00B05665">
        <w:rPr>
          <w:rFonts w:asciiTheme="minorHAnsi" w:hAnsiTheme="minorHAnsi" w:cstheme="minorHAnsi"/>
          <w:sz w:val="20"/>
          <w:szCs w:val="20"/>
          <w:u w:val="single"/>
        </w:rPr>
        <w:fldChar w:fldCharType="separate"/>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t> </w:t>
      </w:r>
      <w:r w:rsidRPr="00B05665">
        <w:rPr>
          <w:rFonts w:asciiTheme="minorHAnsi" w:hAnsiTheme="minorHAnsi" w:cstheme="minorHAnsi"/>
          <w:sz w:val="20"/>
          <w:szCs w:val="20"/>
          <w:u w:val="single"/>
        </w:rPr>
        <w:fldChar w:fldCharType="end"/>
      </w:r>
      <w:r w:rsidRPr="00B05665">
        <w:rPr>
          <w:rFonts w:asciiTheme="minorHAnsi" w:hAnsiTheme="minorHAnsi" w:cstheme="minorHAnsi"/>
          <w:sz w:val="20"/>
          <w:szCs w:val="20"/>
        </w:rPr>
        <w:t xml:space="preserve"> VK</w:t>
      </w:r>
      <w:r w:rsidR="008A4FA2" w:rsidRPr="00B05665">
        <w:rPr>
          <w:rFonts w:asciiTheme="minorHAnsi" w:hAnsiTheme="minorHAnsi" w:cstheme="minorHAnsi"/>
          <w:sz w:val="20"/>
          <w:szCs w:val="20"/>
          <w:u w:val="single"/>
        </w:rPr>
        <w:t xml:space="preserve"> </w:t>
      </w:r>
    </w:p>
    <w:p w14:paraId="622E6ABC" w14:textId="77777777" w:rsidR="007C0015" w:rsidRDefault="00B05665" w:rsidP="00AA6242">
      <w:pPr>
        <w:tabs>
          <w:tab w:val="left" w:pos="6379"/>
        </w:tabs>
        <w:spacing w:after="0"/>
        <w:rPr>
          <w:rFonts w:asciiTheme="minorHAnsi" w:hAnsiTheme="minorHAnsi" w:cstheme="minorHAnsi"/>
          <w:sz w:val="20"/>
          <w:szCs w:val="20"/>
        </w:rPr>
      </w:pPr>
      <w:r w:rsidRPr="00B05665">
        <w:rPr>
          <w:rFonts w:asciiTheme="minorHAnsi" w:hAnsiTheme="minorHAnsi" w:cstheme="minorHAnsi"/>
          <w:sz w:val="20"/>
          <w:szCs w:val="20"/>
        </w:rPr>
        <w:t>t</w:t>
      </w:r>
      <w:r w:rsidR="008A4FA2" w:rsidRPr="00B05665">
        <w:rPr>
          <w:rFonts w:asciiTheme="minorHAnsi" w:hAnsiTheme="minorHAnsi" w:cstheme="minorHAnsi"/>
          <w:sz w:val="20"/>
          <w:szCs w:val="20"/>
        </w:rPr>
        <w:t>) Darstellung des Konzeptes für24/7/365 Abdeckung des Telekonsildienstes</w:t>
      </w:r>
      <w:r w:rsidR="00AA6242">
        <w:rPr>
          <w:rFonts w:asciiTheme="minorHAnsi" w:hAnsiTheme="minorHAnsi" w:cstheme="minorHAnsi"/>
          <w:sz w:val="20"/>
          <w:szCs w:val="20"/>
        </w:rPr>
        <w:t>:</w:t>
      </w:r>
      <w:r w:rsidR="00AA6242">
        <w:rPr>
          <w:rFonts w:asciiTheme="minorHAnsi" w:hAnsiTheme="minorHAnsi" w:cstheme="minorHAnsi"/>
          <w:sz w:val="20"/>
          <w:szCs w:val="20"/>
        </w:rPr>
        <w:tab/>
      </w:r>
    </w:p>
    <w:p w14:paraId="4BEE2110" w14:textId="390BA345" w:rsidR="008A4FA2" w:rsidRPr="00B05665" w:rsidRDefault="007C0015" w:rsidP="00AA6242">
      <w:pPr>
        <w:tabs>
          <w:tab w:val="left" w:pos="6379"/>
        </w:tabs>
        <w:spacing w:after="0"/>
        <w:rPr>
          <w:rFonts w:asciiTheme="minorHAnsi" w:hAnsiTheme="minorHAnsi" w:cstheme="minorHAnsi"/>
          <w:sz w:val="20"/>
          <w:szCs w:val="20"/>
        </w:rPr>
      </w:pPr>
      <w:r>
        <w:rPr>
          <w:rFonts w:asciiTheme="minorHAnsi" w:hAnsiTheme="minorHAnsi" w:cstheme="minorHAnsi"/>
          <w:sz w:val="20"/>
          <w:szCs w:val="20"/>
        </w:rPr>
        <w:t xml:space="preserve">    </w:t>
      </w:r>
      <w:r w:rsidR="00B05665" w:rsidRPr="00B05665">
        <w:rPr>
          <w:rFonts w:asciiTheme="minorHAnsi" w:hAnsiTheme="minorHAnsi" w:cstheme="minorHAnsi"/>
          <w:sz w:val="20"/>
          <w:szCs w:val="20"/>
          <w:u w:val="single"/>
        </w:rPr>
        <w:fldChar w:fldCharType="begin">
          <w:ffData>
            <w:name w:val="Text68"/>
            <w:enabled/>
            <w:calcOnExit w:val="0"/>
            <w:textInput/>
          </w:ffData>
        </w:fldChar>
      </w:r>
      <w:r w:rsidR="00B05665" w:rsidRPr="00B05665">
        <w:rPr>
          <w:rFonts w:asciiTheme="minorHAnsi" w:hAnsiTheme="minorHAnsi" w:cstheme="minorHAnsi"/>
          <w:sz w:val="20"/>
          <w:szCs w:val="20"/>
          <w:u w:val="single"/>
        </w:rPr>
        <w:instrText xml:space="preserve"> FORMTEXT </w:instrText>
      </w:r>
      <w:r w:rsidR="00B05665" w:rsidRPr="00B05665">
        <w:rPr>
          <w:rFonts w:asciiTheme="minorHAnsi" w:hAnsiTheme="minorHAnsi" w:cstheme="minorHAnsi"/>
          <w:sz w:val="20"/>
          <w:szCs w:val="20"/>
          <w:u w:val="single"/>
        </w:rPr>
      </w:r>
      <w:r w:rsidR="00B05665" w:rsidRPr="00B05665">
        <w:rPr>
          <w:rFonts w:asciiTheme="minorHAnsi" w:hAnsiTheme="minorHAnsi" w:cstheme="minorHAnsi"/>
          <w:sz w:val="20"/>
          <w:szCs w:val="20"/>
          <w:u w:val="single"/>
        </w:rPr>
        <w:fldChar w:fldCharType="separate"/>
      </w:r>
      <w:r w:rsidR="00B05665" w:rsidRPr="00B05665">
        <w:rPr>
          <w:rFonts w:asciiTheme="minorHAnsi" w:hAnsiTheme="minorHAnsi" w:cstheme="minorHAnsi"/>
          <w:sz w:val="20"/>
          <w:szCs w:val="20"/>
          <w:u w:val="single"/>
        </w:rPr>
        <w:t> </w:t>
      </w:r>
      <w:r w:rsidR="00B05665" w:rsidRPr="00B05665">
        <w:rPr>
          <w:rFonts w:asciiTheme="minorHAnsi" w:hAnsiTheme="minorHAnsi" w:cstheme="minorHAnsi"/>
          <w:sz w:val="20"/>
          <w:szCs w:val="20"/>
          <w:u w:val="single"/>
        </w:rPr>
        <w:t> </w:t>
      </w:r>
      <w:r w:rsidR="00B05665" w:rsidRPr="00B05665">
        <w:rPr>
          <w:rFonts w:asciiTheme="minorHAnsi" w:hAnsiTheme="minorHAnsi" w:cstheme="minorHAnsi"/>
          <w:sz w:val="20"/>
          <w:szCs w:val="20"/>
          <w:u w:val="single"/>
        </w:rPr>
        <w:t> </w:t>
      </w:r>
      <w:r w:rsidR="00B05665" w:rsidRPr="00B05665">
        <w:rPr>
          <w:rFonts w:asciiTheme="minorHAnsi" w:hAnsiTheme="minorHAnsi" w:cstheme="minorHAnsi"/>
          <w:sz w:val="20"/>
          <w:szCs w:val="20"/>
          <w:u w:val="single"/>
        </w:rPr>
        <w:t> </w:t>
      </w:r>
      <w:r w:rsidR="00B05665" w:rsidRPr="00B05665">
        <w:rPr>
          <w:rFonts w:asciiTheme="minorHAnsi" w:hAnsiTheme="minorHAnsi" w:cstheme="minorHAnsi"/>
          <w:sz w:val="20"/>
          <w:szCs w:val="20"/>
          <w:u w:val="single"/>
        </w:rPr>
        <w:t> </w:t>
      </w:r>
      <w:r w:rsidR="00B05665" w:rsidRPr="00B05665">
        <w:rPr>
          <w:rFonts w:asciiTheme="minorHAnsi" w:hAnsiTheme="minorHAnsi" w:cstheme="minorHAnsi"/>
          <w:sz w:val="20"/>
          <w:szCs w:val="20"/>
          <w:u w:val="single"/>
        </w:rPr>
        <w:fldChar w:fldCharType="end"/>
      </w:r>
      <w:r w:rsidR="00B05665" w:rsidRPr="00B05665">
        <w:rPr>
          <w:rFonts w:asciiTheme="minorHAnsi" w:hAnsiTheme="minorHAnsi" w:cstheme="minorHAnsi"/>
          <w:sz w:val="20"/>
          <w:szCs w:val="20"/>
        </w:rPr>
        <w:t xml:space="preserve"> </w:t>
      </w:r>
    </w:p>
    <w:bookmarkEnd w:id="18"/>
    <w:p w14:paraId="123A44C8" w14:textId="77777777" w:rsidR="002C4EF0" w:rsidRDefault="002C4EF0" w:rsidP="008A4FA2">
      <w:pPr>
        <w:tabs>
          <w:tab w:val="left" w:pos="6379"/>
        </w:tabs>
        <w:spacing w:after="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2C4EF0" w:rsidRPr="00820D23" w14:paraId="34698457" w14:textId="77777777" w:rsidTr="0093463F">
        <w:tc>
          <w:tcPr>
            <w:tcW w:w="15388" w:type="dxa"/>
            <w:shd w:val="clear" w:color="auto" w:fill="BFBFBF" w:themeFill="background1" w:themeFillShade="BF"/>
          </w:tcPr>
          <w:p w14:paraId="62FBA7E5" w14:textId="29A5D5B7" w:rsidR="002C4EF0" w:rsidRPr="003A6D59" w:rsidRDefault="002C4EF0" w:rsidP="0093463F">
            <w:pPr>
              <w:spacing w:after="0" w:line="240" w:lineRule="auto"/>
              <w:rPr>
                <w:iCs/>
                <w:sz w:val="18"/>
                <w:szCs w:val="18"/>
                <w:u w:val="single"/>
              </w:rPr>
            </w:pPr>
            <w:r w:rsidRPr="003A6D59">
              <w:rPr>
                <w:iCs/>
                <w:sz w:val="18"/>
                <w:szCs w:val="18"/>
                <w:u w:val="single"/>
              </w:rPr>
              <w:t>Erläuterung</w:t>
            </w:r>
            <w:r w:rsidR="00EF3F65">
              <w:rPr>
                <w:iCs/>
                <w:sz w:val="18"/>
                <w:szCs w:val="18"/>
                <w:u w:val="single"/>
              </w:rPr>
              <w:t>en</w:t>
            </w:r>
            <w:r w:rsidRPr="003A6D59">
              <w:rPr>
                <w:iCs/>
                <w:sz w:val="18"/>
                <w:szCs w:val="18"/>
                <w:u w:val="single"/>
              </w:rPr>
              <w:t>:</w:t>
            </w:r>
          </w:p>
          <w:p w14:paraId="5615D001" w14:textId="63A8D045" w:rsidR="00FA79FB" w:rsidRDefault="00FA79FB" w:rsidP="002C4EF0">
            <w:pPr>
              <w:spacing w:after="0" w:line="240" w:lineRule="auto"/>
              <w:rPr>
                <w:iCs/>
                <w:sz w:val="18"/>
                <w:szCs w:val="18"/>
              </w:rPr>
            </w:pPr>
            <w:r>
              <w:rPr>
                <w:iCs/>
                <w:sz w:val="18"/>
                <w:szCs w:val="18"/>
              </w:rPr>
              <w:t xml:space="preserve">zu a, j-s: </w:t>
            </w:r>
            <w:r w:rsidR="007C0015">
              <w:rPr>
                <w:iCs/>
                <w:sz w:val="18"/>
                <w:szCs w:val="18"/>
              </w:rPr>
              <w:t>D</w:t>
            </w:r>
            <w:r>
              <w:rPr>
                <w:iCs/>
                <w:sz w:val="18"/>
                <w:szCs w:val="18"/>
              </w:rPr>
              <w:t>ie folgende Tabelle gibt Anhaltspunkte für eine adäquate Personalaus</w:t>
            </w:r>
            <w:r w:rsidR="00061EF0">
              <w:rPr>
                <w:iCs/>
                <w:sz w:val="18"/>
                <w:szCs w:val="18"/>
              </w:rPr>
              <w:t>s</w:t>
            </w:r>
            <w:r>
              <w:rPr>
                <w:iCs/>
                <w:sz w:val="18"/>
                <w:szCs w:val="18"/>
              </w:rPr>
              <w:t>tattung.</w:t>
            </w:r>
          </w:p>
          <w:p w14:paraId="6B64EBBD" w14:textId="607701B4" w:rsidR="002C4EF0" w:rsidRDefault="002C4EF0" w:rsidP="002C4EF0">
            <w:pPr>
              <w:spacing w:after="0" w:line="240" w:lineRule="auto"/>
              <w:rPr>
                <w:iCs/>
                <w:sz w:val="18"/>
                <w:szCs w:val="18"/>
              </w:rPr>
            </w:pPr>
            <w:r w:rsidRPr="003A6D59">
              <w:rPr>
                <w:iCs/>
                <w:sz w:val="18"/>
                <w:szCs w:val="18"/>
              </w:rPr>
              <w:t xml:space="preserve">zu </w:t>
            </w:r>
            <w:r>
              <w:rPr>
                <w:iCs/>
                <w:sz w:val="18"/>
                <w:szCs w:val="18"/>
              </w:rPr>
              <w:t>c</w:t>
            </w:r>
            <w:r w:rsidRPr="003A6D59">
              <w:rPr>
                <w:iCs/>
                <w:sz w:val="18"/>
                <w:szCs w:val="18"/>
              </w:rPr>
              <w:t xml:space="preserve">: </w:t>
            </w:r>
            <w:r w:rsidR="007C0015">
              <w:rPr>
                <w:iCs/>
                <w:sz w:val="18"/>
                <w:szCs w:val="18"/>
              </w:rPr>
              <w:t>E</w:t>
            </w:r>
            <w:r w:rsidRPr="002C4EF0">
              <w:rPr>
                <w:iCs/>
                <w:sz w:val="18"/>
                <w:szCs w:val="18"/>
              </w:rPr>
              <w:t>ine netzwerkweite Fortbildung kann auch ersetzt werden durch dezentrale Fortbildungen in allen Partnerkliniken vor Ort</w:t>
            </w:r>
            <w:r w:rsidR="007C0015">
              <w:rPr>
                <w:iCs/>
                <w:sz w:val="18"/>
                <w:szCs w:val="18"/>
              </w:rPr>
              <w:t>.</w:t>
            </w:r>
          </w:p>
          <w:p w14:paraId="2D3FEE26" w14:textId="42659FDB" w:rsidR="00B05665" w:rsidRDefault="002C4EF0" w:rsidP="002C4EF0">
            <w:pPr>
              <w:spacing w:after="0" w:line="240" w:lineRule="auto"/>
              <w:rPr>
                <w:sz w:val="18"/>
                <w:szCs w:val="18"/>
              </w:rPr>
            </w:pPr>
            <w:r>
              <w:rPr>
                <w:sz w:val="18"/>
                <w:szCs w:val="18"/>
              </w:rPr>
              <w:t xml:space="preserve">zu </w:t>
            </w:r>
            <w:r w:rsidR="00AA6242">
              <w:rPr>
                <w:sz w:val="18"/>
                <w:szCs w:val="18"/>
              </w:rPr>
              <w:t>j</w:t>
            </w:r>
            <w:r>
              <w:rPr>
                <w:sz w:val="18"/>
                <w:szCs w:val="18"/>
              </w:rPr>
              <w:t xml:space="preserve">: </w:t>
            </w:r>
            <w:r w:rsidR="00E4166D">
              <w:rPr>
                <w:sz w:val="18"/>
                <w:szCs w:val="18"/>
              </w:rPr>
              <w:t>D</w:t>
            </w:r>
            <w:r w:rsidRPr="002C4EF0">
              <w:rPr>
                <w:sz w:val="18"/>
                <w:szCs w:val="18"/>
              </w:rPr>
              <w:t xml:space="preserve">ies schließt </w:t>
            </w:r>
            <w:r w:rsidR="00E366F1">
              <w:rPr>
                <w:sz w:val="18"/>
                <w:szCs w:val="18"/>
              </w:rPr>
              <w:t>die</w:t>
            </w:r>
            <w:r w:rsidR="00E366F1" w:rsidRPr="002C4EF0">
              <w:rPr>
                <w:sz w:val="18"/>
                <w:szCs w:val="18"/>
              </w:rPr>
              <w:t xml:space="preserve"> </w:t>
            </w:r>
            <w:r w:rsidRPr="002C4EF0">
              <w:rPr>
                <w:sz w:val="18"/>
                <w:szCs w:val="18"/>
              </w:rPr>
              <w:t>Stellenanteil</w:t>
            </w:r>
            <w:r w:rsidR="00E366F1">
              <w:rPr>
                <w:sz w:val="18"/>
                <w:szCs w:val="18"/>
              </w:rPr>
              <w:t>e</w:t>
            </w:r>
            <w:r w:rsidRPr="002C4EF0">
              <w:rPr>
                <w:sz w:val="18"/>
                <w:szCs w:val="18"/>
              </w:rPr>
              <w:t xml:space="preserve"> des Ärztlichen Netzwerkkoordinators</w:t>
            </w:r>
            <w:r w:rsidR="00E4166D">
              <w:rPr>
                <w:sz w:val="18"/>
                <w:szCs w:val="18"/>
              </w:rPr>
              <w:t xml:space="preserve"> und ggf.</w:t>
            </w:r>
            <w:r w:rsidRPr="002C4EF0">
              <w:rPr>
                <w:sz w:val="18"/>
                <w:szCs w:val="18"/>
              </w:rPr>
              <w:t xml:space="preserve"> der Regionalkoordinatoren mit ein. In großen Netzwerken (&gt; 7 Kliniken) sind über einen Stellenanteil (1 VK) eines ärztlichen</w:t>
            </w:r>
          </w:p>
          <w:p w14:paraId="5C06D14E" w14:textId="6CD2A93F" w:rsidR="002C4EF0" w:rsidRDefault="00B05665" w:rsidP="0093463F">
            <w:pPr>
              <w:spacing w:after="0" w:line="240" w:lineRule="auto"/>
              <w:rPr>
                <w:sz w:val="18"/>
                <w:szCs w:val="18"/>
              </w:rPr>
            </w:pPr>
            <w:r>
              <w:rPr>
                <w:sz w:val="18"/>
                <w:szCs w:val="18"/>
              </w:rPr>
              <w:t xml:space="preserve">     </w:t>
            </w:r>
            <w:r w:rsidR="002C4EF0" w:rsidRPr="002C4EF0">
              <w:rPr>
                <w:sz w:val="18"/>
                <w:szCs w:val="18"/>
              </w:rPr>
              <w:t xml:space="preserve"> </w:t>
            </w:r>
            <w:r>
              <w:rPr>
                <w:sz w:val="18"/>
                <w:szCs w:val="18"/>
              </w:rPr>
              <w:t xml:space="preserve">  </w:t>
            </w:r>
            <w:r w:rsidR="002C4EF0" w:rsidRPr="002C4EF0">
              <w:rPr>
                <w:sz w:val="18"/>
                <w:szCs w:val="18"/>
              </w:rPr>
              <w:t>Netzwerkkoordi</w:t>
            </w:r>
            <w:r w:rsidR="002C4EF0">
              <w:rPr>
                <w:sz w:val="18"/>
                <w:szCs w:val="18"/>
              </w:rPr>
              <w:t>n</w:t>
            </w:r>
            <w:r w:rsidR="002C4EF0" w:rsidRPr="002C4EF0">
              <w:rPr>
                <w:sz w:val="18"/>
                <w:szCs w:val="18"/>
              </w:rPr>
              <w:t>ators hinaus auch nicht-ärztliche Koordinatoren zulässig</w:t>
            </w:r>
            <w:r w:rsidR="007C0015">
              <w:rPr>
                <w:sz w:val="18"/>
                <w:szCs w:val="18"/>
              </w:rPr>
              <w:t>.</w:t>
            </w:r>
          </w:p>
          <w:p w14:paraId="0C987EBF" w14:textId="4FB27AE9" w:rsidR="00592FC2" w:rsidRDefault="00592FC2" w:rsidP="00592FC2">
            <w:pPr>
              <w:spacing w:after="0" w:line="240" w:lineRule="auto"/>
              <w:rPr>
                <w:sz w:val="18"/>
                <w:szCs w:val="18"/>
              </w:rPr>
            </w:pPr>
            <w:r>
              <w:rPr>
                <w:sz w:val="18"/>
                <w:szCs w:val="18"/>
              </w:rPr>
              <w:t>zu c,</w:t>
            </w:r>
            <w:r w:rsidR="00EF3F65">
              <w:rPr>
                <w:sz w:val="18"/>
                <w:szCs w:val="18"/>
              </w:rPr>
              <w:t xml:space="preserve"> </w:t>
            </w:r>
            <w:r>
              <w:rPr>
                <w:sz w:val="18"/>
                <w:szCs w:val="18"/>
              </w:rPr>
              <w:t>d,</w:t>
            </w:r>
            <w:r w:rsidR="00EF3F65">
              <w:rPr>
                <w:sz w:val="18"/>
                <w:szCs w:val="18"/>
              </w:rPr>
              <w:t xml:space="preserve"> </w:t>
            </w:r>
            <w:r>
              <w:rPr>
                <w:sz w:val="18"/>
                <w:szCs w:val="18"/>
              </w:rPr>
              <w:t>e</w:t>
            </w:r>
            <w:r w:rsidR="00FA79FB">
              <w:rPr>
                <w:sz w:val="18"/>
                <w:szCs w:val="18"/>
              </w:rPr>
              <w:t>,</w:t>
            </w:r>
            <w:r w:rsidR="00EF3F65">
              <w:rPr>
                <w:sz w:val="18"/>
                <w:szCs w:val="18"/>
              </w:rPr>
              <w:t xml:space="preserve"> </w:t>
            </w:r>
            <w:r>
              <w:rPr>
                <w:sz w:val="18"/>
                <w:szCs w:val="18"/>
              </w:rPr>
              <w:t xml:space="preserve">i: </w:t>
            </w:r>
            <w:r w:rsidR="00E5791F">
              <w:rPr>
                <w:iCs/>
                <w:sz w:val="18"/>
                <w:szCs w:val="18"/>
              </w:rPr>
              <w:t>Ist einer dieser Punkte nicht erfüllt wird dies als wesentliche Nonkonformität gewertet.</w:t>
            </w:r>
          </w:p>
          <w:p w14:paraId="3627EADA" w14:textId="70779CB3" w:rsidR="00592FC2" w:rsidRPr="003A6D59" w:rsidRDefault="00592FC2" w:rsidP="00592FC2">
            <w:pPr>
              <w:spacing w:after="0" w:line="240" w:lineRule="auto"/>
              <w:rPr>
                <w:sz w:val="18"/>
                <w:szCs w:val="18"/>
              </w:rPr>
            </w:pPr>
            <w:r>
              <w:rPr>
                <w:sz w:val="18"/>
                <w:szCs w:val="18"/>
              </w:rPr>
              <w:t>zu a,</w:t>
            </w:r>
            <w:r w:rsidR="00EF3F65">
              <w:rPr>
                <w:sz w:val="18"/>
                <w:szCs w:val="18"/>
              </w:rPr>
              <w:t xml:space="preserve"> </w:t>
            </w:r>
            <w:r>
              <w:rPr>
                <w:sz w:val="18"/>
                <w:szCs w:val="18"/>
              </w:rPr>
              <w:t xml:space="preserve">b: </w:t>
            </w:r>
            <w:r w:rsidR="00E5791F">
              <w:rPr>
                <w:iCs/>
                <w:sz w:val="18"/>
                <w:szCs w:val="18"/>
              </w:rPr>
              <w:t>Ist einer dieser Punkte nicht erfüllt wird dies als untergeordnete Nonkonformität gewertet.</w:t>
            </w:r>
          </w:p>
        </w:tc>
      </w:tr>
    </w:tbl>
    <w:p w14:paraId="5DD27C57" w14:textId="10C46A25" w:rsidR="007C0015" w:rsidRDefault="007C0015" w:rsidP="00AA6242">
      <w:pPr>
        <w:tabs>
          <w:tab w:val="left" w:pos="6379"/>
        </w:tabs>
        <w:spacing w:after="0"/>
        <w:rPr>
          <w:sz w:val="20"/>
          <w:szCs w:val="20"/>
        </w:rPr>
      </w:pPr>
    </w:p>
    <w:p w14:paraId="49656A21" w14:textId="77777777" w:rsidR="007C0015" w:rsidRPr="002818AC" w:rsidRDefault="007C0015" w:rsidP="007C0015">
      <w:pPr>
        <w:spacing w:after="0"/>
        <w:rPr>
          <w:b/>
          <w:bCs/>
          <w:sz w:val="20"/>
          <w:szCs w:val="20"/>
        </w:rPr>
      </w:pPr>
      <w:r w:rsidRPr="00E27A38">
        <w:rPr>
          <w:b/>
          <w:bCs/>
          <w:sz w:val="20"/>
          <w:szCs w:val="20"/>
        </w:rPr>
        <w:t xml:space="preserve">Kommentar: </w:t>
      </w:r>
      <w:r w:rsidRPr="002818AC">
        <w:rPr>
          <w:b/>
          <w:bCs/>
          <w:sz w:val="20"/>
          <w:szCs w:val="20"/>
        </w:rPr>
        <w:fldChar w:fldCharType="begin">
          <w:ffData>
            <w:name w:val=""/>
            <w:enabled/>
            <w:calcOnExit w:val="0"/>
            <w:textInput/>
          </w:ffData>
        </w:fldChar>
      </w:r>
      <w:r w:rsidRPr="002818AC">
        <w:rPr>
          <w:b/>
          <w:bCs/>
          <w:sz w:val="20"/>
          <w:szCs w:val="20"/>
        </w:rPr>
        <w:instrText xml:space="preserve"> FORMTEXT </w:instrText>
      </w:r>
      <w:r w:rsidRPr="002818AC">
        <w:rPr>
          <w:b/>
          <w:bCs/>
          <w:sz w:val="20"/>
          <w:szCs w:val="20"/>
        </w:rPr>
      </w:r>
      <w:r w:rsidRPr="002818AC">
        <w:rPr>
          <w:b/>
          <w:bCs/>
          <w:sz w:val="20"/>
          <w:szCs w:val="20"/>
        </w:rPr>
        <w:fldChar w:fldCharType="separate"/>
      </w:r>
      <w:r w:rsidRPr="002818AC">
        <w:rPr>
          <w:b/>
          <w:bCs/>
          <w:sz w:val="20"/>
          <w:szCs w:val="20"/>
        </w:rPr>
        <w:t> </w:t>
      </w:r>
      <w:r w:rsidRPr="002818AC">
        <w:rPr>
          <w:b/>
          <w:bCs/>
          <w:sz w:val="20"/>
          <w:szCs w:val="20"/>
        </w:rPr>
        <w:t> </w:t>
      </w:r>
      <w:r w:rsidRPr="002818AC">
        <w:rPr>
          <w:b/>
          <w:bCs/>
          <w:sz w:val="20"/>
          <w:szCs w:val="20"/>
        </w:rPr>
        <w:t> </w:t>
      </w:r>
      <w:r w:rsidRPr="002818AC">
        <w:rPr>
          <w:b/>
          <w:bCs/>
          <w:sz w:val="20"/>
          <w:szCs w:val="20"/>
        </w:rPr>
        <w:t> </w:t>
      </w:r>
      <w:r w:rsidRPr="002818AC">
        <w:rPr>
          <w:b/>
          <w:bCs/>
          <w:sz w:val="20"/>
          <w:szCs w:val="20"/>
        </w:rPr>
        <w:t> </w:t>
      </w:r>
      <w:r w:rsidRPr="002818AC">
        <w:rPr>
          <w:b/>
          <w:bCs/>
          <w:sz w:val="20"/>
          <w:szCs w:val="20"/>
        </w:rPr>
        <w:fldChar w:fldCharType="end"/>
      </w:r>
    </w:p>
    <w:p w14:paraId="5A28C27D" w14:textId="77777777" w:rsidR="007C0015" w:rsidRDefault="007C0015">
      <w:pPr>
        <w:spacing w:after="0" w:line="240" w:lineRule="auto"/>
        <w:rPr>
          <w:sz w:val="20"/>
          <w:szCs w:val="20"/>
        </w:rPr>
      </w:pPr>
      <w:r>
        <w:rPr>
          <w:sz w:val="20"/>
          <w:szCs w:val="20"/>
        </w:rPr>
        <w:br w:type="page"/>
      </w:r>
    </w:p>
    <w:tbl>
      <w:tblPr>
        <w:tblStyle w:val="Tabellenraster"/>
        <w:tblW w:w="0" w:type="auto"/>
        <w:tblInd w:w="2405" w:type="dxa"/>
        <w:tblLook w:val="04A0" w:firstRow="1" w:lastRow="0" w:firstColumn="1" w:lastColumn="0" w:noHBand="0" w:noVBand="1"/>
      </w:tblPr>
      <w:tblGrid>
        <w:gridCol w:w="3847"/>
        <w:gridCol w:w="2669"/>
        <w:gridCol w:w="1843"/>
        <w:gridCol w:w="1559"/>
      </w:tblGrid>
      <w:tr w:rsidR="003D6C5B" w:rsidRPr="009643C3" w14:paraId="5FA8748E" w14:textId="77777777" w:rsidTr="003D6C5B">
        <w:tc>
          <w:tcPr>
            <w:tcW w:w="3847" w:type="dxa"/>
          </w:tcPr>
          <w:p w14:paraId="3A46396F" w14:textId="77777777" w:rsidR="003D6C5B" w:rsidRDefault="003D6C5B" w:rsidP="003D6C5B">
            <w:pPr>
              <w:tabs>
                <w:tab w:val="left" w:pos="6379"/>
              </w:tabs>
              <w:spacing w:after="0"/>
              <w:ind w:hanging="120"/>
              <w:rPr>
                <w:sz w:val="20"/>
                <w:szCs w:val="20"/>
              </w:rPr>
            </w:pPr>
            <w:bookmarkStart w:id="19" w:name="_Hlk196724230"/>
          </w:p>
        </w:tc>
        <w:tc>
          <w:tcPr>
            <w:tcW w:w="2669" w:type="dxa"/>
          </w:tcPr>
          <w:p w14:paraId="33163835" w14:textId="50B0BDC8" w:rsidR="003D6C5B" w:rsidRPr="009643C3" w:rsidRDefault="003D6C5B" w:rsidP="003D6C5B">
            <w:pPr>
              <w:tabs>
                <w:tab w:val="left" w:pos="6379"/>
              </w:tabs>
              <w:spacing w:after="0"/>
              <w:ind w:hanging="120"/>
              <w:jc w:val="center"/>
              <w:rPr>
                <w:b/>
                <w:bCs/>
                <w:sz w:val="20"/>
                <w:szCs w:val="20"/>
              </w:rPr>
            </w:pPr>
            <w:r w:rsidRPr="009643C3">
              <w:rPr>
                <w:b/>
                <w:bCs/>
                <w:sz w:val="20"/>
                <w:szCs w:val="20"/>
              </w:rPr>
              <w:t>pro T</w:t>
            </w:r>
            <w:r w:rsidR="0016140B">
              <w:rPr>
                <w:b/>
                <w:bCs/>
                <w:sz w:val="20"/>
                <w:szCs w:val="20"/>
              </w:rPr>
              <w:t>-</w:t>
            </w:r>
            <w:r w:rsidRPr="009643C3">
              <w:rPr>
                <w:b/>
                <w:bCs/>
                <w:sz w:val="20"/>
                <w:szCs w:val="20"/>
              </w:rPr>
              <w:t>SU</w:t>
            </w:r>
          </w:p>
        </w:tc>
        <w:tc>
          <w:tcPr>
            <w:tcW w:w="1843" w:type="dxa"/>
          </w:tcPr>
          <w:p w14:paraId="76771DC5" w14:textId="276D76B4" w:rsidR="003D6C5B" w:rsidRPr="009643C3" w:rsidRDefault="003D6C5B" w:rsidP="003D6C5B">
            <w:pPr>
              <w:tabs>
                <w:tab w:val="left" w:pos="6379"/>
              </w:tabs>
              <w:spacing w:after="0"/>
              <w:ind w:hanging="120"/>
              <w:jc w:val="center"/>
              <w:rPr>
                <w:b/>
                <w:bCs/>
                <w:sz w:val="20"/>
                <w:szCs w:val="20"/>
              </w:rPr>
            </w:pPr>
            <w:r w:rsidRPr="009643C3">
              <w:rPr>
                <w:b/>
                <w:bCs/>
                <w:sz w:val="20"/>
                <w:szCs w:val="20"/>
              </w:rPr>
              <w:t>pro (Ü)R</w:t>
            </w:r>
            <w:r w:rsidR="0016140B">
              <w:rPr>
                <w:b/>
                <w:bCs/>
                <w:sz w:val="20"/>
                <w:szCs w:val="20"/>
              </w:rPr>
              <w:t>-</w:t>
            </w:r>
            <w:r w:rsidRPr="009643C3">
              <w:rPr>
                <w:b/>
                <w:bCs/>
                <w:sz w:val="20"/>
                <w:szCs w:val="20"/>
              </w:rPr>
              <w:t>SU</w:t>
            </w:r>
          </w:p>
        </w:tc>
        <w:tc>
          <w:tcPr>
            <w:tcW w:w="1559" w:type="dxa"/>
          </w:tcPr>
          <w:p w14:paraId="52BE0A92" w14:textId="77777777" w:rsidR="003D6C5B" w:rsidRPr="009643C3" w:rsidRDefault="003D6C5B" w:rsidP="003D6C5B">
            <w:pPr>
              <w:tabs>
                <w:tab w:val="left" w:pos="6379"/>
              </w:tabs>
              <w:spacing w:after="0"/>
              <w:ind w:hanging="120"/>
              <w:jc w:val="center"/>
              <w:rPr>
                <w:b/>
                <w:bCs/>
                <w:sz w:val="20"/>
                <w:szCs w:val="20"/>
              </w:rPr>
            </w:pPr>
            <w:r w:rsidRPr="009643C3">
              <w:rPr>
                <w:b/>
                <w:bCs/>
                <w:sz w:val="20"/>
                <w:szCs w:val="20"/>
              </w:rPr>
              <w:t>Minimum</w:t>
            </w:r>
          </w:p>
        </w:tc>
      </w:tr>
      <w:tr w:rsidR="003D6C5B" w:rsidRPr="009643C3" w14:paraId="0D614BFD" w14:textId="77777777" w:rsidTr="003D6C5B">
        <w:tc>
          <w:tcPr>
            <w:tcW w:w="9918" w:type="dxa"/>
            <w:gridSpan w:val="4"/>
            <w:shd w:val="clear" w:color="auto" w:fill="D9D9D9" w:themeFill="background1" w:themeFillShade="D9"/>
          </w:tcPr>
          <w:p w14:paraId="5C8C4C8B" w14:textId="77777777" w:rsidR="003D6C5B" w:rsidRPr="009643C3" w:rsidRDefault="003D6C5B" w:rsidP="003D6C5B">
            <w:pPr>
              <w:tabs>
                <w:tab w:val="left" w:pos="6379"/>
              </w:tabs>
              <w:spacing w:after="0"/>
              <w:ind w:hanging="120"/>
              <w:rPr>
                <w:b/>
                <w:bCs/>
                <w:sz w:val="20"/>
                <w:szCs w:val="20"/>
              </w:rPr>
            </w:pPr>
            <w:r w:rsidRPr="009643C3">
              <w:rPr>
                <w:b/>
                <w:bCs/>
                <w:sz w:val="20"/>
                <w:szCs w:val="20"/>
              </w:rPr>
              <w:t>Netzwerkkoordination</w:t>
            </w:r>
          </w:p>
        </w:tc>
      </w:tr>
      <w:tr w:rsidR="003D6C5B" w14:paraId="4842AE90" w14:textId="77777777" w:rsidTr="003D6C5B">
        <w:tc>
          <w:tcPr>
            <w:tcW w:w="3847" w:type="dxa"/>
          </w:tcPr>
          <w:p w14:paraId="68ACD411" w14:textId="77777777" w:rsidR="003D6C5B" w:rsidRDefault="003D6C5B" w:rsidP="003D6C5B">
            <w:pPr>
              <w:tabs>
                <w:tab w:val="left" w:pos="6379"/>
              </w:tabs>
              <w:spacing w:after="0"/>
              <w:ind w:hanging="120"/>
              <w:rPr>
                <w:sz w:val="20"/>
                <w:szCs w:val="20"/>
              </w:rPr>
            </w:pPr>
            <w:r>
              <w:rPr>
                <w:sz w:val="20"/>
                <w:szCs w:val="20"/>
              </w:rPr>
              <w:t>Ärztliche Netzwerkkoordination</w:t>
            </w:r>
          </w:p>
        </w:tc>
        <w:tc>
          <w:tcPr>
            <w:tcW w:w="2669" w:type="dxa"/>
          </w:tcPr>
          <w:p w14:paraId="495081FE" w14:textId="77777777" w:rsidR="003D6C5B" w:rsidRDefault="003D6C5B" w:rsidP="003D6C5B">
            <w:pPr>
              <w:tabs>
                <w:tab w:val="left" w:pos="6379"/>
              </w:tabs>
              <w:spacing w:after="0"/>
              <w:ind w:hanging="120"/>
              <w:jc w:val="center"/>
              <w:rPr>
                <w:sz w:val="20"/>
                <w:szCs w:val="20"/>
              </w:rPr>
            </w:pPr>
            <w:r>
              <w:rPr>
                <w:sz w:val="20"/>
                <w:szCs w:val="20"/>
              </w:rPr>
              <w:t>0,15 VK</w:t>
            </w:r>
          </w:p>
        </w:tc>
        <w:tc>
          <w:tcPr>
            <w:tcW w:w="1843" w:type="dxa"/>
          </w:tcPr>
          <w:p w14:paraId="3097C3BE" w14:textId="77777777" w:rsidR="003D6C5B" w:rsidRDefault="003D6C5B" w:rsidP="003D6C5B">
            <w:pPr>
              <w:tabs>
                <w:tab w:val="left" w:pos="6379"/>
              </w:tabs>
              <w:spacing w:after="0"/>
              <w:ind w:hanging="120"/>
              <w:jc w:val="center"/>
              <w:rPr>
                <w:sz w:val="20"/>
                <w:szCs w:val="20"/>
              </w:rPr>
            </w:pPr>
            <w:r>
              <w:rPr>
                <w:sz w:val="20"/>
                <w:szCs w:val="20"/>
              </w:rPr>
              <w:t>0,1 VK</w:t>
            </w:r>
          </w:p>
        </w:tc>
        <w:tc>
          <w:tcPr>
            <w:tcW w:w="1559" w:type="dxa"/>
          </w:tcPr>
          <w:p w14:paraId="493D1B07" w14:textId="77777777" w:rsidR="003D6C5B" w:rsidRDefault="003D6C5B" w:rsidP="003D6C5B">
            <w:pPr>
              <w:tabs>
                <w:tab w:val="left" w:pos="6379"/>
              </w:tabs>
              <w:spacing w:after="0"/>
              <w:ind w:hanging="120"/>
              <w:jc w:val="center"/>
              <w:rPr>
                <w:sz w:val="20"/>
                <w:szCs w:val="20"/>
              </w:rPr>
            </w:pPr>
            <w:r>
              <w:rPr>
                <w:sz w:val="20"/>
                <w:szCs w:val="20"/>
              </w:rPr>
              <w:t>0,5 VK</w:t>
            </w:r>
          </w:p>
        </w:tc>
      </w:tr>
      <w:tr w:rsidR="003D6C5B" w14:paraId="48D4D410" w14:textId="77777777" w:rsidTr="003D6C5B">
        <w:tc>
          <w:tcPr>
            <w:tcW w:w="3847" w:type="dxa"/>
          </w:tcPr>
          <w:p w14:paraId="412FAE0B" w14:textId="37C36575" w:rsidR="003D6C5B" w:rsidRDefault="003D6C5B" w:rsidP="003D6C5B">
            <w:pPr>
              <w:tabs>
                <w:tab w:val="left" w:pos="6379"/>
              </w:tabs>
              <w:spacing w:after="0"/>
              <w:ind w:hanging="120"/>
              <w:rPr>
                <w:sz w:val="20"/>
                <w:szCs w:val="20"/>
              </w:rPr>
            </w:pPr>
            <w:r>
              <w:rPr>
                <w:sz w:val="20"/>
                <w:szCs w:val="20"/>
              </w:rPr>
              <w:t>Ärztlicher Regionalkoordinat</w:t>
            </w:r>
            <w:r w:rsidR="00061EF0">
              <w:rPr>
                <w:sz w:val="20"/>
                <w:szCs w:val="20"/>
              </w:rPr>
              <w:t>ion</w:t>
            </w:r>
          </w:p>
        </w:tc>
        <w:tc>
          <w:tcPr>
            <w:tcW w:w="6071" w:type="dxa"/>
            <w:gridSpan w:val="3"/>
          </w:tcPr>
          <w:p w14:paraId="5D34ACC4" w14:textId="77777777" w:rsidR="003D6C5B" w:rsidRDefault="003D6C5B" w:rsidP="003D6C5B">
            <w:pPr>
              <w:tabs>
                <w:tab w:val="left" w:pos="6379"/>
              </w:tabs>
              <w:spacing w:after="0"/>
              <w:ind w:hanging="120"/>
              <w:jc w:val="center"/>
              <w:rPr>
                <w:sz w:val="20"/>
                <w:szCs w:val="20"/>
              </w:rPr>
            </w:pPr>
            <w:r>
              <w:rPr>
                <w:sz w:val="20"/>
                <w:szCs w:val="20"/>
              </w:rPr>
              <w:t>0,2 VK in jedem telemedizinischen Beratungszentrum</w:t>
            </w:r>
          </w:p>
        </w:tc>
      </w:tr>
      <w:tr w:rsidR="003D6C5B" w14:paraId="6D15D774" w14:textId="77777777" w:rsidTr="003D6C5B">
        <w:tc>
          <w:tcPr>
            <w:tcW w:w="3847" w:type="dxa"/>
          </w:tcPr>
          <w:p w14:paraId="27D84321" w14:textId="77C9E327" w:rsidR="003D6C5B" w:rsidRDefault="003D6C5B" w:rsidP="003D6C5B">
            <w:pPr>
              <w:tabs>
                <w:tab w:val="left" w:pos="6379"/>
              </w:tabs>
              <w:spacing w:after="0"/>
              <w:ind w:hanging="120"/>
              <w:rPr>
                <w:sz w:val="20"/>
                <w:szCs w:val="20"/>
              </w:rPr>
            </w:pPr>
            <w:r>
              <w:rPr>
                <w:sz w:val="20"/>
                <w:szCs w:val="20"/>
              </w:rPr>
              <w:t>Pflege</w:t>
            </w:r>
            <w:r w:rsidR="002D76D3">
              <w:rPr>
                <w:sz w:val="20"/>
                <w:szCs w:val="20"/>
              </w:rPr>
              <w:t>koordination</w:t>
            </w:r>
          </w:p>
        </w:tc>
        <w:tc>
          <w:tcPr>
            <w:tcW w:w="2669" w:type="dxa"/>
          </w:tcPr>
          <w:p w14:paraId="2E94103F" w14:textId="77777777" w:rsidR="003D6C5B" w:rsidRDefault="003D6C5B" w:rsidP="003D6C5B">
            <w:pPr>
              <w:tabs>
                <w:tab w:val="left" w:pos="6379"/>
              </w:tabs>
              <w:spacing w:after="0"/>
              <w:ind w:hanging="120"/>
              <w:jc w:val="center"/>
              <w:rPr>
                <w:sz w:val="20"/>
                <w:szCs w:val="20"/>
              </w:rPr>
            </w:pPr>
            <w:r>
              <w:rPr>
                <w:sz w:val="20"/>
                <w:szCs w:val="20"/>
              </w:rPr>
              <w:t>0,03 VK</w:t>
            </w:r>
          </w:p>
        </w:tc>
        <w:tc>
          <w:tcPr>
            <w:tcW w:w="1843" w:type="dxa"/>
          </w:tcPr>
          <w:p w14:paraId="014010C4" w14:textId="77777777" w:rsidR="003D6C5B" w:rsidRDefault="003D6C5B" w:rsidP="003D6C5B">
            <w:pPr>
              <w:tabs>
                <w:tab w:val="left" w:pos="6379"/>
              </w:tabs>
              <w:spacing w:after="0"/>
              <w:ind w:hanging="120"/>
              <w:jc w:val="center"/>
              <w:rPr>
                <w:sz w:val="20"/>
                <w:szCs w:val="20"/>
              </w:rPr>
            </w:pPr>
            <w:r>
              <w:rPr>
                <w:sz w:val="20"/>
                <w:szCs w:val="20"/>
              </w:rPr>
              <w:t>0,015 VK</w:t>
            </w:r>
          </w:p>
        </w:tc>
        <w:tc>
          <w:tcPr>
            <w:tcW w:w="1559" w:type="dxa"/>
          </w:tcPr>
          <w:p w14:paraId="11CFD472" w14:textId="77777777" w:rsidR="003D6C5B" w:rsidRDefault="003D6C5B" w:rsidP="003D6C5B">
            <w:pPr>
              <w:tabs>
                <w:tab w:val="left" w:pos="6379"/>
              </w:tabs>
              <w:spacing w:after="0"/>
              <w:ind w:hanging="120"/>
              <w:jc w:val="center"/>
              <w:rPr>
                <w:sz w:val="20"/>
                <w:szCs w:val="20"/>
              </w:rPr>
            </w:pPr>
            <w:r>
              <w:rPr>
                <w:sz w:val="20"/>
                <w:szCs w:val="20"/>
              </w:rPr>
              <w:t>0,2 VK</w:t>
            </w:r>
          </w:p>
        </w:tc>
      </w:tr>
      <w:tr w:rsidR="003D6C5B" w14:paraId="10F6F361" w14:textId="77777777" w:rsidTr="003D6C5B">
        <w:tc>
          <w:tcPr>
            <w:tcW w:w="3847" w:type="dxa"/>
          </w:tcPr>
          <w:p w14:paraId="79F771C3" w14:textId="77777777" w:rsidR="003D6C5B" w:rsidRDefault="003D6C5B" w:rsidP="003D6C5B">
            <w:pPr>
              <w:tabs>
                <w:tab w:val="left" w:pos="6379"/>
              </w:tabs>
              <w:spacing w:after="0"/>
              <w:ind w:hanging="120"/>
              <w:rPr>
                <w:sz w:val="20"/>
                <w:szCs w:val="20"/>
              </w:rPr>
            </w:pPr>
            <w:r>
              <w:rPr>
                <w:sz w:val="20"/>
                <w:szCs w:val="20"/>
              </w:rPr>
              <w:t>QM / Datenbankmanagement</w:t>
            </w:r>
          </w:p>
        </w:tc>
        <w:tc>
          <w:tcPr>
            <w:tcW w:w="2669" w:type="dxa"/>
          </w:tcPr>
          <w:p w14:paraId="24D44EBC" w14:textId="77777777" w:rsidR="003D6C5B" w:rsidRDefault="003D6C5B" w:rsidP="003D6C5B">
            <w:pPr>
              <w:tabs>
                <w:tab w:val="left" w:pos="6379"/>
              </w:tabs>
              <w:spacing w:after="0"/>
              <w:ind w:hanging="120"/>
              <w:jc w:val="center"/>
              <w:rPr>
                <w:sz w:val="20"/>
                <w:szCs w:val="20"/>
              </w:rPr>
            </w:pPr>
            <w:r>
              <w:rPr>
                <w:sz w:val="20"/>
                <w:szCs w:val="20"/>
              </w:rPr>
              <w:t>0,05 VK</w:t>
            </w:r>
          </w:p>
        </w:tc>
        <w:tc>
          <w:tcPr>
            <w:tcW w:w="1843" w:type="dxa"/>
          </w:tcPr>
          <w:p w14:paraId="7FDD56BD" w14:textId="77777777" w:rsidR="003D6C5B" w:rsidRDefault="003D6C5B" w:rsidP="003D6C5B">
            <w:pPr>
              <w:tabs>
                <w:tab w:val="left" w:pos="6379"/>
              </w:tabs>
              <w:spacing w:after="0"/>
              <w:ind w:hanging="120"/>
              <w:jc w:val="center"/>
              <w:rPr>
                <w:sz w:val="20"/>
                <w:szCs w:val="20"/>
              </w:rPr>
            </w:pPr>
            <w:r>
              <w:rPr>
                <w:sz w:val="20"/>
                <w:szCs w:val="20"/>
              </w:rPr>
              <w:t>0,05 VK</w:t>
            </w:r>
          </w:p>
        </w:tc>
        <w:tc>
          <w:tcPr>
            <w:tcW w:w="1559" w:type="dxa"/>
          </w:tcPr>
          <w:p w14:paraId="695585B2" w14:textId="77777777" w:rsidR="003D6C5B" w:rsidRDefault="003D6C5B" w:rsidP="003D6C5B">
            <w:pPr>
              <w:tabs>
                <w:tab w:val="left" w:pos="6379"/>
              </w:tabs>
              <w:spacing w:after="0"/>
              <w:ind w:hanging="120"/>
              <w:jc w:val="center"/>
              <w:rPr>
                <w:sz w:val="20"/>
                <w:szCs w:val="20"/>
              </w:rPr>
            </w:pPr>
            <w:r>
              <w:rPr>
                <w:sz w:val="20"/>
                <w:szCs w:val="20"/>
              </w:rPr>
              <w:t>0,3 VK</w:t>
            </w:r>
          </w:p>
        </w:tc>
      </w:tr>
      <w:tr w:rsidR="003D6C5B" w14:paraId="35B4B677" w14:textId="77777777" w:rsidTr="003D6C5B">
        <w:tc>
          <w:tcPr>
            <w:tcW w:w="3847" w:type="dxa"/>
          </w:tcPr>
          <w:p w14:paraId="6CE3916C" w14:textId="77777777" w:rsidR="003D6C5B" w:rsidRDefault="003D6C5B" w:rsidP="003D6C5B">
            <w:pPr>
              <w:tabs>
                <w:tab w:val="left" w:pos="6379"/>
              </w:tabs>
              <w:spacing w:after="0"/>
              <w:ind w:hanging="120"/>
              <w:rPr>
                <w:sz w:val="20"/>
                <w:szCs w:val="20"/>
              </w:rPr>
            </w:pPr>
            <w:r>
              <w:rPr>
                <w:sz w:val="20"/>
                <w:szCs w:val="20"/>
              </w:rPr>
              <w:t>Teamassistenz / Sekretariat</w:t>
            </w:r>
          </w:p>
        </w:tc>
        <w:tc>
          <w:tcPr>
            <w:tcW w:w="2669" w:type="dxa"/>
          </w:tcPr>
          <w:p w14:paraId="714EDD7C" w14:textId="77777777" w:rsidR="003D6C5B" w:rsidRDefault="003D6C5B" w:rsidP="003D6C5B">
            <w:pPr>
              <w:tabs>
                <w:tab w:val="left" w:pos="6379"/>
              </w:tabs>
              <w:spacing w:after="0"/>
              <w:ind w:hanging="120"/>
              <w:jc w:val="center"/>
              <w:rPr>
                <w:sz w:val="20"/>
                <w:szCs w:val="20"/>
              </w:rPr>
            </w:pPr>
            <w:r>
              <w:rPr>
                <w:sz w:val="20"/>
                <w:szCs w:val="20"/>
              </w:rPr>
              <w:t>0,05 VK</w:t>
            </w:r>
          </w:p>
        </w:tc>
        <w:tc>
          <w:tcPr>
            <w:tcW w:w="1843" w:type="dxa"/>
          </w:tcPr>
          <w:p w14:paraId="7993C49F" w14:textId="77777777" w:rsidR="003D6C5B" w:rsidRDefault="003D6C5B" w:rsidP="003D6C5B">
            <w:pPr>
              <w:tabs>
                <w:tab w:val="left" w:pos="6379"/>
              </w:tabs>
              <w:spacing w:after="0"/>
              <w:ind w:hanging="120"/>
              <w:jc w:val="center"/>
              <w:rPr>
                <w:sz w:val="20"/>
                <w:szCs w:val="20"/>
              </w:rPr>
            </w:pPr>
            <w:r>
              <w:rPr>
                <w:sz w:val="20"/>
                <w:szCs w:val="20"/>
              </w:rPr>
              <w:t>0,05 VK</w:t>
            </w:r>
          </w:p>
        </w:tc>
        <w:tc>
          <w:tcPr>
            <w:tcW w:w="1559" w:type="dxa"/>
          </w:tcPr>
          <w:p w14:paraId="34EAFB3A" w14:textId="77777777" w:rsidR="003D6C5B" w:rsidRDefault="003D6C5B" w:rsidP="003D6C5B">
            <w:pPr>
              <w:tabs>
                <w:tab w:val="left" w:pos="6379"/>
              </w:tabs>
              <w:spacing w:after="0"/>
              <w:ind w:hanging="120"/>
              <w:jc w:val="center"/>
              <w:rPr>
                <w:sz w:val="20"/>
                <w:szCs w:val="20"/>
              </w:rPr>
            </w:pPr>
            <w:r>
              <w:rPr>
                <w:sz w:val="20"/>
                <w:szCs w:val="20"/>
              </w:rPr>
              <w:t>0,3 VK</w:t>
            </w:r>
          </w:p>
        </w:tc>
      </w:tr>
      <w:tr w:rsidR="003D6C5B" w:rsidRPr="009643C3" w14:paraId="5F2B82D8" w14:textId="77777777" w:rsidTr="003D6C5B">
        <w:tc>
          <w:tcPr>
            <w:tcW w:w="9918" w:type="dxa"/>
            <w:gridSpan w:val="4"/>
            <w:shd w:val="clear" w:color="auto" w:fill="D9D9D9" w:themeFill="background1" w:themeFillShade="D9"/>
          </w:tcPr>
          <w:p w14:paraId="70C8B743" w14:textId="77777777" w:rsidR="003D6C5B" w:rsidRPr="009643C3" w:rsidRDefault="003D6C5B" w:rsidP="003D6C5B">
            <w:pPr>
              <w:tabs>
                <w:tab w:val="left" w:pos="6379"/>
              </w:tabs>
              <w:spacing w:after="0"/>
              <w:ind w:hanging="120"/>
              <w:rPr>
                <w:b/>
                <w:bCs/>
                <w:sz w:val="20"/>
                <w:szCs w:val="20"/>
              </w:rPr>
            </w:pPr>
            <w:r w:rsidRPr="009643C3">
              <w:rPr>
                <w:b/>
                <w:bCs/>
                <w:sz w:val="20"/>
                <w:szCs w:val="20"/>
                <w:highlight w:val="lightGray"/>
              </w:rPr>
              <w:t>Schulungsteam</w:t>
            </w:r>
          </w:p>
        </w:tc>
      </w:tr>
      <w:tr w:rsidR="003D6C5B" w14:paraId="5672196D" w14:textId="77777777" w:rsidTr="003D6C5B">
        <w:tc>
          <w:tcPr>
            <w:tcW w:w="3847" w:type="dxa"/>
          </w:tcPr>
          <w:p w14:paraId="23477BE7" w14:textId="77777777" w:rsidR="003D6C5B" w:rsidRDefault="003D6C5B" w:rsidP="003D6C5B">
            <w:pPr>
              <w:tabs>
                <w:tab w:val="left" w:pos="6379"/>
              </w:tabs>
              <w:spacing w:after="0"/>
              <w:ind w:hanging="120"/>
              <w:rPr>
                <w:sz w:val="20"/>
                <w:szCs w:val="20"/>
              </w:rPr>
            </w:pPr>
            <w:r>
              <w:rPr>
                <w:sz w:val="20"/>
                <w:szCs w:val="20"/>
              </w:rPr>
              <w:t>Pflege</w:t>
            </w:r>
          </w:p>
        </w:tc>
        <w:tc>
          <w:tcPr>
            <w:tcW w:w="2669" w:type="dxa"/>
          </w:tcPr>
          <w:p w14:paraId="086901D2" w14:textId="77777777" w:rsidR="003D6C5B" w:rsidRDefault="003D6C5B" w:rsidP="003D6C5B">
            <w:pPr>
              <w:tabs>
                <w:tab w:val="left" w:pos="6379"/>
              </w:tabs>
              <w:spacing w:after="0"/>
              <w:ind w:hanging="120"/>
              <w:jc w:val="center"/>
              <w:rPr>
                <w:sz w:val="20"/>
                <w:szCs w:val="20"/>
              </w:rPr>
            </w:pPr>
            <w:r>
              <w:rPr>
                <w:sz w:val="20"/>
                <w:szCs w:val="20"/>
              </w:rPr>
              <w:t>0,07 VK</w:t>
            </w:r>
          </w:p>
        </w:tc>
        <w:tc>
          <w:tcPr>
            <w:tcW w:w="1843" w:type="dxa"/>
          </w:tcPr>
          <w:p w14:paraId="3F7791E8" w14:textId="77777777" w:rsidR="003D6C5B" w:rsidRDefault="003D6C5B" w:rsidP="003D6C5B">
            <w:pPr>
              <w:tabs>
                <w:tab w:val="left" w:pos="6379"/>
              </w:tabs>
              <w:spacing w:after="0"/>
              <w:ind w:hanging="120"/>
              <w:jc w:val="center"/>
              <w:rPr>
                <w:sz w:val="20"/>
                <w:szCs w:val="20"/>
              </w:rPr>
            </w:pPr>
            <w:r>
              <w:rPr>
                <w:sz w:val="20"/>
                <w:szCs w:val="20"/>
              </w:rPr>
              <w:t>0,035 VK</w:t>
            </w:r>
          </w:p>
        </w:tc>
        <w:tc>
          <w:tcPr>
            <w:tcW w:w="1559" w:type="dxa"/>
          </w:tcPr>
          <w:p w14:paraId="69254918" w14:textId="77777777" w:rsidR="003D6C5B" w:rsidRDefault="003D6C5B" w:rsidP="003D6C5B">
            <w:pPr>
              <w:tabs>
                <w:tab w:val="left" w:pos="6379"/>
              </w:tabs>
              <w:spacing w:after="0"/>
              <w:ind w:hanging="120"/>
              <w:jc w:val="center"/>
              <w:rPr>
                <w:sz w:val="20"/>
                <w:szCs w:val="20"/>
              </w:rPr>
            </w:pPr>
            <w:r>
              <w:rPr>
                <w:sz w:val="20"/>
                <w:szCs w:val="20"/>
              </w:rPr>
              <w:t>0,5 VK</w:t>
            </w:r>
          </w:p>
        </w:tc>
      </w:tr>
      <w:tr w:rsidR="003D6C5B" w14:paraId="6BB1B3FE" w14:textId="77777777" w:rsidTr="003D6C5B">
        <w:tc>
          <w:tcPr>
            <w:tcW w:w="3847" w:type="dxa"/>
          </w:tcPr>
          <w:p w14:paraId="7246402A" w14:textId="77777777" w:rsidR="003D6C5B" w:rsidRDefault="003D6C5B" w:rsidP="003D6C5B">
            <w:pPr>
              <w:tabs>
                <w:tab w:val="left" w:pos="6379"/>
              </w:tabs>
              <w:spacing w:after="0"/>
              <w:ind w:hanging="120"/>
              <w:rPr>
                <w:sz w:val="20"/>
                <w:szCs w:val="20"/>
              </w:rPr>
            </w:pPr>
            <w:r>
              <w:rPr>
                <w:sz w:val="20"/>
                <w:szCs w:val="20"/>
              </w:rPr>
              <w:t>Physiotherapie</w:t>
            </w:r>
          </w:p>
        </w:tc>
        <w:tc>
          <w:tcPr>
            <w:tcW w:w="2669" w:type="dxa"/>
          </w:tcPr>
          <w:p w14:paraId="0C1875BC" w14:textId="77777777" w:rsidR="003D6C5B" w:rsidRDefault="003D6C5B" w:rsidP="003D6C5B">
            <w:pPr>
              <w:tabs>
                <w:tab w:val="left" w:pos="6379"/>
              </w:tabs>
              <w:spacing w:after="0"/>
              <w:ind w:hanging="120"/>
              <w:jc w:val="center"/>
              <w:rPr>
                <w:sz w:val="20"/>
                <w:szCs w:val="20"/>
              </w:rPr>
            </w:pPr>
            <w:r>
              <w:rPr>
                <w:sz w:val="20"/>
                <w:szCs w:val="20"/>
              </w:rPr>
              <w:t>0,03 VK</w:t>
            </w:r>
          </w:p>
        </w:tc>
        <w:tc>
          <w:tcPr>
            <w:tcW w:w="1843" w:type="dxa"/>
          </w:tcPr>
          <w:p w14:paraId="2169651F" w14:textId="77777777" w:rsidR="003D6C5B" w:rsidRDefault="003D6C5B" w:rsidP="003D6C5B">
            <w:pPr>
              <w:tabs>
                <w:tab w:val="left" w:pos="6379"/>
              </w:tabs>
              <w:spacing w:after="0"/>
              <w:ind w:hanging="120"/>
              <w:jc w:val="center"/>
              <w:rPr>
                <w:sz w:val="20"/>
                <w:szCs w:val="20"/>
              </w:rPr>
            </w:pPr>
            <w:r>
              <w:rPr>
                <w:sz w:val="20"/>
                <w:szCs w:val="20"/>
              </w:rPr>
              <w:t>0,015 VK</w:t>
            </w:r>
          </w:p>
        </w:tc>
        <w:tc>
          <w:tcPr>
            <w:tcW w:w="1559" w:type="dxa"/>
          </w:tcPr>
          <w:p w14:paraId="63591619" w14:textId="77777777" w:rsidR="003D6C5B" w:rsidRDefault="003D6C5B" w:rsidP="003D6C5B">
            <w:pPr>
              <w:tabs>
                <w:tab w:val="left" w:pos="6379"/>
              </w:tabs>
              <w:spacing w:after="0"/>
              <w:ind w:hanging="120"/>
              <w:jc w:val="center"/>
              <w:rPr>
                <w:sz w:val="20"/>
                <w:szCs w:val="20"/>
              </w:rPr>
            </w:pPr>
            <w:r>
              <w:rPr>
                <w:sz w:val="20"/>
                <w:szCs w:val="20"/>
              </w:rPr>
              <w:t>0,2 VK</w:t>
            </w:r>
          </w:p>
        </w:tc>
      </w:tr>
      <w:tr w:rsidR="003D6C5B" w14:paraId="3D980598" w14:textId="77777777" w:rsidTr="003D6C5B">
        <w:tc>
          <w:tcPr>
            <w:tcW w:w="3847" w:type="dxa"/>
          </w:tcPr>
          <w:p w14:paraId="1B52FB3B" w14:textId="77777777" w:rsidR="003D6C5B" w:rsidRDefault="003D6C5B" w:rsidP="003D6C5B">
            <w:pPr>
              <w:tabs>
                <w:tab w:val="left" w:pos="6379"/>
              </w:tabs>
              <w:spacing w:after="0"/>
              <w:ind w:hanging="120"/>
              <w:rPr>
                <w:sz w:val="20"/>
                <w:szCs w:val="20"/>
              </w:rPr>
            </w:pPr>
            <w:r>
              <w:rPr>
                <w:sz w:val="20"/>
                <w:szCs w:val="20"/>
              </w:rPr>
              <w:t>Ergotherapie</w:t>
            </w:r>
          </w:p>
        </w:tc>
        <w:tc>
          <w:tcPr>
            <w:tcW w:w="2669" w:type="dxa"/>
          </w:tcPr>
          <w:p w14:paraId="597CC5E6" w14:textId="77777777" w:rsidR="003D6C5B" w:rsidRDefault="003D6C5B" w:rsidP="003D6C5B">
            <w:pPr>
              <w:tabs>
                <w:tab w:val="left" w:pos="6379"/>
              </w:tabs>
              <w:spacing w:after="0"/>
              <w:ind w:hanging="120"/>
              <w:jc w:val="center"/>
              <w:rPr>
                <w:sz w:val="20"/>
                <w:szCs w:val="20"/>
              </w:rPr>
            </w:pPr>
            <w:r>
              <w:rPr>
                <w:sz w:val="20"/>
                <w:szCs w:val="20"/>
              </w:rPr>
              <w:t>0,03 VK</w:t>
            </w:r>
          </w:p>
        </w:tc>
        <w:tc>
          <w:tcPr>
            <w:tcW w:w="1843" w:type="dxa"/>
          </w:tcPr>
          <w:p w14:paraId="22C0DCA0" w14:textId="77777777" w:rsidR="003D6C5B" w:rsidRDefault="003D6C5B" w:rsidP="003D6C5B">
            <w:pPr>
              <w:tabs>
                <w:tab w:val="left" w:pos="6379"/>
              </w:tabs>
              <w:spacing w:after="0"/>
              <w:ind w:hanging="120"/>
              <w:jc w:val="center"/>
              <w:rPr>
                <w:sz w:val="20"/>
                <w:szCs w:val="20"/>
              </w:rPr>
            </w:pPr>
            <w:r>
              <w:rPr>
                <w:sz w:val="20"/>
                <w:szCs w:val="20"/>
              </w:rPr>
              <w:t>0,015 VK</w:t>
            </w:r>
          </w:p>
        </w:tc>
        <w:tc>
          <w:tcPr>
            <w:tcW w:w="1559" w:type="dxa"/>
          </w:tcPr>
          <w:p w14:paraId="5BDCB852" w14:textId="77777777" w:rsidR="003D6C5B" w:rsidRDefault="003D6C5B" w:rsidP="003D6C5B">
            <w:pPr>
              <w:tabs>
                <w:tab w:val="left" w:pos="6379"/>
              </w:tabs>
              <w:spacing w:after="0"/>
              <w:ind w:hanging="120"/>
              <w:jc w:val="center"/>
              <w:rPr>
                <w:sz w:val="20"/>
                <w:szCs w:val="20"/>
              </w:rPr>
            </w:pPr>
            <w:r>
              <w:rPr>
                <w:sz w:val="20"/>
                <w:szCs w:val="20"/>
              </w:rPr>
              <w:t>0,2 VK</w:t>
            </w:r>
          </w:p>
        </w:tc>
      </w:tr>
      <w:tr w:rsidR="003D6C5B" w14:paraId="0568E79E" w14:textId="77777777" w:rsidTr="003D6C5B">
        <w:tc>
          <w:tcPr>
            <w:tcW w:w="3847" w:type="dxa"/>
          </w:tcPr>
          <w:p w14:paraId="0C1B6FF7" w14:textId="77777777" w:rsidR="003D6C5B" w:rsidRDefault="003D6C5B" w:rsidP="003D6C5B">
            <w:pPr>
              <w:tabs>
                <w:tab w:val="left" w:pos="6379"/>
              </w:tabs>
              <w:spacing w:after="0"/>
              <w:ind w:hanging="120"/>
              <w:rPr>
                <w:sz w:val="20"/>
                <w:szCs w:val="20"/>
              </w:rPr>
            </w:pPr>
            <w:r>
              <w:rPr>
                <w:sz w:val="20"/>
                <w:szCs w:val="20"/>
              </w:rPr>
              <w:t>Logopädie</w:t>
            </w:r>
          </w:p>
        </w:tc>
        <w:tc>
          <w:tcPr>
            <w:tcW w:w="2669" w:type="dxa"/>
          </w:tcPr>
          <w:p w14:paraId="13A2FEBF" w14:textId="77777777" w:rsidR="003D6C5B" w:rsidRDefault="003D6C5B" w:rsidP="003D6C5B">
            <w:pPr>
              <w:tabs>
                <w:tab w:val="left" w:pos="6379"/>
              </w:tabs>
              <w:spacing w:after="0"/>
              <w:ind w:hanging="120"/>
              <w:jc w:val="center"/>
              <w:rPr>
                <w:sz w:val="20"/>
                <w:szCs w:val="20"/>
              </w:rPr>
            </w:pPr>
            <w:r>
              <w:rPr>
                <w:sz w:val="20"/>
                <w:szCs w:val="20"/>
              </w:rPr>
              <w:t>0,03 VK</w:t>
            </w:r>
          </w:p>
        </w:tc>
        <w:tc>
          <w:tcPr>
            <w:tcW w:w="1843" w:type="dxa"/>
          </w:tcPr>
          <w:p w14:paraId="6F1398B6" w14:textId="77777777" w:rsidR="003D6C5B" w:rsidRDefault="003D6C5B" w:rsidP="003D6C5B">
            <w:pPr>
              <w:tabs>
                <w:tab w:val="left" w:pos="6379"/>
              </w:tabs>
              <w:spacing w:after="0"/>
              <w:ind w:hanging="120"/>
              <w:jc w:val="center"/>
              <w:rPr>
                <w:sz w:val="20"/>
                <w:szCs w:val="20"/>
              </w:rPr>
            </w:pPr>
            <w:r>
              <w:rPr>
                <w:sz w:val="20"/>
                <w:szCs w:val="20"/>
              </w:rPr>
              <w:t>0,015 VK</w:t>
            </w:r>
          </w:p>
        </w:tc>
        <w:tc>
          <w:tcPr>
            <w:tcW w:w="1559" w:type="dxa"/>
          </w:tcPr>
          <w:p w14:paraId="5DD66837" w14:textId="77777777" w:rsidR="003D6C5B" w:rsidRDefault="003D6C5B" w:rsidP="003D6C5B">
            <w:pPr>
              <w:tabs>
                <w:tab w:val="left" w:pos="6379"/>
              </w:tabs>
              <w:spacing w:after="0"/>
              <w:ind w:hanging="120"/>
              <w:jc w:val="center"/>
              <w:rPr>
                <w:sz w:val="20"/>
                <w:szCs w:val="20"/>
              </w:rPr>
            </w:pPr>
            <w:r>
              <w:rPr>
                <w:sz w:val="20"/>
                <w:szCs w:val="20"/>
              </w:rPr>
              <w:t>0,2 VK</w:t>
            </w:r>
          </w:p>
        </w:tc>
      </w:tr>
      <w:tr w:rsidR="003D6C5B" w14:paraId="401890B0" w14:textId="77777777" w:rsidTr="003D6C5B">
        <w:tc>
          <w:tcPr>
            <w:tcW w:w="3847" w:type="dxa"/>
          </w:tcPr>
          <w:p w14:paraId="248A3F83" w14:textId="77777777" w:rsidR="003D6C5B" w:rsidRDefault="003D6C5B" w:rsidP="003D6C5B">
            <w:pPr>
              <w:tabs>
                <w:tab w:val="left" w:pos="6379"/>
              </w:tabs>
              <w:spacing w:after="0"/>
              <w:ind w:hanging="120"/>
              <w:rPr>
                <w:sz w:val="20"/>
                <w:szCs w:val="20"/>
              </w:rPr>
            </w:pPr>
            <w:r>
              <w:rPr>
                <w:sz w:val="20"/>
                <w:szCs w:val="20"/>
              </w:rPr>
              <w:t>Arzt</w:t>
            </w:r>
          </w:p>
        </w:tc>
        <w:tc>
          <w:tcPr>
            <w:tcW w:w="2669" w:type="dxa"/>
          </w:tcPr>
          <w:p w14:paraId="66B35762" w14:textId="77777777" w:rsidR="003D6C5B" w:rsidRDefault="003D6C5B" w:rsidP="003D6C5B">
            <w:pPr>
              <w:tabs>
                <w:tab w:val="left" w:pos="6379"/>
              </w:tabs>
              <w:spacing w:after="0"/>
              <w:ind w:hanging="120"/>
              <w:jc w:val="center"/>
              <w:rPr>
                <w:sz w:val="20"/>
                <w:szCs w:val="20"/>
              </w:rPr>
            </w:pPr>
            <w:r>
              <w:rPr>
                <w:sz w:val="20"/>
                <w:szCs w:val="20"/>
              </w:rPr>
              <w:t>0,03 VK</w:t>
            </w:r>
          </w:p>
        </w:tc>
        <w:tc>
          <w:tcPr>
            <w:tcW w:w="1843" w:type="dxa"/>
          </w:tcPr>
          <w:p w14:paraId="092C3FCB" w14:textId="77777777" w:rsidR="003D6C5B" w:rsidRDefault="003D6C5B" w:rsidP="003D6C5B">
            <w:pPr>
              <w:tabs>
                <w:tab w:val="left" w:pos="6379"/>
              </w:tabs>
              <w:spacing w:after="0"/>
              <w:ind w:hanging="120"/>
              <w:jc w:val="center"/>
              <w:rPr>
                <w:sz w:val="20"/>
                <w:szCs w:val="20"/>
              </w:rPr>
            </w:pPr>
            <w:r>
              <w:rPr>
                <w:sz w:val="20"/>
                <w:szCs w:val="20"/>
              </w:rPr>
              <w:t>0,015 VK</w:t>
            </w:r>
          </w:p>
        </w:tc>
        <w:tc>
          <w:tcPr>
            <w:tcW w:w="1559" w:type="dxa"/>
          </w:tcPr>
          <w:p w14:paraId="01980586" w14:textId="77777777" w:rsidR="003D6C5B" w:rsidRDefault="003D6C5B" w:rsidP="003D6C5B">
            <w:pPr>
              <w:tabs>
                <w:tab w:val="left" w:pos="6379"/>
              </w:tabs>
              <w:spacing w:after="0"/>
              <w:ind w:hanging="120"/>
              <w:jc w:val="center"/>
              <w:rPr>
                <w:sz w:val="20"/>
                <w:szCs w:val="20"/>
              </w:rPr>
            </w:pPr>
            <w:r>
              <w:rPr>
                <w:sz w:val="20"/>
                <w:szCs w:val="20"/>
              </w:rPr>
              <w:t>0,2 VK</w:t>
            </w:r>
          </w:p>
        </w:tc>
      </w:tr>
      <w:bookmarkEnd w:id="19"/>
    </w:tbl>
    <w:p w14:paraId="5E6B8111" w14:textId="77777777" w:rsidR="003D6C5B" w:rsidRDefault="003D6C5B" w:rsidP="00AA6242">
      <w:pPr>
        <w:tabs>
          <w:tab w:val="left" w:pos="6379"/>
        </w:tabs>
        <w:spacing w:after="0"/>
        <w:rPr>
          <w:sz w:val="20"/>
          <w:szCs w:val="20"/>
        </w:rPr>
      </w:pPr>
    </w:p>
    <w:p w14:paraId="220622C8" w14:textId="3686782F" w:rsidR="00236D7C" w:rsidRPr="00933045" w:rsidRDefault="009643C3" w:rsidP="00933045">
      <w:pPr>
        <w:tabs>
          <w:tab w:val="left" w:pos="9214"/>
        </w:tabs>
        <w:spacing w:after="0"/>
        <w:rPr>
          <w:rFonts w:asciiTheme="minorHAnsi" w:hAnsiTheme="minorHAnsi" w:cstheme="minorHAnsi"/>
          <w:b/>
          <w:szCs w:val="21"/>
          <w:u w:val="single"/>
        </w:rPr>
      </w:pPr>
      <w:bookmarkStart w:id="20" w:name="_Hlk196724296"/>
      <w:r>
        <w:rPr>
          <w:rFonts w:asciiTheme="minorHAnsi" w:hAnsiTheme="minorHAnsi" w:cstheme="minorHAnsi"/>
          <w:b/>
          <w:szCs w:val="21"/>
          <w:u w:val="single"/>
        </w:rPr>
        <w:t>5</w:t>
      </w:r>
      <w:r w:rsidR="00933045" w:rsidRPr="00933045">
        <w:rPr>
          <w:rFonts w:asciiTheme="minorHAnsi" w:hAnsiTheme="minorHAnsi" w:cstheme="minorHAnsi"/>
          <w:b/>
          <w:szCs w:val="21"/>
          <w:u w:val="single"/>
        </w:rPr>
        <w:t xml:space="preserve">. </w:t>
      </w:r>
      <w:r w:rsidR="00236D7C" w:rsidRPr="00933045">
        <w:rPr>
          <w:rFonts w:asciiTheme="minorHAnsi" w:hAnsiTheme="minorHAnsi" w:cstheme="minorHAnsi"/>
          <w:b/>
          <w:szCs w:val="21"/>
          <w:u w:val="single"/>
        </w:rPr>
        <w:t>Qualitäts</w:t>
      </w:r>
      <w:r w:rsidR="007D1033">
        <w:rPr>
          <w:rFonts w:asciiTheme="minorHAnsi" w:hAnsiTheme="minorHAnsi" w:cstheme="minorHAnsi"/>
          <w:b/>
          <w:szCs w:val="21"/>
          <w:u w:val="single"/>
        </w:rPr>
        <w:t>management</w:t>
      </w:r>
      <w:r w:rsidR="00236D7C" w:rsidRPr="00933045">
        <w:rPr>
          <w:rFonts w:asciiTheme="minorHAnsi" w:hAnsiTheme="minorHAnsi" w:cstheme="minorHAnsi"/>
          <w:b/>
          <w:szCs w:val="21"/>
          <w:u w:val="single"/>
        </w:rPr>
        <w:t>:</w:t>
      </w:r>
    </w:p>
    <w:p w14:paraId="36C30EDB" w14:textId="2D6F9116" w:rsidR="00FA79FB" w:rsidRDefault="003A7CBB" w:rsidP="00961069">
      <w:pPr>
        <w:tabs>
          <w:tab w:val="left" w:pos="6379"/>
        </w:tabs>
        <w:spacing w:after="0"/>
        <w:rPr>
          <w:rFonts w:asciiTheme="minorHAnsi" w:hAnsiTheme="minorHAnsi" w:cstheme="minorHAnsi"/>
          <w:sz w:val="20"/>
          <w:szCs w:val="20"/>
        </w:rPr>
      </w:pPr>
      <w:bookmarkStart w:id="21" w:name="_Hlk196724319"/>
      <w:bookmarkEnd w:id="20"/>
      <w:r w:rsidRPr="00AA6242">
        <w:rPr>
          <w:rFonts w:asciiTheme="minorHAnsi" w:hAnsiTheme="minorHAnsi" w:cstheme="minorHAnsi"/>
          <w:sz w:val="20"/>
          <w:szCs w:val="20"/>
        </w:rPr>
        <w:t>a) Interne Audits 1x/Jahr</w:t>
      </w:r>
      <w:r w:rsidR="00961069">
        <w:rPr>
          <w:rFonts w:asciiTheme="minorHAnsi" w:hAnsiTheme="minorHAnsi" w:cstheme="minorHAnsi"/>
          <w:sz w:val="20"/>
          <w:szCs w:val="20"/>
        </w:rPr>
        <w:t xml:space="preserve"> durch </w:t>
      </w:r>
      <w:r w:rsidR="00FA79FB">
        <w:rPr>
          <w:rFonts w:asciiTheme="minorHAnsi" w:hAnsiTheme="minorHAnsi" w:cstheme="minorHAnsi"/>
          <w:sz w:val="20"/>
          <w:szCs w:val="20"/>
        </w:rPr>
        <w:t>Arzt</w:t>
      </w:r>
      <w:r w:rsidR="00961069">
        <w:rPr>
          <w:rFonts w:asciiTheme="minorHAnsi" w:hAnsiTheme="minorHAnsi" w:cstheme="minorHAnsi"/>
          <w:sz w:val="20"/>
          <w:szCs w:val="20"/>
        </w:rPr>
        <w:t xml:space="preserve"> und weitere geeignete Person (z.B. Pflegepersonal) der Netzwerkkoordination </w:t>
      </w:r>
      <w:r w:rsidRPr="00AA6242">
        <w:rPr>
          <w:rFonts w:asciiTheme="minorHAnsi" w:hAnsiTheme="minorHAnsi" w:cstheme="minorHAnsi"/>
          <w:sz w:val="20"/>
          <w:szCs w:val="20"/>
        </w:rPr>
        <w:t xml:space="preserve">in allen </w:t>
      </w:r>
      <w:r w:rsidR="00961069">
        <w:rPr>
          <w:rFonts w:asciiTheme="minorHAnsi" w:hAnsiTheme="minorHAnsi" w:cstheme="minorHAnsi"/>
          <w:sz w:val="20"/>
          <w:szCs w:val="20"/>
        </w:rPr>
        <w:t>T</w:t>
      </w:r>
      <w:r w:rsidR="0016140B">
        <w:rPr>
          <w:rFonts w:asciiTheme="minorHAnsi" w:hAnsiTheme="minorHAnsi" w:cstheme="minorHAnsi"/>
          <w:sz w:val="20"/>
          <w:szCs w:val="20"/>
        </w:rPr>
        <w:t>-</w:t>
      </w:r>
      <w:r w:rsidR="00961069">
        <w:rPr>
          <w:rFonts w:asciiTheme="minorHAnsi" w:hAnsiTheme="minorHAnsi" w:cstheme="minorHAnsi"/>
          <w:sz w:val="20"/>
          <w:szCs w:val="20"/>
        </w:rPr>
        <w:t>SU</w:t>
      </w:r>
      <w:r w:rsidRPr="00AA6242">
        <w:rPr>
          <w:rFonts w:asciiTheme="minorHAnsi" w:hAnsiTheme="minorHAnsi" w:cstheme="minorHAnsi"/>
          <w:sz w:val="20"/>
          <w:szCs w:val="20"/>
        </w:rPr>
        <w:t xml:space="preserve"> </w:t>
      </w:r>
    </w:p>
    <w:p w14:paraId="6BB9F010" w14:textId="2B33BC85" w:rsidR="003A7CBB" w:rsidRDefault="00FA79FB" w:rsidP="00961069">
      <w:pPr>
        <w:tabs>
          <w:tab w:val="left" w:pos="6379"/>
        </w:tabs>
        <w:spacing w:after="0"/>
        <w:rPr>
          <w:rFonts w:asciiTheme="minorHAnsi" w:hAnsiTheme="minorHAnsi" w:cstheme="minorHAnsi"/>
          <w:sz w:val="20"/>
          <w:szCs w:val="20"/>
        </w:rPr>
      </w:pPr>
      <w:r>
        <w:rPr>
          <w:rFonts w:asciiTheme="minorHAnsi" w:hAnsiTheme="minorHAnsi" w:cstheme="minorHAnsi"/>
          <w:sz w:val="20"/>
          <w:szCs w:val="20"/>
        </w:rPr>
        <w:t xml:space="preserve">     </w:t>
      </w:r>
      <w:r w:rsidR="003A7CBB" w:rsidRPr="00AA6242">
        <w:rPr>
          <w:rFonts w:asciiTheme="minorHAnsi" w:hAnsiTheme="minorHAnsi" w:cstheme="minorHAnsi"/>
          <w:sz w:val="20"/>
          <w:szCs w:val="20"/>
        </w:rPr>
        <w:t xml:space="preserve">inkl. </w:t>
      </w:r>
      <w:r w:rsidR="00961069">
        <w:rPr>
          <w:rFonts w:asciiTheme="minorHAnsi" w:hAnsiTheme="minorHAnsi" w:cstheme="minorHAnsi"/>
          <w:sz w:val="20"/>
          <w:szCs w:val="20"/>
        </w:rPr>
        <w:t>Bewertung</w:t>
      </w:r>
      <w:r w:rsidR="00961069" w:rsidRPr="00AA6242">
        <w:rPr>
          <w:rFonts w:asciiTheme="minorHAnsi" w:hAnsiTheme="minorHAnsi" w:cstheme="minorHAnsi"/>
          <w:sz w:val="20"/>
          <w:szCs w:val="20"/>
        </w:rPr>
        <w:t xml:space="preserve"> </w:t>
      </w:r>
      <w:r w:rsidR="003A7CBB" w:rsidRPr="00AA6242">
        <w:rPr>
          <w:rFonts w:asciiTheme="minorHAnsi" w:hAnsiTheme="minorHAnsi" w:cstheme="minorHAnsi"/>
          <w:sz w:val="20"/>
          <w:szCs w:val="20"/>
        </w:rPr>
        <w:t xml:space="preserve">der </w:t>
      </w:r>
      <w:r w:rsidR="00961069">
        <w:rPr>
          <w:rFonts w:asciiTheme="minorHAnsi" w:hAnsiTheme="minorHAnsi" w:cstheme="minorHAnsi"/>
          <w:sz w:val="20"/>
          <w:szCs w:val="20"/>
        </w:rPr>
        <w:t xml:space="preserve">externen </w:t>
      </w:r>
      <w:r w:rsidR="003A7CBB" w:rsidRPr="00AA6242">
        <w:rPr>
          <w:rFonts w:asciiTheme="minorHAnsi" w:hAnsiTheme="minorHAnsi" w:cstheme="minorHAnsi"/>
          <w:sz w:val="20"/>
          <w:szCs w:val="20"/>
        </w:rPr>
        <w:t>QS-Daten (auf Grundlage</w:t>
      </w:r>
      <w:r w:rsidR="00AA6242">
        <w:rPr>
          <w:rFonts w:asciiTheme="minorHAnsi" w:hAnsiTheme="minorHAnsi" w:cstheme="minorHAnsi"/>
          <w:sz w:val="20"/>
          <w:szCs w:val="20"/>
        </w:rPr>
        <w:t xml:space="preserve"> </w:t>
      </w:r>
      <w:r w:rsidR="003A7CBB" w:rsidRPr="00AA6242">
        <w:rPr>
          <w:rFonts w:asciiTheme="minorHAnsi" w:hAnsiTheme="minorHAnsi" w:cstheme="minorHAnsi"/>
          <w:sz w:val="20"/>
          <w:szCs w:val="20"/>
        </w:rPr>
        <w:t>ADSR/Landesverfahren</w:t>
      </w:r>
      <w:r w:rsidR="00227A2F" w:rsidRPr="00AA6242">
        <w:rPr>
          <w:rFonts w:asciiTheme="minorHAnsi" w:hAnsiTheme="minorHAnsi" w:cstheme="minorHAnsi"/>
          <w:sz w:val="20"/>
          <w:szCs w:val="20"/>
        </w:rPr>
        <w:t xml:space="preserve"> oder anderer überregionaler Register</w:t>
      </w:r>
      <w:r w:rsidR="003A7CBB" w:rsidRPr="00AA6242">
        <w:rPr>
          <w:rFonts w:asciiTheme="minorHAnsi" w:hAnsiTheme="minorHAnsi" w:cstheme="minorHAnsi"/>
          <w:sz w:val="20"/>
          <w:szCs w:val="20"/>
        </w:rPr>
        <w:t xml:space="preserve">)? </w:t>
      </w:r>
      <w:r w:rsidR="00AA6242">
        <w:rPr>
          <w:rFonts w:asciiTheme="minorHAnsi" w:hAnsiTheme="minorHAnsi" w:cstheme="minorHAnsi"/>
          <w:sz w:val="20"/>
          <w:szCs w:val="20"/>
        </w:rPr>
        <w:tab/>
      </w:r>
      <w:r w:rsidR="00F84A51">
        <w:rPr>
          <w:rFonts w:asciiTheme="minorHAnsi" w:hAnsiTheme="minorHAnsi" w:cstheme="minorHAnsi"/>
          <w:sz w:val="20"/>
          <w:szCs w:val="20"/>
        </w:rPr>
        <w:tab/>
      </w:r>
      <w:r w:rsidR="00F84A51">
        <w:rPr>
          <w:rFonts w:asciiTheme="minorHAnsi" w:hAnsiTheme="minorHAnsi" w:cstheme="minorHAnsi"/>
          <w:sz w:val="20"/>
          <w:szCs w:val="20"/>
        </w:rPr>
        <w:tab/>
      </w:r>
      <w:r w:rsidR="006B09A6">
        <w:rPr>
          <w:rFonts w:asciiTheme="minorHAnsi" w:hAnsiTheme="minorHAnsi" w:cstheme="minorHAnsi"/>
          <w:sz w:val="20"/>
          <w:szCs w:val="20"/>
        </w:rPr>
        <w:tab/>
      </w:r>
      <w:r w:rsidR="003A7CBB" w:rsidRPr="00AA6242">
        <w:rPr>
          <w:rFonts w:asciiTheme="minorHAnsi" w:hAnsiTheme="minorHAnsi" w:cstheme="minorHAnsi"/>
          <w:sz w:val="20"/>
          <w:szCs w:val="20"/>
        </w:rPr>
        <w:fldChar w:fldCharType="begin">
          <w:ffData>
            <w:name w:val="Kontrollkästchen9"/>
            <w:enabled/>
            <w:calcOnExit w:val="0"/>
            <w:checkBox>
              <w:sizeAuto/>
              <w:default w:val="0"/>
            </w:checkBox>
          </w:ffData>
        </w:fldChar>
      </w:r>
      <w:r w:rsidR="003A7CBB" w:rsidRPr="00AA6242">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3A7CBB" w:rsidRPr="00AA6242">
        <w:rPr>
          <w:rFonts w:asciiTheme="minorHAnsi" w:hAnsiTheme="minorHAnsi" w:cstheme="minorHAnsi"/>
          <w:sz w:val="20"/>
          <w:szCs w:val="20"/>
        </w:rPr>
        <w:fldChar w:fldCharType="end"/>
      </w:r>
      <w:r w:rsidR="003A7CBB" w:rsidRPr="00AA6242">
        <w:rPr>
          <w:rFonts w:asciiTheme="minorHAnsi" w:hAnsiTheme="minorHAnsi" w:cstheme="minorHAnsi"/>
          <w:sz w:val="20"/>
          <w:szCs w:val="20"/>
        </w:rPr>
        <w:t xml:space="preserve"> ja</w:t>
      </w:r>
      <w:r w:rsidR="003A7CBB" w:rsidRPr="00AA6242">
        <w:rPr>
          <w:rFonts w:asciiTheme="minorHAnsi" w:hAnsiTheme="minorHAnsi" w:cstheme="minorHAnsi"/>
          <w:sz w:val="20"/>
          <w:szCs w:val="20"/>
        </w:rPr>
        <w:tab/>
      </w:r>
      <w:r w:rsidR="003A7CBB" w:rsidRPr="00AA6242">
        <w:rPr>
          <w:rFonts w:asciiTheme="minorHAnsi" w:hAnsiTheme="minorHAnsi" w:cstheme="minorHAnsi"/>
          <w:sz w:val="20"/>
          <w:szCs w:val="20"/>
        </w:rPr>
        <w:fldChar w:fldCharType="begin">
          <w:ffData>
            <w:name w:val="Kontrollkästchen10"/>
            <w:enabled/>
            <w:calcOnExit w:val="0"/>
            <w:checkBox>
              <w:sizeAuto/>
              <w:default w:val="0"/>
            </w:checkBox>
          </w:ffData>
        </w:fldChar>
      </w:r>
      <w:r w:rsidR="003A7CBB" w:rsidRPr="00AA6242">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3A7CBB" w:rsidRPr="00AA6242">
        <w:rPr>
          <w:rFonts w:asciiTheme="minorHAnsi" w:hAnsiTheme="minorHAnsi" w:cstheme="minorHAnsi"/>
          <w:sz w:val="20"/>
          <w:szCs w:val="20"/>
        </w:rPr>
        <w:fldChar w:fldCharType="end"/>
      </w:r>
      <w:r w:rsidR="003A7CBB" w:rsidRPr="00AA6242">
        <w:rPr>
          <w:rFonts w:asciiTheme="minorHAnsi" w:hAnsiTheme="minorHAnsi" w:cstheme="minorHAnsi"/>
          <w:sz w:val="20"/>
          <w:szCs w:val="20"/>
        </w:rPr>
        <w:t xml:space="preserve"> nein  </w:t>
      </w:r>
    </w:p>
    <w:p w14:paraId="24D1DE18" w14:textId="7BD80C6E" w:rsidR="00961069" w:rsidRDefault="00961069" w:rsidP="00961069">
      <w:pPr>
        <w:tabs>
          <w:tab w:val="left" w:pos="6379"/>
        </w:tabs>
        <w:spacing w:after="0"/>
        <w:rPr>
          <w:rFonts w:asciiTheme="minorHAnsi" w:hAnsiTheme="minorHAnsi" w:cstheme="minorHAnsi"/>
          <w:sz w:val="20"/>
          <w:szCs w:val="20"/>
        </w:rPr>
      </w:pPr>
      <w:r>
        <w:rPr>
          <w:rFonts w:asciiTheme="minorHAnsi" w:hAnsiTheme="minorHAnsi" w:cstheme="minorHAnsi"/>
          <w:sz w:val="20"/>
          <w:szCs w:val="20"/>
        </w:rPr>
        <w:t xml:space="preserve">b) Interne Audis 1x/Jahr des </w:t>
      </w:r>
      <w:r w:rsidR="00FA79FB">
        <w:rPr>
          <w:rFonts w:asciiTheme="minorHAnsi" w:hAnsiTheme="minorHAnsi" w:cstheme="minorHAnsi"/>
          <w:sz w:val="20"/>
          <w:szCs w:val="20"/>
        </w:rPr>
        <w:t>k</w:t>
      </w:r>
      <w:r>
        <w:rPr>
          <w:rFonts w:asciiTheme="minorHAnsi" w:hAnsiTheme="minorHAnsi" w:cstheme="minorHAnsi"/>
          <w:sz w:val="20"/>
          <w:szCs w:val="20"/>
        </w:rPr>
        <w:t>oord</w:t>
      </w:r>
      <w:r w:rsidR="00FA79FB">
        <w:rPr>
          <w:rFonts w:asciiTheme="minorHAnsi" w:hAnsiTheme="minorHAnsi" w:cstheme="minorHAnsi"/>
          <w:sz w:val="20"/>
          <w:szCs w:val="20"/>
        </w:rPr>
        <w:t>inierenden</w:t>
      </w:r>
      <w:r>
        <w:rPr>
          <w:rFonts w:asciiTheme="minorHAnsi" w:hAnsiTheme="minorHAnsi" w:cstheme="minorHAnsi"/>
          <w:sz w:val="20"/>
          <w:szCs w:val="20"/>
        </w:rPr>
        <w:t xml:space="preserve"> Zentrums bzgl. der Anforderungen der Netzwerkzertifizierung?</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AA6242">
        <w:rPr>
          <w:rFonts w:asciiTheme="minorHAnsi" w:hAnsiTheme="minorHAnsi" w:cstheme="minorHAnsi"/>
          <w:sz w:val="20"/>
          <w:szCs w:val="20"/>
        </w:rPr>
        <w:fldChar w:fldCharType="begin">
          <w:ffData>
            <w:name w:val="Kontrollkästchen9"/>
            <w:enabled/>
            <w:calcOnExit w:val="0"/>
            <w:checkBox>
              <w:sizeAuto/>
              <w:default w:val="0"/>
            </w:checkBox>
          </w:ffData>
        </w:fldChar>
      </w:r>
      <w:r w:rsidRPr="00AA6242">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AA6242">
        <w:rPr>
          <w:rFonts w:asciiTheme="minorHAnsi" w:hAnsiTheme="minorHAnsi" w:cstheme="minorHAnsi"/>
          <w:sz w:val="20"/>
          <w:szCs w:val="20"/>
        </w:rPr>
        <w:fldChar w:fldCharType="end"/>
      </w:r>
      <w:r w:rsidRPr="00AA6242">
        <w:rPr>
          <w:rFonts w:asciiTheme="minorHAnsi" w:hAnsiTheme="minorHAnsi" w:cstheme="minorHAnsi"/>
          <w:sz w:val="20"/>
          <w:szCs w:val="20"/>
        </w:rPr>
        <w:t xml:space="preserve"> ja</w:t>
      </w:r>
      <w:r w:rsidRPr="00AA6242">
        <w:rPr>
          <w:rFonts w:asciiTheme="minorHAnsi" w:hAnsiTheme="minorHAnsi" w:cstheme="minorHAnsi"/>
          <w:sz w:val="20"/>
          <w:szCs w:val="20"/>
        </w:rPr>
        <w:tab/>
      </w:r>
      <w:r w:rsidRPr="00AA6242">
        <w:rPr>
          <w:rFonts w:asciiTheme="minorHAnsi" w:hAnsiTheme="minorHAnsi" w:cstheme="minorHAnsi"/>
          <w:sz w:val="20"/>
          <w:szCs w:val="20"/>
        </w:rPr>
        <w:fldChar w:fldCharType="begin">
          <w:ffData>
            <w:name w:val="Kontrollkästchen10"/>
            <w:enabled/>
            <w:calcOnExit w:val="0"/>
            <w:checkBox>
              <w:sizeAuto/>
              <w:default w:val="0"/>
            </w:checkBox>
          </w:ffData>
        </w:fldChar>
      </w:r>
      <w:r w:rsidRPr="00AA6242">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AA6242">
        <w:rPr>
          <w:rFonts w:asciiTheme="minorHAnsi" w:hAnsiTheme="minorHAnsi" w:cstheme="minorHAnsi"/>
          <w:sz w:val="20"/>
          <w:szCs w:val="20"/>
        </w:rPr>
        <w:fldChar w:fldCharType="end"/>
      </w:r>
      <w:r w:rsidRPr="00AA6242">
        <w:rPr>
          <w:rFonts w:asciiTheme="minorHAnsi" w:hAnsiTheme="minorHAnsi" w:cstheme="minorHAnsi"/>
          <w:sz w:val="20"/>
          <w:szCs w:val="20"/>
        </w:rPr>
        <w:t xml:space="preserve"> nein</w:t>
      </w:r>
    </w:p>
    <w:p w14:paraId="5F6D3D28" w14:textId="5E17F8AB" w:rsidR="00961069" w:rsidRPr="00AA6242" w:rsidRDefault="00961069" w:rsidP="00961069">
      <w:pPr>
        <w:tabs>
          <w:tab w:val="left" w:pos="6379"/>
        </w:tabs>
        <w:spacing w:after="0"/>
        <w:rPr>
          <w:rFonts w:asciiTheme="minorHAnsi" w:hAnsiTheme="minorHAnsi" w:cstheme="minorHAnsi"/>
          <w:sz w:val="20"/>
          <w:szCs w:val="20"/>
        </w:rPr>
      </w:pPr>
      <w:r>
        <w:rPr>
          <w:rFonts w:asciiTheme="minorHAnsi" w:hAnsiTheme="minorHAnsi" w:cstheme="minorHAnsi"/>
          <w:sz w:val="20"/>
          <w:szCs w:val="20"/>
        </w:rPr>
        <w:t xml:space="preserve">c) Qualitätsbesprechung 1x/Jahr in allen Beratungszentren durch das </w:t>
      </w:r>
      <w:r w:rsidR="00FA79FB">
        <w:rPr>
          <w:rFonts w:asciiTheme="minorHAnsi" w:hAnsiTheme="minorHAnsi" w:cstheme="minorHAnsi"/>
          <w:sz w:val="20"/>
          <w:szCs w:val="20"/>
        </w:rPr>
        <w:t>koordinierende Z</w:t>
      </w:r>
      <w:r>
        <w:rPr>
          <w:rFonts w:asciiTheme="minorHAnsi" w:hAnsiTheme="minorHAnsi" w:cstheme="minorHAnsi"/>
          <w:sz w:val="20"/>
          <w:szCs w:val="20"/>
        </w:rPr>
        <w:t>entrum bzgl. Telekonsildienst und Verlegungsprozesse?</w:t>
      </w:r>
      <w:r>
        <w:rPr>
          <w:rFonts w:asciiTheme="minorHAnsi" w:hAnsiTheme="minorHAnsi" w:cstheme="minorHAnsi"/>
          <w:sz w:val="20"/>
          <w:szCs w:val="20"/>
        </w:rPr>
        <w:tab/>
      </w:r>
      <w:r w:rsidRPr="00AA6242">
        <w:rPr>
          <w:rFonts w:asciiTheme="minorHAnsi" w:hAnsiTheme="minorHAnsi" w:cstheme="minorHAnsi"/>
          <w:sz w:val="20"/>
          <w:szCs w:val="20"/>
        </w:rPr>
        <w:fldChar w:fldCharType="begin">
          <w:ffData>
            <w:name w:val="Kontrollkästchen9"/>
            <w:enabled/>
            <w:calcOnExit w:val="0"/>
            <w:checkBox>
              <w:sizeAuto/>
              <w:default w:val="0"/>
            </w:checkBox>
          </w:ffData>
        </w:fldChar>
      </w:r>
      <w:r w:rsidRPr="00AA6242">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AA6242">
        <w:rPr>
          <w:rFonts w:asciiTheme="minorHAnsi" w:hAnsiTheme="minorHAnsi" w:cstheme="minorHAnsi"/>
          <w:sz w:val="20"/>
          <w:szCs w:val="20"/>
        </w:rPr>
        <w:fldChar w:fldCharType="end"/>
      </w:r>
      <w:r w:rsidRPr="00AA6242">
        <w:rPr>
          <w:rFonts w:asciiTheme="minorHAnsi" w:hAnsiTheme="minorHAnsi" w:cstheme="minorHAnsi"/>
          <w:sz w:val="20"/>
          <w:szCs w:val="20"/>
        </w:rPr>
        <w:t xml:space="preserve"> ja</w:t>
      </w:r>
      <w:r w:rsidRPr="00AA6242">
        <w:rPr>
          <w:rFonts w:asciiTheme="minorHAnsi" w:hAnsiTheme="minorHAnsi" w:cstheme="minorHAnsi"/>
          <w:sz w:val="20"/>
          <w:szCs w:val="20"/>
        </w:rPr>
        <w:tab/>
      </w:r>
      <w:r w:rsidRPr="00AA6242">
        <w:rPr>
          <w:rFonts w:asciiTheme="minorHAnsi" w:hAnsiTheme="minorHAnsi" w:cstheme="minorHAnsi"/>
          <w:sz w:val="20"/>
          <w:szCs w:val="20"/>
        </w:rPr>
        <w:fldChar w:fldCharType="begin">
          <w:ffData>
            <w:name w:val="Kontrollkästchen10"/>
            <w:enabled/>
            <w:calcOnExit w:val="0"/>
            <w:checkBox>
              <w:sizeAuto/>
              <w:default w:val="0"/>
            </w:checkBox>
          </w:ffData>
        </w:fldChar>
      </w:r>
      <w:r w:rsidRPr="00AA6242">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AA6242">
        <w:rPr>
          <w:rFonts w:asciiTheme="minorHAnsi" w:hAnsiTheme="minorHAnsi" w:cstheme="minorHAnsi"/>
          <w:sz w:val="20"/>
          <w:szCs w:val="20"/>
        </w:rPr>
        <w:fldChar w:fldCharType="end"/>
      </w:r>
      <w:r w:rsidRPr="00AA6242">
        <w:rPr>
          <w:rFonts w:asciiTheme="minorHAnsi" w:hAnsiTheme="minorHAnsi" w:cstheme="minorHAnsi"/>
          <w:sz w:val="20"/>
          <w:szCs w:val="20"/>
        </w:rPr>
        <w:t xml:space="preserve"> nein</w:t>
      </w:r>
    </w:p>
    <w:p w14:paraId="4ADAAD6C" w14:textId="6E793623" w:rsidR="00961069" w:rsidRPr="00AA6242" w:rsidRDefault="00961069" w:rsidP="00961069">
      <w:pPr>
        <w:tabs>
          <w:tab w:val="left" w:pos="6379"/>
        </w:tabs>
        <w:spacing w:after="0"/>
        <w:rPr>
          <w:rFonts w:asciiTheme="minorHAnsi" w:hAnsiTheme="minorHAnsi" w:cstheme="minorHAnsi"/>
          <w:sz w:val="20"/>
          <w:szCs w:val="20"/>
        </w:rPr>
      </w:pPr>
      <w:r>
        <w:rPr>
          <w:rFonts w:asciiTheme="minorHAnsi" w:hAnsiTheme="minorHAnsi" w:cstheme="minorHAnsi"/>
          <w:sz w:val="20"/>
          <w:szCs w:val="20"/>
        </w:rPr>
        <w:t>d</w:t>
      </w:r>
      <w:r w:rsidRPr="00AA6242">
        <w:rPr>
          <w:rFonts w:asciiTheme="minorHAnsi" w:hAnsiTheme="minorHAnsi" w:cstheme="minorHAnsi"/>
          <w:sz w:val="20"/>
          <w:szCs w:val="20"/>
        </w:rPr>
        <w:t>) Zugang</w:t>
      </w:r>
      <w:r>
        <w:rPr>
          <w:rFonts w:asciiTheme="minorHAnsi" w:hAnsiTheme="minorHAnsi" w:cstheme="minorHAnsi"/>
          <w:sz w:val="20"/>
          <w:szCs w:val="20"/>
        </w:rPr>
        <w:t xml:space="preserve"> der Netzwerkkoordination</w:t>
      </w:r>
      <w:r w:rsidRPr="00AA6242">
        <w:rPr>
          <w:rFonts w:asciiTheme="minorHAnsi" w:hAnsiTheme="minorHAnsi" w:cstheme="minorHAnsi"/>
          <w:sz w:val="20"/>
          <w:szCs w:val="20"/>
        </w:rPr>
        <w:t xml:space="preserve"> zu</w:t>
      </w:r>
      <w:r>
        <w:rPr>
          <w:rFonts w:asciiTheme="minorHAnsi" w:hAnsiTheme="minorHAnsi" w:cstheme="minorHAnsi"/>
          <w:sz w:val="20"/>
          <w:szCs w:val="20"/>
        </w:rPr>
        <w:t xml:space="preserve"> externen</w:t>
      </w:r>
      <w:r w:rsidRPr="00AA6242">
        <w:rPr>
          <w:rFonts w:asciiTheme="minorHAnsi" w:hAnsiTheme="minorHAnsi" w:cstheme="minorHAnsi"/>
          <w:sz w:val="20"/>
          <w:szCs w:val="20"/>
        </w:rPr>
        <w:t xml:space="preserve"> QS-Daten (QS-Bericht) der </w:t>
      </w:r>
      <w:r w:rsidR="00B8548A">
        <w:rPr>
          <w:rFonts w:asciiTheme="minorHAnsi" w:hAnsiTheme="minorHAnsi" w:cstheme="minorHAnsi"/>
          <w:sz w:val="20"/>
          <w:szCs w:val="20"/>
        </w:rPr>
        <w:t>Netzwerkkliniken</w:t>
      </w:r>
      <w:r w:rsidR="00FA79FB">
        <w:rPr>
          <w:rFonts w:asciiTheme="minorHAnsi" w:hAnsiTheme="minorHAnsi" w:cstheme="minorHAnsi"/>
          <w:sz w:val="20"/>
          <w:szCs w:val="20"/>
        </w:rPr>
        <w:t xml:space="preserve"> </w:t>
      </w:r>
      <w:r w:rsidRPr="00AA6242">
        <w:rPr>
          <w:rFonts w:asciiTheme="minorHAnsi" w:hAnsiTheme="minorHAnsi" w:cstheme="minorHAnsi"/>
          <w:sz w:val="20"/>
          <w:szCs w:val="20"/>
        </w:rPr>
        <w:t xml:space="preserve">sichergestellt? </w:t>
      </w:r>
      <w:r w:rsidRPr="00AA6242">
        <w:rPr>
          <w:rFonts w:asciiTheme="minorHAnsi" w:hAnsiTheme="minorHAnsi" w:cstheme="minorHAnsi"/>
          <w:sz w:val="20"/>
          <w:szCs w:val="20"/>
        </w:rPr>
        <w:tab/>
      </w:r>
      <w:r w:rsidRPr="00AA6242">
        <w:rPr>
          <w:rFonts w:asciiTheme="minorHAnsi" w:hAnsiTheme="minorHAnsi" w:cstheme="minorHAnsi"/>
          <w:sz w:val="20"/>
          <w:szCs w:val="20"/>
        </w:rPr>
        <w:tab/>
      </w:r>
      <w:r w:rsidRPr="00AA6242">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AA6242">
        <w:rPr>
          <w:rFonts w:asciiTheme="minorHAnsi" w:hAnsiTheme="minorHAnsi" w:cstheme="minorHAnsi"/>
          <w:sz w:val="20"/>
          <w:szCs w:val="20"/>
        </w:rPr>
        <w:fldChar w:fldCharType="begin">
          <w:ffData>
            <w:name w:val="Kontrollkästchen9"/>
            <w:enabled/>
            <w:calcOnExit w:val="0"/>
            <w:checkBox>
              <w:sizeAuto/>
              <w:default w:val="0"/>
            </w:checkBox>
          </w:ffData>
        </w:fldChar>
      </w:r>
      <w:r w:rsidRPr="00AA6242">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AA6242">
        <w:rPr>
          <w:rFonts w:asciiTheme="minorHAnsi" w:hAnsiTheme="minorHAnsi" w:cstheme="minorHAnsi"/>
          <w:sz w:val="20"/>
          <w:szCs w:val="20"/>
        </w:rPr>
        <w:fldChar w:fldCharType="end"/>
      </w:r>
      <w:r w:rsidRPr="00AA6242">
        <w:rPr>
          <w:rFonts w:asciiTheme="minorHAnsi" w:hAnsiTheme="minorHAnsi" w:cstheme="minorHAnsi"/>
          <w:sz w:val="20"/>
          <w:szCs w:val="20"/>
        </w:rPr>
        <w:t xml:space="preserve"> ja</w:t>
      </w:r>
      <w:r w:rsidRPr="00AA6242">
        <w:rPr>
          <w:rFonts w:asciiTheme="minorHAnsi" w:hAnsiTheme="minorHAnsi" w:cstheme="minorHAnsi"/>
          <w:sz w:val="20"/>
          <w:szCs w:val="20"/>
        </w:rPr>
        <w:tab/>
      </w:r>
      <w:r w:rsidRPr="00AA6242">
        <w:rPr>
          <w:rFonts w:asciiTheme="minorHAnsi" w:hAnsiTheme="minorHAnsi" w:cstheme="minorHAnsi"/>
          <w:sz w:val="20"/>
          <w:szCs w:val="20"/>
        </w:rPr>
        <w:fldChar w:fldCharType="begin">
          <w:ffData>
            <w:name w:val="Kontrollkästchen10"/>
            <w:enabled/>
            <w:calcOnExit w:val="0"/>
            <w:checkBox>
              <w:sizeAuto/>
              <w:default w:val="0"/>
            </w:checkBox>
          </w:ffData>
        </w:fldChar>
      </w:r>
      <w:r w:rsidRPr="00AA6242">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AA6242">
        <w:rPr>
          <w:rFonts w:asciiTheme="minorHAnsi" w:hAnsiTheme="minorHAnsi" w:cstheme="minorHAnsi"/>
          <w:sz w:val="20"/>
          <w:szCs w:val="20"/>
        </w:rPr>
        <w:fldChar w:fldCharType="end"/>
      </w:r>
      <w:r w:rsidRPr="00AA6242">
        <w:rPr>
          <w:rFonts w:asciiTheme="minorHAnsi" w:hAnsiTheme="minorHAnsi" w:cstheme="minorHAnsi"/>
          <w:sz w:val="20"/>
          <w:szCs w:val="20"/>
        </w:rPr>
        <w:t xml:space="preserve"> nein</w:t>
      </w:r>
    </w:p>
    <w:p w14:paraId="573B7E43" w14:textId="28E022C6" w:rsidR="003A7CBB" w:rsidRPr="00AA6242" w:rsidRDefault="00961069" w:rsidP="00AA6242">
      <w:pPr>
        <w:tabs>
          <w:tab w:val="left" w:pos="6379"/>
        </w:tabs>
        <w:spacing w:after="0"/>
        <w:rPr>
          <w:rFonts w:asciiTheme="minorHAnsi" w:hAnsiTheme="minorHAnsi" w:cstheme="minorHAnsi"/>
          <w:sz w:val="20"/>
          <w:szCs w:val="20"/>
        </w:rPr>
      </w:pPr>
      <w:r>
        <w:rPr>
          <w:rFonts w:asciiTheme="minorHAnsi" w:hAnsiTheme="minorHAnsi" w:cstheme="minorHAnsi"/>
          <w:sz w:val="20"/>
          <w:szCs w:val="20"/>
        </w:rPr>
        <w:t>e</w:t>
      </w:r>
      <w:r w:rsidR="003A7CBB" w:rsidRPr="00AA6242">
        <w:rPr>
          <w:rFonts w:asciiTheme="minorHAnsi" w:hAnsiTheme="minorHAnsi" w:cstheme="minorHAnsi"/>
          <w:sz w:val="20"/>
          <w:szCs w:val="20"/>
        </w:rPr>
        <w:t xml:space="preserve">) Individuelle </w:t>
      </w:r>
      <w:r>
        <w:rPr>
          <w:rFonts w:asciiTheme="minorHAnsi" w:hAnsiTheme="minorHAnsi" w:cstheme="minorHAnsi"/>
          <w:sz w:val="20"/>
          <w:szCs w:val="20"/>
        </w:rPr>
        <w:t>Be</w:t>
      </w:r>
      <w:r w:rsidR="003A7CBB" w:rsidRPr="00AA6242">
        <w:rPr>
          <w:rFonts w:asciiTheme="minorHAnsi" w:hAnsiTheme="minorHAnsi" w:cstheme="minorHAnsi"/>
          <w:sz w:val="20"/>
          <w:szCs w:val="20"/>
        </w:rPr>
        <w:t xml:space="preserve">wertung der Ergebnisse der einzelnen Netzwerkkliniken in externen Qualitätsregistern? </w:t>
      </w:r>
      <w:r w:rsidR="003A7CBB" w:rsidRPr="00AA6242">
        <w:rPr>
          <w:rFonts w:asciiTheme="minorHAnsi" w:hAnsiTheme="minorHAnsi" w:cstheme="minorHAnsi"/>
          <w:sz w:val="20"/>
          <w:szCs w:val="20"/>
        </w:rPr>
        <w:tab/>
      </w:r>
      <w:r w:rsidR="003A7CBB" w:rsidRPr="00AA6242">
        <w:rPr>
          <w:rFonts w:asciiTheme="minorHAnsi" w:hAnsiTheme="minorHAnsi" w:cstheme="minorHAnsi"/>
          <w:sz w:val="20"/>
          <w:szCs w:val="20"/>
        </w:rPr>
        <w:tab/>
      </w:r>
      <w:r w:rsidR="003A7CBB" w:rsidRPr="00AA6242">
        <w:rPr>
          <w:rFonts w:asciiTheme="minorHAnsi" w:hAnsiTheme="minorHAnsi" w:cstheme="minorHAnsi"/>
          <w:sz w:val="20"/>
          <w:szCs w:val="20"/>
        </w:rPr>
        <w:tab/>
      </w:r>
      <w:r w:rsidR="00AA6242">
        <w:rPr>
          <w:rFonts w:asciiTheme="minorHAnsi" w:hAnsiTheme="minorHAnsi" w:cstheme="minorHAnsi"/>
          <w:sz w:val="20"/>
          <w:szCs w:val="20"/>
        </w:rPr>
        <w:tab/>
      </w:r>
      <w:r w:rsidR="006B09A6">
        <w:rPr>
          <w:rFonts w:asciiTheme="minorHAnsi" w:hAnsiTheme="minorHAnsi" w:cstheme="minorHAnsi"/>
          <w:sz w:val="20"/>
          <w:szCs w:val="20"/>
        </w:rPr>
        <w:tab/>
      </w:r>
      <w:r w:rsidR="003A7CBB" w:rsidRPr="00AA6242">
        <w:rPr>
          <w:rFonts w:asciiTheme="minorHAnsi" w:hAnsiTheme="minorHAnsi" w:cstheme="minorHAnsi"/>
          <w:sz w:val="20"/>
          <w:szCs w:val="20"/>
        </w:rPr>
        <w:fldChar w:fldCharType="begin">
          <w:ffData>
            <w:name w:val="Kontrollkästchen9"/>
            <w:enabled/>
            <w:calcOnExit w:val="0"/>
            <w:checkBox>
              <w:sizeAuto/>
              <w:default w:val="0"/>
            </w:checkBox>
          </w:ffData>
        </w:fldChar>
      </w:r>
      <w:r w:rsidR="003A7CBB" w:rsidRPr="00AA6242">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3A7CBB" w:rsidRPr="00AA6242">
        <w:rPr>
          <w:rFonts w:asciiTheme="minorHAnsi" w:hAnsiTheme="minorHAnsi" w:cstheme="minorHAnsi"/>
          <w:sz w:val="20"/>
          <w:szCs w:val="20"/>
        </w:rPr>
        <w:fldChar w:fldCharType="end"/>
      </w:r>
      <w:r w:rsidR="003A7CBB" w:rsidRPr="00AA6242">
        <w:rPr>
          <w:rFonts w:asciiTheme="minorHAnsi" w:hAnsiTheme="minorHAnsi" w:cstheme="minorHAnsi"/>
          <w:sz w:val="20"/>
          <w:szCs w:val="20"/>
        </w:rPr>
        <w:t xml:space="preserve"> ja</w:t>
      </w:r>
      <w:r w:rsidR="003A7CBB" w:rsidRPr="00AA6242">
        <w:rPr>
          <w:rFonts w:asciiTheme="minorHAnsi" w:hAnsiTheme="minorHAnsi" w:cstheme="minorHAnsi"/>
          <w:sz w:val="20"/>
          <w:szCs w:val="20"/>
        </w:rPr>
        <w:tab/>
      </w:r>
      <w:r w:rsidR="003A7CBB" w:rsidRPr="00AA6242">
        <w:rPr>
          <w:rFonts w:asciiTheme="minorHAnsi" w:hAnsiTheme="minorHAnsi" w:cstheme="minorHAnsi"/>
          <w:sz w:val="20"/>
          <w:szCs w:val="20"/>
        </w:rPr>
        <w:fldChar w:fldCharType="begin">
          <w:ffData>
            <w:name w:val="Kontrollkästchen10"/>
            <w:enabled/>
            <w:calcOnExit w:val="0"/>
            <w:checkBox>
              <w:sizeAuto/>
              <w:default w:val="0"/>
            </w:checkBox>
          </w:ffData>
        </w:fldChar>
      </w:r>
      <w:r w:rsidR="003A7CBB" w:rsidRPr="00AA6242">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3A7CBB" w:rsidRPr="00AA6242">
        <w:rPr>
          <w:rFonts w:asciiTheme="minorHAnsi" w:hAnsiTheme="minorHAnsi" w:cstheme="minorHAnsi"/>
          <w:sz w:val="20"/>
          <w:szCs w:val="20"/>
        </w:rPr>
        <w:fldChar w:fldCharType="end"/>
      </w:r>
      <w:r w:rsidR="003A7CBB" w:rsidRPr="00AA6242">
        <w:rPr>
          <w:rFonts w:asciiTheme="minorHAnsi" w:hAnsiTheme="minorHAnsi" w:cstheme="minorHAnsi"/>
          <w:sz w:val="20"/>
          <w:szCs w:val="20"/>
        </w:rPr>
        <w:t xml:space="preserve"> nein</w:t>
      </w:r>
    </w:p>
    <w:p w14:paraId="452EEA6A" w14:textId="3B8912C4" w:rsidR="003A7CBB" w:rsidRPr="00AA6242" w:rsidRDefault="00B8548A" w:rsidP="00AA6242">
      <w:pPr>
        <w:tabs>
          <w:tab w:val="left" w:pos="6379"/>
        </w:tabs>
        <w:spacing w:after="0"/>
        <w:rPr>
          <w:rFonts w:asciiTheme="minorHAnsi" w:hAnsiTheme="minorHAnsi" w:cstheme="minorHAnsi"/>
          <w:sz w:val="20"/>
          <w:szCs w:val="20"/>
        </w:rPr>
      </w:pPr>
      <w:r>
        <w:rPr>
          <w:rFonts w:asciiTheme="minorHAnsi" w:hAnsiTheme="minorHAnsi" w:cstheme="minorHAnsi"/>
          <w:sz w:val="20"/>
          <w:szCs w:val="20"/>
        </w:rPr>
        <w:t>f</w:t>
      </w:r>
      <w:r w:rsidR="003A7CBB" w:rsidRPr="00AA6242">
        <w:rPr>
          <w:rFonts w:asciiTheme="minorHAnsi" w:hAnsiTheme="minorHAnsi" w:cstheme="minorHAnsi"/>
          <w:sz w:val="20"/>
          <w:szCs w:val="20"/>
        </w:rPr>
        <w:t xml:space="preserve">) </w:t>
      </w:r>
      <w:r>
        <w:rPr>
          <w:rFonts w:asciiTheme="minorHAnsi" w:hAnsiTheme="minorHAnsi" w:cstheme="minorHAnsi"/>
          <w:sz w:val="20"/>
          <w:szCs w:val="20"/>
        </w:rPr>
        <w:t>I</w:t>
      </w:r>
      <w:r w:rsidR="003A7CBB" w:rsidRPr="00AA6242">
        <w:rPr>
          <w:rFonts w:asciiTheme="minorHAnsi" w:hAnsiTheme="minorHAnsi" w:cstheme="minorHAnsi"/>
          <w:sz w:val="20"/>
          <w:szCs w:val="20"/>
        </w:rPr>
        <w:t xml:space="preserve">ndividuelle Auswertung der Ergebnisse der einzelnen </w:t>
      </w:r>
      <w:r w:rsidR="007B3038">
        <w:rPr>
          <w:rFonts w:asciiTheme="minorHAnsi" w:hAnsiTheme="minorHAnsi" w:cstheme="minorHAnsi"/>
          <w:sz w:val="20"/>
          <w:szCs w:val="20"/>
        </w:rPr>
        <w:t>Partner</w:t>
      </w:r>
      <w:r w:rsidR="003A7CBB" w:rsidRPr="00AA6242">
        <w:rPr>
          <w:rFonts w:asciiTheme="minorHAnsi" w:hAnsiTheme="minorHAnsi" w:cstheme="minorHAnsi"/>
          <w:sz w:val="20"/>
          <w:szCs w:val="20"/>
        </w:rPr>
        <w:t>kliniken aus internen Registern?</w:t>
      </w:r>
      <w:r w:rsidR="00AA6242">
        <w:rPr>
          <w:rFonts w:asciiTheme="minorHAnsi" w:hAnsiTheme="minorHAnsi" w:cstheme="minorHAnsi"/>
          <w:sz w:val="20"/>
          <w:szCs w:val="20"/>
        </w:rPr>
        <w:tab/>
      </w:r>
      <w:r w:rsidR="00AA6242">
        <w:rPr>
          <w:rFonts w:asciiTheme="minorHAnsi" w:hAnsiTheme="minorHAnsi" w:cstheme="minorHAnsi"/>
          <w:sz w:val="20"/>
          <w:szCs w:val="20"/>
        </w:rPr>
        <w:tab/>
      </w:r>
      <w:r w:rsidR="00F84A51">
        <w:rPr>
          <w:rFonts w:asciiTheme="minorHAnsi" w:hAnsiTheme="minorHAnsi" w:cstheme="minorHAnsi"/>
          <w:sz w:val="20"/>
          <w:szCs w:val="20"/>
        </w:rPr>
        <w:tab/>
      </w:r>
      <w:r w:rsidR="00F84A51">
        <w:rPr>
          <w:rFonts w:asciiTheme="minorHAnsi" w:hAnsiTheme="minorHAnsi" w:cstheme="minorHAnsi"/>
          <w:sz w:val="20"/>
          <w:szCs w:val="20"/>
        </w:rPr>
        <w:tab/>
      </w:r>
      <w:r w:rsidR="00F84A51">
        <w:rPr>
          <w:rFonts w:asciiTheme="minorHAnsi" w:hAnsiTheme="minorHAnsi" w:cstheme="minorHAnsi"/>
          <w:sz w:val="20"/>
          <w:szCs w:val="20"/>
        </w:rPr>
        <w:tab/>
      </w:r>
      <w:r w:rsidR="00AA6242">
        <w:rPr>
          <w:rFonts w:asciiTheme="minorHAnsi" w:hAnsiTheme="minorHAnsi" w:cstheme="minorHAnsi"/>
          <w:sz w:val="20"/>
          <w:szCs w:val="20"/>
        </w:rPr>
        <w:tab/>
      </w:r>
      <w:r w:rsidR="006B09A6">
        <w:rPr>
          <w:rFonts w:asciiTheme="minorHAnsi" w:hAnsiTheme="minorHAnsi" w:cstheme="minorHAnsi"/>
          <w:sz w:val="20"/>
          <w:szCs w:val="20"/>
        </w:rPr>
        <w:tab/>
      </w:r>
      <w:r w:rsidR="00AA6242" w:rsidRPr="00AA6242">
        <w:rPr>
          <w:rFonts w:asciiTheme="minorHAnsi" w:hAnsiTheme="minorHAnsi" w:cstheme="minorHAnsi"/>
          <w:sz w:val="20"/>
          <w:szCs w:val="20"/>
        </w:rPr>
        <w:fldChar w:fldCharType="begin">
          <w:ffData>
            <w:name w:val="Kontrollkästchen9"/>
            <w:enabled/>
            <w:calcOnExit w:val="0"/>
            <w:checkBox>
              <w:sizeAuto/>
              <w:default w:val="0"/>
            </w:checkBox>
          </w:ffData>
        </w:fldChar>
      </w:r>
      <w:r w:rsidR="00AA6242" w:rsidRPr="00AA6242">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AA6242" w:rsidRPr="00AA6242">
        <w:rPr>
          <w:rFonts w:asciiTheme="minorHAnsi" w:hAnsiTheme="minorHAnsi" w:cstheme="minorHAnsi"/>
          <w:sz w:val="20"/>
          <w:szCs w:val="20"/>
        </w:rPr>
        <w:fldChar w:fldCharType="end"/>
      </w:r>
      <w:r w:rsidR="00AA6242" w:rsidRPr="00AA6242">
        <w:rPr>
          <w:rFonts w:asciiTheme="minorHAnsi" w:hAnsiTheme="minorHAnsi" w:cstheme="minorHAnsi"/>
          <w:sz w:val="20"/>
          <w:szCs w:val="20"/>
        </w:rPr>
        <w:t xml:space="preserve"> ja</w:t>
      </w:r>
      <w:r w:rsidR="00AA6242" w:rsidRPr="00AA6242">
        <w:rPr>
          <w:rFonts w:asciiTheme="minorHAnsi" w:hAnsiTheme="minorHAnsi" w:cstheme="minorHAnsi"/>
          <w:sz w:val="20"/>
          <w:szCs w:val="20"/>
        </w:rPr>
        <w:tab/>
      </w:r>
      <w:r w:rsidR="00AA6242" w:rsidRPr="00AA6242">
        <w:rPr>
          <w:rFonts w:asciiTheme="minorHAnsi" w:hAnsiTheme="minorHAnsi" w:cstheme="minorHAnsi"/>
          <w:sz w:val="20"/>
          <w:szCs w:val="20"/>
        </w:rPr>
        <w:fldChar w:fldCharType="begin">
          <w:ffData>
            <w:name w:val="Kontrollkästchen10"/>
            <w:enabled/>
            <w:calcOnExit w:val="0"/>
            <w:checkBox>
              <w:sizeAuto/>
              <w:default w:val="0"/>
            </w:checkBox>
          </w:ffData>
        </w:fldChar>
      </w:r>
      <w:r w:rsidR="00AA6242" w:rsidRPr="00AA6242">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AA6242" w:rsidRPr="00AA6242">
        <w:rPr>
          <w:rFonts w:asciiTheme="minorHAnsi" w:hAnsiTheme="minorHAnsi" w:cstheme="minorHAnsi"/>
          <w:sz w:val="20"/>
          <w:szCs w:val="20"/>
        </w:rPr>
        <w:fldChar w:fldCharType="end"/>
      </w:r>
      <w:r w:rsidR="00AA6242" w:rsidRPr="00AA6242">
        <w:rPr>
          <w:rFonts w:asciiTheme="minorHAnsi" w:hAnsiTheme="minorHAnsi" w:cstheme="minorHAnsi"/>
          <w:sz w:val="20"/>
          <w:szCs w:val="20"/>
        </w:rPr>
        <w:t xml:space="preserve"> nein</w:t>
      </w:r>
    </w:p>
    <w:p w14:paraId="33E3CD2F" w14:textId="1D56E813" w:rsidR="003A7CBB" w:rsidRPr="00AA6242" w:rsidRDefault="00B8548A" w:rsidP="00AA6242">
      <w:pPr>
        <w:tabs>
          <w:tab w:val="left" w:pos="6379"/>
        </w:tabs>
        <w:spacing w:after="0"/>
        <w:rPr>
          <w:rFonts w:asciiTheme="minorHAnsi" w:hAnsiTheme="minorHAnsi" w:cstheme="minorHAnsi"/>
          <w:sz w:val="20"/>
          <w:szCs w:val="20"/>
        </w:rPr>
      </w:pPr>
      <w:r>
        <w:rPr>
          <w:rFonts w:asciiTheme="minorHAnsi" w:hAnsiTheme="minorHAnsi" w:cstheme="minorHAnsi"/>
          <w:sz w:val="20"/>
          <w:szCs w:val="20"/>
        </w:rPr>
        <w:t>g</w:t>
      </w:r>
      <w:r w:rsidR="003A7CBB" w:rsidRPr="00AA6242">
        <w:rPr>
          <w:rFonts w:asciiTheme="minorHAnsi" w:hAnsiTheme="minorHAnsi" w:cstheme="minorHAnsi"/>
          <w:sz w:val="20"/>
          <w:szCs w:val="20"/>
        </w:rPr>
        <w:t xml:space="preserve">) Mitgliedschaft je eines </w:t>
      </w:r>
      <w:r w:rsidR="00187E8A">
        <w:rPr>
          <w:rFonts w:asciiTheme="minorHAnsi" w:hAnsiTheme="minorHAnsi" w:cstheme="minorHAnsi"/>
          <w:sz w:val="20"/>
          <w:szCs w:val="20"/>
        </w:rPr>
        <w:t>A</w:t>
      </w:r>
      <w:r w:rsidR="003A7CBB" w:rsidRPr="00AA6242">
        <w:rPr>
          <w:rFonts w:asciiTheme="minorHAnsi" w:hAnsiTheme="minorHAnsi" w:cstheme="minorHAnsi"/>
          <w:sz w:val="20"/>
          <w:szCs w:val="20"/>
        </w:rPr>
        <w:t>rzt</w:t>
      </w:r>
      <w:r w:rsidR="00187E8A">
        <w:rPr>
          <w:rFonts w:asciiTheme="minorHAnsi" w:hAnsiTheme="minorHAnsi" w:cstheme="minorHAnsi"/>
          <w:sz w:val="20"/>
          <w:szCs w:val="20"/>
        </w:rPr>
        <w:t xml:space="preserve">es </w:t>
      </w:r>
      <w:r w:rsidR="001604A3" w:rsidRPr="00AA6242">
        <w:rPr>
          <w:rFonts w:asciiTheme="minorHAnsi" w:hAnsiTheme="minorHAnsi" w:cstheme="minorHAnsi"/>
          <w:sz w:val="20"/>
          <w:szCs w:val="20"/>
        </w:rPr>
        <w:t xml:space="preserve">bei der DSG </w:t>
      </w:r>
      <w:r w:rsidR="003A7CBB" w:rsidRPr="00AA6242">
        <w:rPr>
          <w:rFonts w:asciiTheme="minorHAnsi" w:hAnsiTheme="minorHAnsi" w:cstheme="minorHAnsi"/>
          <w:sz w:val="20"/>
          <w:szCs w:val="20"/>
        </w:rPr>
        <w:t>aus dem koordinierenden Zentrum und aus jedem Beratungszentrum</w:t>
      </w:r>
      <w:r w:rsidR="00AA6242">
        <w:rPr>
          <w:rFonts w:asciiTheme="minorHAnsi" w:hAnsiTheme="minorHAnsi" w:cstheme="minorHAnsi"/>
          <w:sz w:val="20"/>
          <w:szCs w:val="20"/>
        </w:rPr>
        <w:t>?</w:t>
      </w:r>
      <w:r w:rsidR="003A7CBB" w:rsidRPr="00AA6242">
        <w:rPr>
          <w:rFonts w:asciiTheme="minorHAnsi" w:hAnsiTheme="minorHAnsi" w:cstheme="minorHAnsi"/>
          <w:sz w:val="20"/>
          <w:szCs w:val="20"/>
        </w:rPr>
        <w:tab/>
      </w:r>
      <w:r w:rsidR="003A7CBB" w:rsidRPr="00AA6242">
        <w:rPr>
          <w:rFonts w:asciiTheme="minorHAnsi" w:hAnsiTheme="minorHAnsi" w:cstheme="minorHAnsi"/>
          <w:sz w:val="20"/>
          <w:szCs w:val="20"/>
        </w:rPr>
        <w:tab/>
      </w:r>
      <w:r w:rsidR="00AA6242">
        <w:rPr>
          <w:rFonts w:asciiTheme="minorHAnsi" w:hAnsiTheme="minorHAnsi" w:cstheme="minorHAnsi"/>
          <w:sz w:val="20"/>
          <w:szCs w:val="20"/>
        </w:rPr>
        <w:tab/>
      </w:r>
      <w:r w:rsidR="006B09A6">
        <w:rPr>
          <w:rFonts w:asciiTheme="minorHAnsi" w:hAnsiTheme="minorHAnsi" w:cstheme="minorHAnsi"/>
          <w:sz w:val="20"/>
          <w:szCs w:val="20"/>
        </w:rPr>
        <w:tab/>
      </w:r>
      <w:r w:rsidR="003A7CBB" w:rsidRPr="00AA6242">
        <w:rPr>
          <w:rFonts w:asciiTheme="minorHAnsi" w:hAnsiTheme="minorHAnsi" w:cstheme="minorHAnsi"/>
          <w:sz w:val="20"/>
          <w:szCs w:val="20"/>
        </w:rPr>
        <w:fldChar w:fldCharType="begin">
          <w:ffData>
            <w:name w:val="Kontrollkästchen9"/>
            <w:enabled/>
            <w:calcOnExit w:val="0"/>
            <w:checkBox>
              <w:sizeAuto/>
              <w:default w:val="0"/>
            </w:checkBox>
          </w:ffData>
        </w:fldChar>
      </w:r>
      <w:r w:rsidR="003A7CBB" w:rsidRPr="00AA6242">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3A7CBB" w:rsidRPr="00AA6242">
        <w:rPr>
          <w:rFonts w:asciiTheme="minorHAnsi" w:hAnsiTheme="minorHAnsi" w:cstheme="minorHAnsi"/>
          <w:sz w:val="20"/>
          <w:szCs w:val="20"/>
        </w:rPr>
        <w:fldChar w:fldCharType="end"/>
      </w:r>
      <w:r w:rsidR="003A7CBB" w:rsidRPr="00AA6242">
        <w:rPr>
          <w:rFonts w:asciiTheme="minorHAnsi" w:hAnsiTheme="minorHAnsi" w:cstheme="minorHAnsi"/>
          <w:sz w:val="20"/>
          <w:szCs w:val="20"/>
        </w:rPr>
        <w:t xml:space="preserve"> ja</w:t>
      </w:r>
      <w:r w:rsidR="003A7CBB" w:rsidRPr="00AA6242">
        <w:rPr>
          <w:rFonts w:asciiTheme="minorHAnsi" w:hAnsiTheme="minorHAnsi" w:cstheme="minorHAnsi"/>
          <w:sz w:val="20"/>
          <w:szCs w:val="20"/>
        </w:rPr>
        <w:tab/>
      </w:r>
      <w:r w:rsidR="003A7CBB" w:rsidRPr="00AA6242">
        <w:rPr>
          <w:rFonts w:asciiTheme="minorHAnsi" w:hAnsiTheme="minorHAnsi" w:cstheme="minorHAnsi"/>
          <w:sz w:val="20"/>
          <w:szCs w:val="20"/>
        </w:rPr>
        <w:fldChar w:fldCharType="begin">
          <w:ffData>
            <w:name w:val="Kontrollkästchen10"/>
            <w:enabled/>
            <w:calcOnExit w:val="0"/>
            <w:checkBox>
              <w:sizeAuto/>
              <w:default w:val="0"/>
            </w:checkBox>
          </w:ffData>
        </w:fldChar>
      </w:r>
      <w:r w:rsidR="003A7CBB" w:rsidRPr="00AA6242">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3A7CBB" w:rsidRPr="00AA6242">
        <w:rPr>
          <w:rFonts w:asciiTheme="minorHAnsi" w:hAnsiTheme="minorHAnsi" w:cstheme="minorHAnsi"/>
          <w:sz w:val="20"/>
          <w:szCs w:val="20"/>
        </w:rPr>
        <w:fldChar w:fldCharType="end"/>
      </w:r>
      <w:r w:rsidR="003A7CBB" w:rsidRPr="00AA6242">
        <w:rPr>
          <w:rFonts w:asciiTheme="minorHAnsi" w:hAnsiTheme="minorHAnsi" w:cstheme="minorHAnsi"/>
          <w:sz w:val="20"/>
          <w:szCs w:val="20"/>
        </w:rPr>
        <w:t xml:space="preserve"> nein</w:t>
      </w:r>
    </w:p>
    <w:p w14:paraId="4A8F6812" w14:textId="0BFB9D29" w:rsidR="00AA6242" w:rsidRDefault="00B8548A" w:rsidP="00AA6242">
      <w:pPr>
        <w:tabs>
          <w:tab w:val="left" w:pos="6379"/>
        </w:tabs>
        <w:spacing w:after="0"/>
        <w:rPr>
          <w:rFonts w:asciiTheme="minorHAnsi" w:hAnsiTheme="minorHAnsi" w:cstheme="minorHAnsi"/>
          <w:sz w:val="20"/>
          <w:szCs w:val="20"/>
        </w:rPr>
      </w:pPr>
      <w:r>
        <w:rPr>
          <w:rFonts w:asciiTheme="minorHAnsi" w:hAnsiTheme="minorHAnsi" w:cstheme="minorHAnsi"/>
          <w:sz w:val="20"/>
          <w:szCs w:val="20"/>
        </w:rPr>
        <w:t>h</w:t>
      </w:r>
      <w:r w:rsidR="003A7CBB" w:rsidRPr="00AA6242">
        <w:rPr>
          <w:rFonts w:asciiTheme="minorHAnsi" w:hAnsiTheme="minorHAnsi" w:cstheme="minorHAnsi"/>
          <w:sz w:val="20"/>
          <w:szCs w:val="20"/>
        </w:rPr>
        <w:t xml:space="preserve">) Standard zur strukturierten Weitergabe aller relevanten Behandlungsinformationen inkl. Arztbrief, Therapeutenberichte und </w:t>
      </w:r>
    </w:p>
    <w:p w14:paraId="45435466" w14:textId="0B32EE6C" w:rsidR="003A7CBB" w:rsidRPr="00AA6242" w:rsidRDefault="00AA6242" w:rsidP="00AA6242">
      <w:pPr>
        <w:tabs>
          <w:tab w:val="left" w:pos="6379"/>
        </w:tabs>
        <w:spacing w:after="0"/>
        <w:rPr>
          <w:rFonts w:asciiTheme="minorHAnsi" w:hAnsiTheme="minorHAnsi" w:cstheme="minorHAnsi"/>
          <w:sz w:val="20"/>
          <w:szCs w:val="20"/>
        </w:rPr>
      </w:pPr>
      <w:r>
        <w:rPr>
          <w:rFonts w:asciiTheme="minorHAnsi" w:hAnsiTheme="minorHAnsi" w:cstheme="minorHAnsi"/>
          <w:sz w:val="20"/>
          <w:szCs w:val="20"/>
        </w:rPr>
        <w:t xml:space="preserve">    </w:t>
      </w:r>
      <w:r w:rsidR="003A7CBB" w:rsidRPr="00AA6242">
        <w:rPr>
          <w:rFonts w:asciiTheme="minorHAnsi" w:hAnsiTheme="minorHAnsi" w:cstheme="minorHAnsi"/>
          <w:sz w:val="20"/>
          <w:szCs w:val="20"/>
        </w:rPr>
        <w:t>Bildmaterial an die weiterbehandelnden</w:t>
      </w:r>
      <w:r>
        <w:rPr>
          <w:rFonts w:asciiTheme="minorHAnsi" w:hAnsiTheme="minorHAnsi" w:cstheme="minorHAnsi"/>
          <w:sz w:val="20"/>
          <w:szCs w:val="20"/>
        </w:rPr>
        <w:t xml:space="preserve"> </w:t>
      </w:r>
      <w:r w:rsidR="003A7CBB" w:rsidRPr="00AA6242">
        <w:rPr>
          <w:rFonts w:asciiTheme="minorHAnsi" w:hAnsiTheme="minorHAnsi" w:cstheme="minorHAnsi"/>
          <w:sz w:val="20"/>
          <w:szCs w:val="20"/>
        </w:rPr>
        <w:t>Rehabilitationseinrichtungen</w:t>
      </w:r>
      <w:r w:rsidRPr="00AA6242">
        <w:rPr>
          <w:rFonts w:asciiTheme="minorHAnsi" w:hAnsiTheme="minorHAnsi" w:cstheme="minorHAnsi"/>
          <w:sz w:val="20"/>
          <w:szCs w:val="20"/>
        </w:rPr>
        <w:t>?</w:t>
      </w:r>
      <w:r w:rsidR="003A7CBB" w:rsidRPr="00AA6242">
        <w:rPr>
          <w:rFonts w:asciiTheme="minorHAnsi" w:hAnsiTheme="minorHAnsi" w:cstheme="minorHAnsi"/>
          <w:sz w:val="20"/>
          <w:szCs w:val="20"/>
        </w:rPr>
        <w:t xml:space="preserve"> </w:t>
      </w:r>
      <w:r w:rsidR="001604A3">
        <w:rPr>
          <w:rFonts w:asciiTheme="minorHAnsi" w:hAnsiTheme="minorHAnsi" w:cstheme="minorHAnsi"/>
          <w:sz w:val="20"/>
          <w:szCs w:val="20"/>
        </w:rPr>
        <w:tab/>
      </w:r>
      <w:r w:rsidR="003A7CBB" w:rsidRPr="00AA6242">
        <w:rPr>
          <w:rFonts w:asciiTheme="minorHAnsi" w:hAnsiTheme="minorHAnsi" w:cstheme="minorHAnsi"/>
          <w:sz w:val="20"/>
          <w:szCs w:val="20"/>
        </w:rPr>
        <w:tab/>
      </w:r>
      <w:r w:rsidR="003A7CBB" w:rsidRPr="00AA6242">
        <w:rPr>
          <w:rFonts w:asciiTheme="minorHAnsi" w:hAnsiTheme="minorHAnsi" w:cstheme="minorHAnsi"/>
          <w:sz w:val="20"/>
          <w:szCs w:val="20"/>
        </w:rPr>
        <w:tab/>
      </w:r>
      <w:r w:rsidR="003A7CBB" w:rsidRPr="00AA6242">
        <w:rPr>
          <w:rFonts w:asciiTheme="minorHAnsi" w:hAnsiTheme="minorHAnsi" w:cstheme="minorHAnsi"/>
          <w:sz w:val="20"/>
          <w:szCs w:val="20"/>
        </w:rPr>
        <w:tab/>
      </w:r>
      <w:r w:rsidR="003A7CBB" w:rsidRPr="00AA6242">
        <w:rPr>
          <w:rFonts w:asciiTheme="minorHAnsi" w:hAnsiTheme="minorHAnsi" w:cstheme="minorHAnsi"/>
          <w:sz w:val="20"/>
          <w:szCs w:val="20"/>
        </w:rPr>
        <w:tab/>
      </w:r>
      <w:r w:rsidR="003A7CBB" w:rsidRPr="00AA6242">
        <w:rPr>
          <w:rFonts w:asciiTheme="minorHAnsi" w:hAnsiTheme="minorHAnsi" w:cstheme="minorHAnsi"/>
          <w:sz w:val="20"/>
          <w:szCs w:val="20"/>
        </w:rPr>
        <w:tab/>
      </w:r>
      <w:r w:rsidR="003A7CBB" w:rsidRPr="00AA6242">
        <w:rPr>
          <w:rFonts w:asciiTheme="minorHAnsi" w:hAnsiTheme="minorHAnsi" w:cstheme="minorHAnsi"/>
          <w:sz w:val="20"/>
          <w:szCs w:val="20"/>
        </w:rPr>
        <w:tab/>
      </w:r>
      <w:r w:rsidR="003A7CBB" w:rsidRPr="00AA6242">
        <w:rPr>
          <w:rFonts w:asciiTheme="minorHAnsi" w:hAnsiTheme="minorHAnsi" w:cstheme="minorHAnsi"/>
          <w:sz w:val="20"/>
          <w:szCs w:val="20"/>
        </w:rPr>
        <w:tab/>
      </w:r>
      <w:r w:rsidR="006B09A6">
        <w:rPr>
          <w:rFonts w:asciiTheme="minorHAnsi" w:hAnsiTheme="minorHAnsi" w:cstheme="minorHAnsi"/>
          <w:sz w:val="20"/>
          <w:szCs w:val="20"/>
        </w:rPr>
        <w:tab/>
      </w:r>
      <w:r w:rsidR="003A7CBB" w:rsidRPr="00AA6242">
        <w:rPr>
          <w:rFonts w:asciiTheme="minorHAnsi" w:hAnsiTheme="minorHAnsi" w:cstheme="minorHAnsi"/>
          <w:sz w:val="20"/>
          <w:szCs w:val="20"/>
        </w:rPr>
        <w:fldChar w:fldCharType="begin">
          <w:ffData>
            <w:name w:val="Kontrollkästchen9"/>
            <w:enabled/>
            <w:calcOnExit w:val="0"/>
            <w:checkBox>
              <w:sizeAuto/>
              <w:default w:val="0"/>
            </w:checkBox>
          </w:ffData>
        </w:fldChar>
      </w:r>
      <w:r w:rsidR="003A7CBB" w:rsidRPr="00AA6242">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3A7CBB" w:rsidRPr="00AA6242">
        <w:rPr>
          <w:rFonts w:asciiTheme="minorHAnsi" w:hAnsiTheme="minorHAnsi" w:cstheme="minorHAnsi"/>
          <w:sz w:val="20"/>
          <w:szCs w:val="20"/>
        </w:rPr>
        <w:fldChar w:fldCharType="end"/>
      </w:r>
      <w:r w:rsidR="003A7CBB" w:rsidRPr="00AA6242">
        <w:rPr>
          <w:rFonts w:asciiTheme="minorHAnsi" w:hAnsiTheme="minorHAnsi" w:cstheme="minorHAnsi"/>
          <w:sz w:val="20"/>
          <w:szCs w:val="20"/>
        </w:rPr>
        <w:t xml:space="preserve"> ja</w:t>
      </w:r>
      <w:r w:rsidR="003A7CBB" w:rsidRPr="00AA6242">
        <w:rPr>
          <w:rFonts w:asciiTheme="minorHAnsi" w:hAnsiTheme="minorHAnsi" w:cstheme="minorHAnsi"/>
          <w:sz w:val="20"/>
          <w:szCs w:val="20"/>
        </w:rPr>
        <w:tab/>
      </w:r>
      <w:r w:rsidR="003A7CBB" w:rsidRPr="00AA6242">
        <w:rPr>
          <w:rFonts w:asciiTheme="minorHAnsi" w:hAnsiTheme="minorHAnsi" w:cstheme="minorHAnsi"/>
          <w:sz w:val="20"/>
          <w:szCs w:val="20"/>
        </w:rPr>
        <w:fldChar w:fldCharType="begin">
          <w:ffData>
            <w:name w:val="Kontrollkästchen10"/>
            <w:enabled/>
            <w:calcOnExit w:val="0"/>
            <w:checkBox>
              <w:sizeAuto/>
              <w:default w:val="0"/>
            </w:checkBox>
          </w:ffData>
        </w:fldChar>
      </w:r>
      <w:r w:rsidR="003A7CBB" w:rsidRPr="00AA6242">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3A7CBB" w:rsidRPr="00AA6242">
        <w:rPr>
          <w:rFonts w:asciiTheme="minorHAnsi" w:hAnsiTheme="minorHAnsi" w:cstheme="minorHAnsi"/>
          <w:sz w:val="20"/>
          <w:szCs w:val="20"/>
        </w:rPr>
        <w:fldChar w:fldCharType="end"/>
      </w:r>
      <w:r w:rsidR="003A7CBB" w:rsidRPr="00AA6242">
        <w:rPr>
          <w:rFonts w:asciiTheme="minorHAnsi" w:hAnsiTheme="minorHAnsi" w:cstheme="minorHAnsi"/>
          <w:sz w:val="20"/>
          <w:szCs w:val="20"/>
        </w:rPr>
        <w:t xml:space="preserve"> nein  </w:t>
      </w:r>
    </w:p>
    <w:p w14:paraId="20C118B2" w14:textId="0E6BD54C" w:rsidR="00AA6242" w:rsidRPr="00AA6242" w:rsidRDefault="00B8548A" w:rsidP="00AA6242">
      <w:pPr>
        <w:tabs>
          <w:tab w:val="left" w:pos="6379"/>
        </w:tabs>
        <w:spacing w:after="0"/>
        <w:rPr>
          <w:rFonts w:asciiTheme="minorHAnsi" w:hAnsiTheme="minorHAnsi" w:cstheme="minorHAnsi"/>
          <w:sz w:val="20"/>
          <w:szCs w:val="20"/>
        </w:rPr>
      </w:pPr>
      <w:r>
        <w:rPr>
          <w:rFonts w:asciiTheme="minorHAnsi" w:hAnsiTheme="minorHAnsi" w:cstheme="minorHAnsi"/>
          <w:sz w:val="20"/>
          <w:szCs w:val="20"/>
        </w:rPr>
        <w:t>i</w:t>
      </w:r>
      <w:r w:rsidR="003A7CBB" w:rsidRPr="00AA6242">
        <w:rPr>
          <w:rFonts w:asciiTheme="minorHAnsi" w:hAnsiTheme="minorHAnsi" w:cstheme="minorHAnsi"/>
          <w:sz w:val="20"/>
          <w:szCs w:val="20"/>
        </w:rPr>
        <w:t>) Mitarbeit an folgenden wissenschaftlichen Aktivitäten zur Evaluation der telemedizinischen Schlaganfallversorgung</w:t>
      </w:r>
      <w:r w:rsidR="00AA6242">
        <w:rPr>
          <w:rFonts w:asciiTheme="minorHAnsi" w:hAnsiTheme="minorHAnsi" w:cstheme="minorHAnsi"/>
          <w:sz w:val="20"/>
          <w:szCs w:val="20"/>
        </w:rPr>
        <w:t>:</w:t>
      </w:r>
      <w:r w:rsidR="00AA6242">
        <w:rPr>
          <w:b/>
          <w:bCs/>
          <w:sz w:val="20"/>
          <w:szCs w:val="20"/>
          <w:u w:val="single"/>
        </w:rPr>
        <w:t xml:space="preserve"> </w:t>
      </w:r>
    </w:p>
    <w:p w14:paraId="5DB13CD7" w14:textId="6324C557" w:rsidR="00AA6242" w:rsidRPr="00AA6242" w:rsidRDefault="007C0015" w:rsidP="00AA6242">
      <w:pPr>
        <w:tabs>
          <w:tab w:val="left" w:pos="6379"/>
        </w:tabs>
        <w:spacing w:after="0"/>
        <w:rPr>
          <w:rFonts w:asciiTheme="minorHAnsi" w:hAnsiTheme="minorHAnsi" w:cstheme="minorHAnsi"/>
          <w:sz w:val="20"/>
          <w:szCs w:val="20"/>
        </w:rPr>
      </w:pPr>
      <w:r w:rsidRPr="00704567">
        <w:rPr>
          <w:b/>
          <w:bCs/>
          <w:sz w:val="20"/>
          <w:szCs w:val="20"/>
        </w:rPr>
        <w:t xml:space="preserve">   </w:t>
      </w:r>
      <w:r w:rsidR="00AA6242" w:rsidRPr="00E27A38">
        <w:rPr>
          <w:b/>
          <w:bCs/>
          <w:sz w:val="20"/>
          <w:szCs w:val="20"/>
          <w:u w:val="single"/>
        </w:rPr>
        <w:fldChar w:fldCharType="begin">
          <w:ffData>
            <w:name w:val=""/>
            <w:enabled/>
            <w:calcOnExit w:val="0"/>
            <w:textInput/>
          </w:ffData>
        </w:fldChar>
      </w:r>
      <w:r w:rsidR="00AA6242" w:rsidRPr="00E27A38">
        <w:rPr>
          <w:b/>
          <w:bCs/>
          <w:sz w:val="20"/>
          <w:szCs w:val="20"/>
          <w:u w:val="single"/>
        </w:rPr>
        <w:instrText xml:space="preserve"> FORMTEXT </w:instrText>
      </w:r>
      <w:r w:rsidR="00AA6242" w:rsidRPr="00E27A38">
        <w:rPr>
          <w:b/>
          <w:bCs/>
          <w:sz w:val="20"/>
          <w:szCs w:val="20"/>
          <w:u w:val="single"/>
        </w:rPr>
      </w:r>
      <w:r w:rsidR="00AA6242" w:rsidRPr="00E27A38">
        <w:rPr>
          <w:b/>
          <w:bCs/>
          <w:sz w:val="20"/>
          <w:szCs w:val="20"/>
          <w:u w:val="single"/>
        </w:rPr>
        <w:fldChar w:fldCharType="separate"/>
      </w:r>
      <w:r w:rsidR="00AA6242" w:rsidRPr="00E27A38">
        <w:rPr>
          <w:b/>
          <w:bCs/>
          <w:sz w:val="20"/>
          <w:szCs w:val="20"/>
          <w:u w:val="single"/>
        </w:rPr>
        <w:t> </w:t>
      </w:r>
      <w:r w:rsidR="00AA6242" w:rsidRPr="00E27A38">
        <w:rPr>
          <w:b/>
          <w:bCs/>
          <w:sz w:val="20"/>
          <w:szCs w:val="20"/>
          <w:u w:val="single"/>
        </w:rPr>
        <w:t> </w:t>
      </w:r>
      <w:r w:rsidR="00AA6242" w:rsidRPr="00E27A38">
        <w:rPr>
          <w:b/>
          <w:bCs/>
          <w:sz w:val="20"/>
          <w:szCs w:val="20"/>
          <w:u w:val="single"/>
        </w:rPr>
        <w:t> </w:t>
      </w:r>
      <w:r w:rsidR="00AA6242" w:rsidRPr="00E27A38">
        <w:rPr>
          <w:b/>
          <w:bCs/>
          <w:sz w:val="20"/>
          <w:szCs w:val="20"/>
          <w:u w:val="single"/>
        </w:rPr>
        <w:t> </w:t>
      </w:r>
      <w:r w:rsidR="00AA6242" w:rsidRPr="00E27A38">
        <w:rPr>
          <w:b/>
          <w:bCs/>
          <w:sz w:val="20"/>
          <w:szCs w:val="20"/>
          <w:u w:val="single"/>
        </w:rPr>
        <w:t> </w:t>
      </w:r>
      <w:r w:rsidR="00AA6242" w:rsidRPr="00E27A38">
        <w:rPr>
          <w:b/>
          <w:bCs/>
          <w:sz w:val="20"/>
          <w:szCs w:val="20"/>
          <w:u w:val="single"/>
        </w:rPr>
        <w:fldChar w:fldCharType="end"/>
      </w:r>
    </w:p>
    <w:bookmarkEnd w:id="21"/>
    <w:p w14:paraId="216178D0" w14:textId="653365A2" w:rsidR="00214DE9" w:rsidRPr="00EB0E0F" w:rsidRDefault="003A7CBB" w:rsidP="00EB0E0F">
      <w:pPr>
        <w:tabs>
          <w:tab w:val="left" w:pos="6379"/>
        </w:tabs>
        <w:spacing w:after="0"/>
        <w:rPr>
          <w:sz w:val="20"/>
          <w:szCs w:val="20"/>
        </w:rPr>
      </w:pPr>
      <w:r w:rsidRPr="000866B1">
        <w:rPr>
          <w:rFonts w:asciiTheme="minorHAnsi" w:hAnsiTheme="minorHAnsi" w:cstheme="minorHAnsi"/>
          <w:sz w:val="2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820D23" w:rsidRPr="00820D23" w14:paraId="58FF5363" w14:textId="77777777" w:rsidTr="000814EE">
        <w:tc>
          <w:tcPr>
            <w:tcW w:w="15388" w:type="dxa"/>
            <w:shd w:val="clear" w:color="auto" w:fill="BFBFBF" w:themeFill="background1" w:themeFillShade="BF"/>
          </w:tcPr>
          <w:p w14:paraId="43BD3884" w14:textId="1E9ACFED" w:rsidR="00820D23" w:rsidRDefault="00820D23" w:rsidP="000814EE">
            <w:pPr>
              <w:spacing w:after="0" w:line="240" w:lineRule="auto"/>
              <w:rPr>
                <w:iCs/>
                <w:sz w:val="18"/>
                <w:szCs w:val="18"/>
                <w:u w:val="single"/>
              </w:rPr>
            </w:pPr>
            <w:r w:rsidRPr="00820D23">
              <w:rPr>
                <w:iCs/>
                <w:sz w:val="18"/>
                <w:szCs w:val="18"/>
                <w:u w:val="single"/>
              </w:rPr>
              <w:t>Erläuterung</w:t>
            </w:r>
            <w:r w:rsidR="001604A3">
              <w:rPr>
                <w:iCs/>
                <w:sz w:val="18"/>
                <w:szCs w:val="18"/>
                <w:u w:val="single"/>
              </w:rPr>
              <w:t>en</w:t>
            </w:r>
            <w:r w:rsidRPr="00820D23">
              <w:rPr>
                <w:iCs/>
                <w:sz w:val="18"/>
                <w:szCs w:val="18"/>
                <w:u w:val="single"/>
              </w:rPr>
              <w:t>:</w:t>
            </w:r>
          </w:p>
          <w:p w14:paraId="75B9B24F" w14:textId="58AB96AE" w:rsidR="00EB0E0F" w:rsidRPr="00EB0E0F" w:rsidRDefault="00EB0E0F" w:rsidP="000814EE">
            <w:pPr>
              <w:spacing w:after="0" w:line="240" w:lineRule="auto"/>
              <w:rPr>
                <w:iCs/>
                <w:sz w:val="18"/>
                <w:szCs w:val="18"/>
              </w:rPr>
            </w:pPr>
            <w:r w:rsidRPr="00EB0E0F">
              <w:rPr>
                <w:iCs/>
                <w:sz w:val="18"/>
                <w:szCs w:val="18"/>
              </w:rPr>
              <w:t>zu a</w:t>
            </w:r>
            <w:r>
              <w:rPr>
                <w:iCs/>
                <w:sz w:val="18"/>
                <w:szCs w:val="18"/>
              </w:rPr>
              <w:t>:</w:t>
            </w:r>
            <w:r w:rsidRPr="00EB0E0F">
              <w:rPr>
                <w:iCs/>
                <w:sz w:val="18"/>
                <w:szCs w:val="18"/>
              </w:rPr>
              <w:t xml:space="preserve"> </w:t>
            </w:r>
            <w:r w:rsidR="00A67FF9">
              <w:rPr>
                <w:iCs/>
                <w:sz w:val="18"/>
                <w:szCs w:val="18"/>
              </w:rPr>
              <w:t>e</w:t>
            </w:r>
            <w:r w:rsidRPr="00EB0E0F">
              <w:rPr>
                <w:iCs/>
                <w:sz w:val="18"/>
                <w:szCs w:val="18"/>
              </w:rPr>
              <w:t xml:space="preserve">in internes Audit ist nicht notwendig, </w:t>
            </w:r>
            <w:r w:rsidR="001604A3">
              <w:rPr>
                <w:iCs/>
                <w:sz w:val="18"/>
                <w:szCs w:val="18"/>
              </w:rPr>
              <w:t>wenn</w:t>
            </w:r>
            <w:r w:rsidR="001604A3" w:rsidRPr="00EB0E0F">
              <w:rPr>
                <w:iCs/>
                <w:sz w:val="18"/>
                <w:szCs w:val="18"/>
              </w:rPr>
              <w:t xml:space="preserve"> </w:t>
            </w:r>
            <w:r w:rsidRPr="00EB0E0F">
              <w:rPr>
                <w:iCs/>
                <w:sz w:val="18"/>
                <w:szCs w:val="18"/>
              </w:rPr>
              <w:t>im selben Jahr ein externes Zertifizierungsaudit erfolgt</w:t>
            </w:r>
            <w:r>
              <w:rPr>
                <w:iCs/>
                <w:sz w:val="18"/>
                <w:szCs w:val="18"/>
              </w:rPr>
              <w:t>.</w:t>
            </w:r>
          </w:p>
          <w:p w14:paraId="14E80EB9" w14:textId="49C073E4" w:rsidR="00214DE9" w:rsidRDefault="00214DE9" w:rsidP="000814EE">
            <w:pPr>
              <w:spacing w:after="0" w:line="240" w:lineRule="auto"/>
              <w:rPr>
                <w:iCs/>
                <w:sz w:val="18"/>
                <w:szCs w:val="18"/>
              </w:rPr>
            </w:pPr>
            <w:r w:rsidRPr="00820D23">
              <w:rPr>
                <w:iCs/>
                <w:sz w:val="18"/>
                <w:szCs w:val="18"/>
              </w:rPr>
              <w:t xml:space="preserve">zu </w:t>
            </w:r>
            <w:r w:rsidR="00B8548A">
              <w:rPr>
                <w:iCs/>
                <w:sz w:val="18"/>
                <w:szCs w:val="18"/>
              </w:rPr>
              <w:t>f</w:t>
            </w:r>
            <w:r w:rsidR="00820D23" w:rsidRPr="00820D23">
              <w:rPr>
                <w:iCs/>
                <w:sz w:val="18"/>
                <w:szCs w:val="18"/>
              </w:rPr>
              <w:t>:</w:t>
            </w:r>
            <w:r w:rsidRPr="00820D23">
              <w:rPr>
                <w:iCs/>
                <w:sz w:val="18"/>
                <w:szCs w:val="18"/>
              </w:rPr>
              <w:t xml:space="preserve"> </w:t>
            </w:r>
            <w:r w:rsidR="00A67FF9">
              <w:rPr>
                <w:iCs/>
                <w:sz w:val="18"/>
                <w:szCs w:val="18"/>
              </w:rPr>
              <w:t>h</w:t>
            </w:r>
            <w:r w:rsidRPr="00820D23">
              <w:rPr>
                <w:iCs/>
                <w:sz w:val="18"/>
                <w:szCs w:val="18"/>
              </w:rPr>
              <w:t>ierbei sind vor allem Prozessdaten bei Lysetherapien und mechanische Thrombektomien auszuwerten.</w:t>
            </w:r>
          </w:p>
          <w:p w14:paraId="560D8F62" w14:textId="772AD422" w:rsidR="00B8548A" w:rsidRDefault="00B8548A" w:rsidP="000814EE">
            <w:pPr>
              <w:spacing w:after="0" w:line="240" w:lineRule="auto"/>
              <w:rPr>
                <w:sz w:val="18"/>
                <w:szCs w:val="18"/>
              </w:rPr>
            </w:pPr>
            <w:r>
              <w:rPr>
                <w:sz w:val="18"/>
                <w:szCs w:val="18"/>
              </w:rPr>
              <w:t>zu a,</w:t>
            </w:r>
            <w:r w:rsidR="00FA79FB">
              <w:rPr>
                <w:sz w:val="18"/>
                <w:szCs w:val="18"/>
              </w:rPr>
              <w:t xml:space="preserve"> </w:t>
            </w:r>
            <w:r>
              <w:rPr>
                <w:sz w:val="18"/>
                <w:szCs w:val="18"/>
              </w:rPr>
              <w:t>d,</w:t>
            </w:r>
            <w:r w:rsidR="00FA79FB">
              <w:rPr>
                <w:sz w:val="18"/>
                <w:szCs w:val="18"/>
              </w:rPr>
              <w:t xml:space="preserve"> </w:t>
            </w:r>
            <w:r>
              <w:rPr>
                <w:sz w:val="18"/>
                <w:szCs w:val="18"/>
              </w:rPr>
              <w:t>e,</w:t>
            </w:r>
            <w:r w:rsidR="00FA79FB">
              <w:rPr>
                <w:sz w:val="18"/>
                <w:szCs w:val="18"/>
              </w:rPr>
              <w:t xml:space="preserve"> </w:t>
            </w:r>
            <w:r>
              <w:rPr>
                <w:sz w:val="18"/>
                <w:szCs w:val="18"/>
              </w:rPr>
              <w:t xml:space="preserve">f: </w:t>
            </w:r>
            <w:r w:rsidR="00E5791F">
              <w:rPr>
                <w:iCs/>
                <w:sz w:val="18"/>
                <w:szCs w:val="18"/>
              </w:rPr>
              <w:t>Ist einer dieser Punkte nicht erfüllt wird dies als wesentliche Nonkonformität gewertet.</w:t>
            </w:r>
          </w:p>
          <w:p w14:paraId="630885BB" w14:textId="777572DA" w:rsidR="001604A3" w:rsidRPr="00D466AF" w:rsidRDefault="001604A3" w:rsidP="000814EE">
            <w:pPr>
              <w:spacing w:after="0" w:line="240" w:lineRule="auto"/>
              <w:rPr>
                <w:sz w:val="18"/>
                <w:szCs w:val="18"/>
              </w:rPr>
            </w:pPr>
            <w:r>
              <w:rPr>
                <w:sz w:val="18"/>
                <w:szCs w:val="18"/>
              </w:rPr>
              <w:t xml:space="preserve">zu b: </w:t>
            </w:r>
            <w:r w:rsidR="00E5791F">
              <w:rPr>
                <w:iCs/>
                <w:sz w:val="18"/>
                <w:szCs w:val="18"/>
              </w:rPr>
              <w:t>Ist dieser Punkt nicht erfüllt wird dies als untergeordnete Nonkonformität gewertet.</w:t>
            </w:r>
            <w:r w:rsidR="00E5791F" w:rsidDel="00E5791F">
              <w:rPr>
                <w:sz w:val="18"/>
                <w:szCs w:val="18"/>
              </w:rPr>
              <w:t xml:space="preserve"> </w:t>
            </w:r>
          </w:p>
        </w:tc>
      </w:tr>
    </w:tbl>
    <w:p w14:paraId="30812349" w14:textId="77777777" w:rsidR="00EB0E0F" w:rsidRDefault="00EB0E0F" w:rsidP="00EB0E0F">
      <w:pPr>
        <w:spacing w:after="0"/>
        <w:rPr>
          <w:b/>
          <w:bCs/>
          <w:sz w:val="20"/>
          <w:szCs w:val="20"/>
        </w:rPr>
      </w:pPr>
    </w:p>
    <w:p w14:paraId="7D81A72B" w14:textId="71F71F85" w:rsidR="00EB0E0F" w:rsidRPr="00E27A38" w:rsidRDefault="00EB0E0F" w:rsidP="00EB0E0F">
      <w:pPr>
        <w:spacing w:after="0"/>
        <w:rPr>
          <w:b/>
          <w:bCs/>
          <w:sz w:val="20"/>
          <w:szCs w:val="20"/>
        </w:rPr>
      </w:pPr>
      <w:r w:rsidRPr="00E27A38">
        <w:rPr>
          <w:b/>
          <w:bCs/>
          <w:sz w:val="20"/>
          <w:szCs w:val="20"/>
        </w:rPr>
        <w:t xml:space="preserve">Kommentar: </w:t>
      </w:r>
      <w:r w:rsidRPr="002818AC">
        <w:rPr>
          <w:b/>
          <w:bCs/>
          <w:sz w:val="20"/>
          <w:szCs w:val="20"/>
        </w:rPr>
        <w:fldChar w:fldCharType="begin">
          <w:ffData>
            <w:name w:val=""/>
            <w:enabled/>
            <w:calcOnExit w:val="0"/>
            <w:textInput/>
          </w:ffData>
        </w:fldChar>
      </w:r>
      <w:r w:rsidRPr="002818AC">
        <w:rPr>
          <w:b/>
          <w:bCs/>
          <w:sz w:val="20"/>
          <w:szCs w:val="20"/>
        </w:rPr>
        <w:instrText xml:space="preserve"> FORMTEXT </w:instrText>
      </w:r>
      <w:r w:rsidRPr="002818AC">
        <w:rPr>
          <w:b/>
          <w:bCs/>
          <w:sz w:val="20"/>
          <w:szCs w:val="20"/>
        </w:rPr>
      </w:r>
      <w:r w:rsidRPr="002818AC">
        <w:rPr>
          <w:b/>
          <w:bCs/>
          <w:sz w:val="20"/>
          <w:szCs w:val="20"/>
        </w:rPr>
        <w:fldChar w:fldCharType="separate"/>
      </w:r>
      <w:r w:rsidRPr="002818AC">
        <w:rPr>
          <w:b/>
          <w:bCs/>
          <w:sz w:val="20"/>
          <w:szCs w:val="20"/>
        </w:rPr>
        <w:t> </w:t>
      </w:r>
      <w:r w:rsidRPr="002818AC">
        <w:rPr>
          <w:b/>
          <w:bCs/>
          <w:sz w:val="20"/>
          <w:szCs w:val="20"/>
        </w:rPr>
        <w:t> </w:t>
      </w:r>
      <w:r w:rsidRPr="002818AC">
        <w:rPr>
          <w:b/>
          <w:bCs/>
          <w:sz w:val="20"/>
          <w:szCs w:val="20"/>
        </w:rPr>
        <w:t> </w:t>
      </w:r>
      <w:r w:rsidRPr="002818AC">
        <w:rPr>
          <w:b/>
          <w:bCs/>
          <w:sz w:val="20"/>
          <w:szCs w:val="20"/>
        </w:rPr>
        <w:t> </w:t>
      </w:r>
      <w:r w:rsidRPr="002818AC">
        <w:rPr>
          <w:b/>
          <w:bCs/>
          <w:sz w:val="20"/>
          <w:szCs w:val="20"/>
        </w:rPr>
        <w:t> </w:t>
      </w:r>
      <w:r w:rsidRPr="002818AC">
        <w:rPr>
          <w:b/>
          <w:bCs/>
          <w:sz w:val="20"/>
          <w:szCs w:val="20"/>
        </w:rPr>
        <w:fldChar w:fldCharType="end"/>
      </w:r>
    </w:p>
    <w:p w14:paraId="2C50FC8C" w14:textId="77777777" w:rsidR="007C0015" w:rsidRDefault="007C0015">
      <w:pPr>
        <w:spacing w:after="0" w:line="240" w:lineRule="auto"/>
        <w:rPr>
          <w:rFonts w:asciiTheme="minorHAnsi" w:hAnsiTheme="minorHAnsi" w:cstheme="minorHAnsi"/>
          <w:b/>
          <w:szCs w:val="21"/>
          <w:u w:val="single"/>
        </w:rPr>
      </w:pPr>
      <w:r>
        <w:rPr>
          <w:rFonts w:asciiTheme="minorHAnsi" w:hAnsiTheme="minorHAnsi" w:cstheme="minorHAnsi"/>
          <w:b/>
          <w:szCs w:val="21"/>
          <w:u w:val="single"/>
        </w:rPr>
        <w:br w:type="page"/>
      </w:r>
    </w:p>
    <w:p w14:paraId="45962B29" w14:textId="52A558EA" w:rsidR="008354A7" w:rsidRPr="00933045" w:rsidRDefault="008354A7" w:rsidP="008354A7">
      <w:pPr>
        <w:tabs>
          <w:tab w:val="left" w:pos="9214"/>
        </w:tabs>
        <w:spacing w:after="0"/>
        <w:rPr>
          <w:rFonts w:asciiTheme="minorHAnsi" w:hAnsiTheme="minorHAnsi" w:cstheme="minorHAnsi"/>
          <w:b/>
          <w:szCs w:val="21"/>
          <w:u w:val="single"/>
        </w:rPr>
      </w:pPr>
      <w:bookmarkStart w:id="22" w:name="_Hlk196724525"/>
      <w:r w:rsidRPr="00933045">
        <w:rPr>
          <w:rFonts w:asciiTheme="minorHAnsi" w:hAnsiTheme="minorHAnsi" w:cstheme="minorHAnsi"/>
          <w:b/>
          <w:szCs w:val="21"/>
          <w:u w:val="single"/>
        </w:rPr>
        <w:lastRenderedPageBreak/>
        <w:t>6. Technik:</w:t>
      </w:r>
    </w:p>
    <w:p w14:paraId="2D02ACB8" w14:textId="66A33E43" w:rsidR="008354A7" w:rsidRDefault="008354A7" w:rsidP="00361C6F">
      <w:pPr>
        <w:tabs>
          <w:tab w:val="left" w:pos="6379"/>
        </w:tabs>
        <w:spacing w:after="0"/>
        <w:rPr>
          <w:sz w:val="20"/>
          <w:szCs w:val="20"/>
        </w:rPr>
      </w:pPr>
      <w:bookmarkStart w:id="23" w:name="_Hlk196724555"/>
      <w:bookmarkEnd w:id="22"/>
      <w:r>
        <w:rPr>
          <w:sz w:val="20"/>
          <w:szCs w:val="20"/>
        </w:rPr>
        <w:t>a) Verfügbarkeit des technischen Systems 24/7/365 mit Wartungsvertrag?</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361C6F">
        <w:rPr>
          <w:sz w:val="20"/>
          <w:szCs w:val="20"/>
        </w:rPr>
        <w:tab/>
      </w:r>
      <w:r w:rsidRPr="00921BB0">
        <w:rPr>
          <w:sz w:val="20"/>
          <w:szCs w:val="20"/>
        </w:rPr>
        <w:fldChar w:fldCharType="begin">
          <w:ffData>
            <w:name w:val="Kontrollkästchen9"/>
            <w:enabled/>
            <w:calcOnExit w:val="0"/>
            <w:checkBox>
              <w:sizeAuto/>
              <w:default w:val="0"/>
            </w:checkBox>
          </w:ffData>
        </w:fldChar>
      </w:r>
      <w:r w:rsidRPr="00921BB0">
        <w:rPr>
          <w:sz w:val="20"/>
          <w:szCs w:val="20"/>
        </w:rPr>
        <w:instrText xml:space="preserve"> FORMCHECKBOX </w:instrText>
      </w:r>
      <w:r w:rsidR="004C2412">
        <w:rPr>
          <w:sz w:val="20"/>
          <w:szCs w:val="20"/>
        </w:rPr>
      </w:r>
      <w:r w:rsidR="004C2412">
        <w:rPr>
          <w:sz w:val="20"/>
          <w:szCs w:val="20"/>
        </w:rPr>
        <w:fldChar w:fldCharType="separate"/>
      </w:r>
      <w:r w:rsidRPr="00921BB0">
        <w:rPr>
          <w:sz w:val="20"/>
          <w:szCs w:val="20"/>
        </w:rPr>
        <w:fldChar w:fldCharType="end"/>
      </w:r>
      <w:r w:rsidRPr="00921BB0">
        <w:rPr>
          <w:sz w:val="20"/>
          <w:szCs w:val="20"/>
        </w:rPr>
        <w:t xml:space="preserve"> ja</w:t>
      </w:r>
      <w:r w:rsidRPr="00921BB0">
        <w:rPr>
          <w:sz w:val="20"/>
          <w:szCs w:val="20"/>
        </w:rPr>
        <w:tab/>
      </w:r>
      <w:r w:rsidRPr="00921BB0">
        <w:rPr>
          <w:sz w:val="20"/>
          <w:szCs w:val="20"/>
        </w:rPr>
        <w:fldChar w:fldCharType="begin">
          <w:ffData>
            <w:name w:val="Kontrollkästchen10"/>
            <w:enabled/>
            <w:calcOnExit w:val="0"/>
            <w:checkBox>
              <w:sizeAuto/>
              <w:default w:val="0"/>
            </w:checkBox>
          </w:ffData>
        </w:fldChar>
      </w:r>
      <w:r w:rsidRPr="00921BB0">
        <w:rPr>
          <w:sz w:val="20"/>
          <w:szCs w:val="20"/>
        </w:rPr>
        <w:instrText xml:space="preserve"> FORMCHECKBOX </w:instrText>
      </w:r>
      <w:r w:rsidR="004C2412">
        <w:rPr>
          <w:sz w:val="20"/>
          <w:szCs w:val="20"/>
        </w:rPr>
      </w:r>
      <w:r w:rsidR="004C2412">
        <w:rPr>
          <w:sz w:val="20"/>
          <w:szCs w:val="20"/>
        </w:rPr>
        <w:fldChar w:fldCharType="separate"/>
      </w:r>
      <w:r w:rsidRPr="00921BB0">
        <w:rPr>
          <w:sz w:val="20"/>
          <w:szCs w:val="20"/>
        </w:rPr>
        <w:fldChar w:fldCharType="end"/>
      </w:r>
      <w:r w:rsidRPr="00921BB0">
        <w:rPr>
          <w:sz w:val="20"/>
          <w:szCs w:val="20"/>
        </w:rPr>
        <w:t xml:space="preserve"> nein</w:t>
      </w:r>
    </w:p>
    <w:p w14:paraId="1D9CEB9E" w14:textId="47881D4B" w:rsidR="008354A7" w:rsidRDefault="00B8548A" w:rsidP="00361C6F">
      <w:pPr>
        <w:tabs>
          <w:tab w:val="left" w:pos="6379"/>
        </w:tabs>
        <w:spacing w:after="0"/>
        <w:rPr>
          <w:sz w:val="20"/>
          <w:szCs w:val="20"/>
        </w:rPr>
      </w:pPr>
      <w:r>
        <w:rPr>
          <w:sz w:val="20"/>
          <w:szCs w:val="20"/>
        </w:rPr>
        <w:t>b</w:t>
      </w:r>
      <w:r w:rsidR="008354A7">
        <w:rPr>
          <w:sz w:val="20"/>
          <w:szCs w:val="20"/>
        </w:rPr>
        <w:t xml:space="preserve">) </w:t>
      </w:r>
      <w:r w:rsidR="008354A7" w:rsidRPr="00921BB0">
        <w:rPr>
          <w:sz w:val="20"/>
          <w:szCs w:val="20"/>
        </w:rPr>
        <w:t>Bidirektionales Videosystem</w:t>
      </w:r>
      <w:r w:rsidR="00361C6F">
        <w:rPr>
          <w:sz w:val="20"/>
          <w:szCs w:val="20"/>
        </w:rPr>
        <w:t>?</w:t>
      </w:r>
      <w:r w:rsidR="008354A7">
        <w:rPr>
          <w:sz w:val="20"/>
          <w:szCs w:val="20"/>
        </w:rPr>
        <w:tab/>
      </w:r>
      <w:r w:rsidR="008354A7">
        <w:rPr>
          <w:sz w:val="20"/>
          <w:szCs w:val="20"/>
        </w:rPr>
        <w:tab/>
      </w:r>
      <w:r w:rsidR="008354A7">
        <w:rPr>
          <w:sz w:val="20"/>
          <w:szCs w:val="20"/>
        </w:rPr>
        <w:tab/>
      </w:r>
      <w:r w:rsidR="008354A7">
        <w:rPr>
          <w:sz w:val="20"/>
          <w:szCs w:val="20"/>
        </w:rPr>
        <w:tab/>
      </w:r>
      <w:r w:rsidR="008354A7">
        <w:rPr>
          <w:sz w:val="20"/>
          <w:szCs w:val="20"/>
        </w:rPr>
        <w:tab/>
      </w:r>
      <w:r w:rsidR="008354A7">
        <w:rPr>
          <w:sz w:val="20"/>
          <w:szCs w:val="20"/>
        </w:rPr>
        <w:tab/>
      </w:r>
      <w:r w:rsidR="008354A7">
        <w:rPr>
          <w:sz w:val="20"/>
          <w:szCs w:val="20"/>
        </w:rPr>
        <w:tab/>
      </w:r>
      <w:r w:rsidR="008354A7">
        <w:rPr>
          <w:sz w:val="20"/>
          <w:szCs w:val="20"/>
        </w:rPr>
        <w:tab/>
      </w:r>
      <w:r w:rsidR="00361C6F">
        <w:rPr>
          <w:sz w:val="20"/>
          <w:szCs w:val="20"/>
        </w:rPr>
        <w:tab/>
      </w:r>
      <w:r w:rsidR="008354A7" w:rsidRPr="00921BB0">
        <w:rPr>
          <w:sz w:val="20"/>
          <w:szCs w:val="20"/>
        </w:rPr>
        <w:fldChar w:fldCharType="begin">
          <w:ffData>
            <w:name w:val="Kontrollkästchen9"/>
            <w:enabled/>
            <w:calcOnExit w:val="0"/>
            <w:checkBox>
              <w:sizeAuto/>
              <w:default w:val="0"/>
            </w:checkBox>
          </w:ffData>
        </w:fldChar>
      </w:r>
      <w:r w:rsidR="008354A7" w:rsidRPr="00921BB0">
        <w:rPr>
          <w:sz w:val="20"/>
          <w:szCs w:val="20"/>
        </w:rPr>
        <w:instrText xml:space="preserve"> FORMCHECKBOX </w:instrText>
      </w:r>
      <w:r w:rsidR="004C2412">
        <w:rPr>
          <w:sz w:val="20"/>
          <w:szCs w:val="20"/>
        </w:rPr>
      </w:r>
      <w:r w:rsidR="004C2412">
        <w:rPr>
          <w:sz w:val="20"/>
          <w:szCs w:val="20"/>
        </w:rPr>
        <w:fldChar w:fldCharType="separate"/>
      </w:r>
      <w:r w:rsidR="008354A7" w:rsidRPr="00921BB0">
        <w:rPr>
          <w:sz w:val="20"/>
          <w:szCs w:val="20"/>
        </w:rPr>
        <w:fldChar w:fldCharType="end"/>
      </w:r>
      <w:r w:rsidR="008354A7" w:rsidRPr="00921BB0">
        <w:rPr>
          <w:sz w:val="20"/>
          <w:szCs w:val="20"/>
        </w:rPr>
        <w:t xml:space="preserve"> ja</w:t>
      </w:r>
      <w:r w:rsidR="008354A7" w:rsidRPr="00921BB0">
        <w:rPr>
          <w:sz w:val="20"/>
          <w:szCs w:val="20"/>
        </w:rPr>
        <w:tab/>
      </w:r>
      <w:r w:rsidR="008354A7" w:rsidRPr="00921BB0">
        <w:rPr>
          <w:sz w:val="20"/>
          <w:szCs w:val="20"/>
        </w:rPr>
        <w:fldChar w:fldCharType="begin">
          <w:ffData>
            <w:name w:val="Kontrollkästchen10"/>
            <w:enabled/>
            <w:calcOnExit w:val="0"/>
            <w:checkBox>
              <w:sizeAuto/>
              <w:default w:val="0"/>
            </w:checkBox>
          </w:ffData>
        </w:fldChar>
      </w:r>
      <w:r w:rsidR="008354A7" w:rsidRPr="00921BB0">
        <w:rPr>
          <w:sz w:val="20"/>
          <w:szCs w:val="20"/>
        </w:rPr>
        <w:instrText xml:space="preserve"> FORMCHECKBOX </w:instrText>
      </w:r>
      <w:r w:rsidR="004C2412">
        <w:rPr>
          <w:sz w:val="20"/>
          <w:szCs w:val="20"/>
        </w:rPr>
      </w:r>
      <w:r w:rsidR="004C2412">
        <w:rPr>
          <w:sz w:val="20"/>
          <w:szCs w:val="20"/>
        </w:rPr>
        <w:fldChar w:fldCharType="separate"/>
      </w:r>
      <w:r w:rsidR="008354A7" w:rsidRPr="00921BB0">
        <w:rPr>
          <w:sz w:val="20"/>
          <w:szCs w:val="20"/>
        </w:rPr>
        <w:fldChar w:fldCharType="end"/>
      </w:r>
      <w:r w:rsidR="008354A7" w:rsidRPr="00921BB0">
        <w:rPr>
          <w:sz w:val="20"/>
          <w:szCs w:val="20"/>
        </w:rPr>
        <w:t xml:space="preserve"> nein</w:t>
      </w:r>
    </w:p>
    <w:p w14:paraId="2807D8D4" w14:textId="4BD892E6" w:rsidR="008354A7" w:rsidRPr="00921BB0" w:rsidRDefault="00B8548A" w:rsidP="00361C6F">
      <w:pPr>
        <w:tabs>
          <w:tab w:val="left" w:pos="6379"/>
        </w:tabs>
        <w:spacing w:after="0"/>
        <w:rPr>
          <w:sz w:val="20"/>
          <w:szCs w:val="20"/>
        </w:rPr>
      </w:pPr>
      <w:r>
        <w:rPr>
          <w:sz w:val="20"/>
          <w:szCs w:val="20"/>
        </w:rPr>
        <w:t>c</w:t>
      </w:r>
      <w:r w:rsidR="008354A7">
        <w:rPr>
          <w:sz w:val="20"/>
          <w:szCs w:val="20"/>
        </w:rPr>
        <w:t xml:space="preserve">) </w:t>
      </w:r>
      <w:r w:rsidR="008354A7" w:rsidRPr="00921BB0">
        <w:rPr>
          <w:sz w:val="20"/>
          <w:szCs w:val="20"/>
        </w:rPr>
        <w:t>Bidirekt</w:t>
      </w:r>
      <w:r w:rsidR="008354A7">
        <w:rPr>
          <w:sz w:val="20"/>
          <w:szCs w:val="20"/>
        </w:rPr>
        <w:t>ionales Audiosystem in Echtzeit?</w:t>
      </w:r>
      <w:r w:rsidR="008354A7">
        <w:rPr>
          <w:sz w:val="20"/>
          <w:szCs w:val="20"/>
        </w:rPr>
        <w:tab/>
      </w:r>
      <w:r w:rsidR="008354A7">
        <w:rPr>
          <w:sz w:val="20"/>
          <w:szCs w:val="20"/>
        </w:rPr>
        <w:tab/>
      </w:r>
      <w:r w:rsidR="008354A7">
        <w:rPr>
          <w:sz w:val="20"/>
          <w:szCs w:val="20"/>
        </w:rPr>
        <w:tab/>
      </w:r>
      <w:r w:rsidR="008354A7">
        <w:rPr>
          <w:sz w:val="20"/>
          <w:szCs w:val="20"/>
        </w:rPr>
        <w:tab/>
      </w:r>
      <w:r w:rsidR="008354A7">
        <w:rPr>
          <w:sz w:val="20"/>
          <w:szCs w:val="20"/>
        </w:rPr>
        <w:tab/>
      </w:r>
      <w:r w:rsidR="008354A7">
        <w:rPr>
          <w:sz w:val="20"/>
          <w:szCs w:val="20"/>
        </w:rPr>
        <w:tab/>
      </w:r>
      <w:r w:rsidR="008354A7">
        <w:rPr>
          <w:sz w:val="20"/>
          <w:szCs w:val="20"/>
        </w:rPr>
        <w:tab/>
      </w:r>
      <w:r w:rsidR="008354A7">
        <w:rPr>
          <w:sz w:val="20"/>
          <w:szCs w:val="20"/>
        </w:rPr>
        <w:tab/>
      </w:r>
      <w:r w:rsidR="00361C6F">
        <w:rPr>
          <w:sz w:val="20"/>
          <w:szCs w:val="20"/>
        </w:rPr>
        <w:tab/>
      </w:r>
      <w:r w:rsidR="008354A7" w:rsidRPr="00921BB0">
        <w:rPr>
          <w:sz w:val="20"/>
          <w:szCs w:val="20"/>
        </w:rPr>
        <w:fldChar w:fldCharType="begin">
          <w:ffData>
            <w:name w:val="Kontrollkästchen9"/>
            <w:enabled/>
            <w:calcOnExit w:val="0"/>
            <w:checkBox>
              <w:sizeAuto/>
              <w:default w:val="0"/>
            </w:checkBox>
          </w:ffData>
        </w:fldChar>
      </w:r>
      <w:r w:rsidR="008354A7" w:rsidRPr="00921BB0">
        <w:rPr>
          <w:sz w:val="20"/>
          <w:szCs w:val="20"/>
        </w:rPr>
        <w:instrText xml:space="preserve"> FORMCHECKBOX </w:instrText>
      </w:r>
      <w:r w:rsidR="004C2412">
        <w:rPr>
          <w:sz w:val="20"/>
          <w:szCs w:val="20"/>
        </w:rPr>
      </w:r>
      <w:r w:rsidR="004C2412">
        <w:rPr>
          <w:sz w:val="20"/>
          <w:szCs w:val="20"/>
        </w:rPr>
        <w:fldChar w:fldCharType="separate"/>
      </w:r>
      <w:r w:rsidR="008354A7" w:rsidRPr="00921BB0">
        <w:rPr>
          <w:sz w:val="20"/>
          <w:szCs w:val="20"/>
        </w:rPr>
        <w:fldChar w:fldCharType="end"/>
      </w:r>
      <w:r w:rsidR="008354A7" w:rsidRPr="00921BB0">
        <w:rPr>
          <w:sz w:val="20"/>
          <w:szCs w:val="20"/>
        </w:rPr>
        <w:t xml:space="preserve"> ja</w:t>
      </w:r>
      <w:r w:rsidR="008354A7" w:rsidRPr="00921BB0">
        <w:rPr>
          <w:sz w:val="20"/>
          <w:szCs w:val="20"/>
        </w:rPr>
        <w:tab/>
      </w:r>
      <w:r w:rsidR="008354A7" w:rsidRPr="00921BB0">
        <w:rPr>
          <w:sz w:val="20"/>
          <w:szCs w:val="20"/>
        </w:rPr>
        <w:fldChar w:fldCharType="begin">
          <w:ffData>
            <w:name w:val="Kontrollkästchen10"/>
            <w:enabled/>
            <w:calcOnExit w:val="0"/>
            <w:checkBox>
              <w:sizeAuto/>
              <w:default w:val="0"/>
            </w:checkBox>
          </w:ffData>
        </w:fldChar>
      </w:r>
      <w:r w:rsidR="008354A7" w:rsidRPr="00921BB0">
        <w:rPr>
          <w:sz w:val="20"/>
          <w:szCs w:val="20"/>
        </w:rPr>
        <w:instrText xml:space="preserve"> FORMCHECKBOX </w:instrText>
      </w:r>
      <w:r w:rsidR="004C2412">
        <w:rPr>
          <w:sz w:val="20"/>
          <w:szCs w:val="20"/>
        </w:rPr>
      </w:r>
      <w:r w:rsidR="004C2412">
        <w:rPr>
          <w:sz w:val="20"/>
          <w:szCs w:val="20"/>
        </w:rPr>
        <w:fldChar w:fldCharType="separate"/>
      </w:r>
      <w:r w:rsidR="008354A7" w:rsidRPr="00921BB0">
        <w:rPr>
          <w:sz w:val="20"/>
          <w:szCs w:val="20"/>
        </w:rPr>
        <w:fldChar w:fldCharType="end"/>
      </w:r>
      <w:r w:rsidR="008354A7" w:rsidRPr="00921BB0">
        <w:rPr>
          <w:sz w:val="20"/>
          <w:szCs w:val="20"/>
        </w:rPr>
        <w:t xml:space="preserve"> nein  </w:t>
      </w:r>
    </w:p>
    <w:p w14:paraId="5015FAFB" w14:textId="4E88546D" w:rsidR="008354A7" w:rsidRDefault="00B8548A" w:rsidP="00361C6F">
      <w:pPr>
        <w:tabs>
          <w:tab w:val="left" w:pos="6379"/>
        </w:tabs>
        <w:spacing w:after="0"/>
        <w:rPr>
          <w:sz w:val="20"/>
          <w:szCs w:val="20"/>
        </w:rPr>
      </w:pPr>
      <w:r>
        <w:rPr>
          <w:sz w:val="20"/>
          <w:szCs w:val="20"/>
        </w:rPr>
        <w:t>d</w:t>
      </w:r>
      <w:r w:rsidR="008354A7">
        <w:rPr>
          <w:sz w:val="20"/>
          <w:szCs w:val="20"/>
        </w:rPr>
        <w:t>) Bei Tätigkeit in der Klinik</w:t>
      </w:r>
      <w:r w:rsidR="001604A3">
        <w:rPr>
          <w:sz w:val="20"/>
          <w:szCs w:val="20"/>
        </w:rPr>
        <w:t>:</w:t>
      </w:r>
      <w:r w:rsidR="008354A7">
        <w:rPr>
          <w:sz w:val="20"/>
          <w:szCs w:val="20"/>
        </w:rPr>
        <w:t xml:space="preserve"> a</w:t>
      </w:r>
      <w:r w:rsidR="008354A7" w:rsidRPr="00921BB0">
        <w:rPr>
          <w:sz w:val="20"/>
          <w:szCs w:val="20"/>
        </w:rPr>
        <w:t>usreichend dimensionierter, datensc</w:t>
      </w:r>
      <w:r w:rsidR="008354A7">
        <w:rPr>
          <w:sz w:val="20"/>
          <w:szCs w:val="20"/>
        </w:rPr>
        <w:t>hutzkonformer Untersuchungsraum?</w:t>
      </w:r>
      <w:r w:rsidR="008354A7" w:rsidRPr="00933045">
        <w:rPr>
          <w:sz w:val="20"/>
          <w:szCs w:val="20"/>
        </w:rPr>
        <w:t xml:space="preserve"> </w:t>
      </w:r>
      <w:r w:rsidR="008354A7">
        <w:rPr>
          <w:sz w:val="20"/>
          <w:szCs w:val="20"/>
        </w:rPr>
        <w:tab/>
      </w:r>
      <w:r w:rsidR="008354A7">
        <w:rPr>
          <w:sz w:val="20"/>
          <w:szCs w:val="20"/>
        </w:rPr>
        <w:tab/>
      </w:r>
      <w:r w:rsidR="008354A7">
        <w:rPr>
          <w:sz w:val="20"/>
          <w:szCs w:val="20"/>
        </w:rPr>
        <w:tab/>
      </w:r>
      <w:r w:rsidR="008354A7">
        <w:rPr>
          <w:sz w:val="20"/>
          <w:szCs w:val="20"/>
        </w:rPr>
        <w:tab/>
      </w:r>
      <w:r w:rsidR="008354A7">
        <w:rPr>
          <w:sz w:val="20"/>
          <w:szCs w:val="20"/>
        </w:rPr>
        <w:tab/>
      </w:r>
      <w:r w:rsidR="00361C6F">
        <w:rPr>
          <w:sz w:val="20"/>
          <w:szCs w:val="20"/>
        </w:rPr>
        <w:tab/>
      </w:r>
      <w:r w:rsidR="008354A7" w:rsidRPr="00921BB0">
        <w:rPr>
          <w:sz w:val="20"/>
          <w:szCs w:val="20"/>
        </w:rPr>
        <w:fldChar w:fldCharType="begin">
          <w:ffData>
            <w:name w:val="Kontrollkästchen9"/>
            <w:enabled/>
            <w:calcOnExit w:val="0"/>
            <w:checkBox>
              <w:sizeAuto/>
              <w:default w:val="0"/>
            </w:checkBox>
          </w:ffData>
        </w:fldChar>
      </w:r>
      <w:r w:rsidR="008354A7" w:rsidRPr="00921BB0">
        <w:rPr>
          <w:sz w:val="20"/>
          <w:szCs w:val="20"/>
        </w:rPr>
        <w:instrText xml:space="preserve"> FORMCHECKBOX </w:instrText>
      </w:r>
      <w:r w:rsidR="004C2412">
        <w:rPr>
          <w:sz w:val="20"/>
          <w:szCs w:val="20"/>
        </w:rPr>
      </w:r>
      <w:r w:rsidR="004C2412">
        <w:rPr>
          <w:sz w:val="20"/>
          <w:szCs w:val="20"/>
        </w:rPr>
        <w:fldChar w:fldCharType="separate"/>
      </w:r>
      <w:r w:rsidR="008354A7" w:rsidRPr="00921BB0">
        <w:rPr>
          <w:sz w:val="20"/>
          <w:szCs w:val="20"/>
        </w:rPr>
        <w:fldChar w:fldCharType="end"/>
      </w:r>
      <w:r w:rsidR="008354A7" w:rsidRPr="00921BB0">
        <w:rPr>
          <w:sz w:val="20"/>
          <w:szCs w:val="20"/>
        </w:rPr>
        <w:t xml:space="preserve"> ja</w:t>
      </w:r>
      <w:r w:rsidR="008354A7" w:rsidRPr="00921BB0">
        <w:rPr>
          <w:sz w:val="20"/>
          <w:szCs w:val="20"/>
        </w:rPr>
        <w:tab/>
      </w:r>
      <w:r w:rsidR="008354A7" w:rsidRPr="00921BB0">
        <w:rPr>
          <w:sz w:val="20"/>
          <w:szCs w:val="20"/>
        </w:rPr>
        <w:fldChar w:fldCharType="begin">
          <w:ffData>
            <w:name w:val="Kontrollkästchen10"/>
            <w:enabled/>
            <w:calcOnExit w:val="0"/>
            <w:checkBox>
              <w:sizeAuto/>
              <w:default w:val="0"/>
            </w:checkBox>
          </w:ffData>
        </w:fldChar>
      </w:r>
      <w:r w:rsidR="008354A7" w:rsidRPr="00921BB0">
        <w:rPr>
          <w:sz w:val="20"/>
          <w:szCs w:val="20"/>
        </w:rPr>
        <w:instrText xml:space="preserve"> FORMCHECKBOX </w:instrText>
      </w:r>
      <w:r w:rsidR="004C2412">
        <w:rPr>
          <w:sz w:val="20"/>
          <w:szCs w:val="20"/>
        </w:rPr>
      </w:r>
      <w:r w:rsidR="004C2412">
        <w:rPr>
          <w:sz w:val="20"/>
          <w:szCs w:val="20"/>
        </w:rPr>
        <w:fldChar w:fldCharType="separate"/>
      </w:r>
      <w:r w:rsidR="008354A7" w:rsidRPr="00921BB0">
        <w:rPr>
          <w:sz w:val="20"/>
          <w:szCs w:val="20"/>
        </w:rPr>
        <w:fldChar w:fldCharType="end"/>
      </w:r>
      <w:r w:rsidR="008354A7" w:rsidRPr="00921BB0">
        <w:rPr>
          <w:sz w:val="20"/>
          <w:szCs w:val="20"/>
        </w:rPr>
        <w:t xml:space="preserve"> nein  </w:t>
      </w:r>
    </w:p>
    <w:p w14:paraId="764A5156" w14:textId="44246858" w:rsidR="008354A7" w:rsidRPr="00921BB0" w:rsidRDefault="00B8548A" w:rsidP="00361C6F">
      <w:pPr>
        <w:tabs>
          <w:tab w:val="left" w:pos="6379"/>
        </w:tabs>
        <w:spacing w:after="0"/>
        <w:rPr>
          <w:sz w:val="20"/>
          <w:szCs w:val="20"/>
        </w:rPr>
      </w:pPr>
      <w:r>
        <w:rPr>
          <w:sz w:val="20"/>
          <w:szCs w:val="20"/>
        </w:rPr>
        <w:t>e</w:t>
      </w:r>
      <w:r w:rsidR="008354A7">
        <w:rPr>
          <w:sz w:val="20"/>
          <w:szCs w:val="20"/>
        </w:rPr>
        <w:t xml:space="preserve">) Bei Tätigkeit außerhalb der Klinik: </w:t>
      </w:r>
      <w:r w:rsidR="001604A3">
        <w:rPr>
          <w:sz w:val="20"/>
          <w:szCs w:val="20"/>
        </w:rPr>
        <w:t>d</w:t>
      </w:r>
      <w:r w:rsidR="008354A7">
        <w:rPr>
          <w:sz w:val="20"/>
          <w:szCs w:val="20"/>
        </w:rPr>
        <w:t>efiniertes Anforderungsprofil an den Arbeitsplatz vorhanden?</w:t>
      </w:r>
      <w:r w:rsidR="008354A7">
        <w:rPr>
          <w:sz w:val="20"/>
          <w:szCs w:val="20"/>
        </w:rPr>
        <w:tab/>
      </w:r>
      <w:r w:rsidR="008354A7">
        <w:rPr>
          <w:sz w:val="20"/>
          <w:szCs w:val="20"/>
        </w:rPr>
        <w:tab/>
      </w:r>
      <w:r w:rsidR="008354A7">
        <w:rPr>
          <w:sz w:val="20"/>
          <w:szCs w:val="20"/>
        </w:rPr>
        <w:tab/>
      </w:r>
      <w:r w:rsidR="008354A7">
        <w:rPr>
          <w:sz w:val="20"/>
          <w:szCs w:val="20"/>
        </w:rPr>
        <w:tab/>
      </w:r>
      <w:r w:rsidR="008354A7">
        <w:rPr>
          <w:sz w:val="20"/>
          <w:szCs w:val="20"/>
        </w:rPr>
        <w:tab/>
      </w:r>
      <w:r w:rsidR="00361C6F">
        <w:rPr>
          <w:sz w:val="20"/>
          <w:szCs w:val="20"/>
        </w:rPr>
        <w:tab/>
      </w:r>
      <w:r w:rsidR="008354A7" w:rsidRPr="00921BB0">
        <w:rPr>
          <w:sz w:val="20"/>
          <w:szCs w:val="20"/>
        </w:rPr>
        <w:fldChar w:fldCharType="begin">
          <w:ffData>
            <w:name w:val="Kontrollkästchen9"/>
            <w:enabled/>
            <w:calcOnExit w:val="0"/>
            <w:checkBox>
              <w:sizeAuto/>
              <w:default w:val="0"/>
            </w:checkBox>
          </w:ffData>
        </w:fldChar>
      </w:r>
      <w:r w:rsidR="008354A7" w:rsidRPr="00921BB0">
        <w:rPr>
          <w:sz w:val="20"/>
          <w:szCs w:val="20"/>
        </w:rPr>
        <w:instrText xml:space="preserve"> FORMCHECKBOX </w:instrText>
      </w:r>
      <w:r w:rsidR="004C2412">
        <w:rPr>
          <w:sz w:val="20"/>
          <w:szCs w:val="20"/>
        </w:rPr>
      </w:r>
      <w:r w:rsidR="004C2412">
        <w:rPr>
          <w:sz w:val="20"/>
          <w:szCs w:val="20"/>
        </w:rPr>
        <w:fldChar w:fldCharType="separate"/>
      </w:r>
      <w:r w:rsidR="008354A7" w:rsidRPr="00921BB0">
        <w:rPr>
          <w:sz w:val="20"/>
          <w:szCs w:val="20"/>
        </w:rPr>
        <w:fldChar w:fldCharType="end"/>
      </w:r>
      <w:r w:rsidR="008354A7" w:rsidRPr="00921BB0">
        <w:rPr>
          <w:sz w:val="20"/>
          <w:szCs w:val="20"/>
        </w:rPr>
        <w:t xml:space="preserve"> ja</w:t>
      </w:r>
      <w:r w:rsidR="008354A7" w:rsidRPr="00921BB0">
        <w:rPr>
          <w:sz w:val="20"/>
          <w:szCs w:val="20"/>
        </w:rPr>
        <w:tab/>
      </w:r>
      <w:r w:rsidR="008354A7" w:rsidRPr="00921BB0">
        <w:rPr>
          <w:sz w:val="20"/>
          <w:szCs w:val="20"/>
        </w:rPr>
        <w:fldChar w:fldCharType="begin">
          <w:ffData>
            <w:name w:val="Kontrollkästchen10"/>
            <w:enabled/>
            <w:calcOnExit w:val="0"/>
            <w:checkBox>
              <w:sizeAuto/>
              <w:default w:val="0"/>
            </w:checkBox>
          </w:ffData>
        </w:fldChar>
      </w:r>
      <w:r w:rsidR="008354A7" w:rsidRPr="00921BB0">
        <w:rPr>
          <w:sz w:val="20"/>
          <w:szCs w:val="20"/>
        </w:rPr>
        <w:instrText xml:space="preserve"> FORMCHECKBOX </w:instrText>
      </w:r>
      <w:r w:rsidR="004C2412">
        <w:rPr>
          <w:sz w:val="20"/>
          <w:szCs w:val="20"/>
        </w:rPr>
      </w:r>
      <w:r w:rsidR="004C2412">
        <w:rPr>
          <w:sz w:val="20"/>
          <w:szCs w:val="20"/>
        </w:rPr>
        <w:fldChar w:fldCharType="separate"/>
      </w:r>
      <w:r w:rsidR="008354A7" w:rsidRPr="00921BB0">
        <w:rPr>
          <w:sz w:val="20"/>
          <w:szCs w:val="20"/>
        </w:rPr>
        <w:fldChar w:fldCharType="end"/>
      </w:r>
      <w:r w:rsidR="008354A7" w:rsidRPr="00921BB0">
        <w:rPr>
          <w:sz w:val="20"/>
          <w:szCs w:val="20"/>
        </w:rPr>
        <w:t xml:space="preserve"> nein</w:t>
      </w:r>
    </w:p>
    <w:p w14:paraId="5F38E4F1" w14:textId="6FC414B8" w:rsidR="001604A3" w:rsidRDefault="00B8548A" w:rsidP="00361C6F">
      <w:pPr>
        <w:tabs>
          <w:tab w:val="left" w:pos="6379"/>
        </w:tabs>
        <w:spacing w:after="0"/>
        <w:rPr>
          <w:sz w:val="20"/>
          <w:szCs w:val="20"/>
        </w:rPr>
      </w:pPr>
      <w:r>
        <w:rPr>
          <w:sz w:val="20"/>
          <w:szCs w:val="20"/>
        </w:rPr>
        <w:t>f</w:t>
      </w:r>
      <w:r w:rsidR="008354A7">
        <w:rPr>
          <w:sz w:val="20"/>
          <w:szCs w:val="20"/>
        </w:rPr>
        <w:t xml:space="preserve">) </w:t>
      </w:r>
      <w:r w:rsidR="008354A7" w:rsidRPr="00921BB0">
        <w:rPr>
          <w:sz w:val="20"/>
          <w:szCs w:val="20"/>
        </w:rPr>
        <w:t>Unmittelbare Einsicht</w:t>
      </w:r>
      <w:r>
        <w:rPr>
          <w:sz w:val="20"/>
          <w:szCs w:val="20"/>
        </w:rPr>
        <w:t xml:space="preserve"> der Telekonsilärzte</w:t>
      </w:r>
      <w:r w:rsidR="008354A7" w:rsidRPr="00921BB0">
        <w:rPr>
          <w:sz w:val="20"/>
          <w:szCs w:val="20"/>
        </w:rPr>
        <w:t xml:space="preserve"> auf die DICOM-Datensätze aus den Partnerkliniken durch </w:t>
      </w:r>
      <w:r w:rsidR="006D5A2B">
        <w:rPr>
          <w:sz w:val="20"/>
          <w:szCs w:val="20"/>
        </w:rPr>
        <w:t xml:space="preserve">das </w:t>
      </w:r>
      <w:r w:rsidR="008354A7" w:rsidRPr="00921BB0">
        <w:rPr>
          <w:sz w:val="20"/>
          <w:szCs w:val="20"/>
        </w:rPr>
        <w:t xml:space="preserve">telemedizinische Beratungszentrum </w:t>
      </w:r>
    </w:p>
    <w:p w14:paraId="1C1F4E80" w14:textId="625536BE" w:rsidR="008354A7" w:rsidRPr="00921BB0" w:rsidRDefault="001604A3" w:rsidP="00361C6F">
      <w:pPr>
        <w:tabs>
          <w:tab w:val="left" w:pos="6379"/>
        </w:tabs>
        <w:spacing w:after="0"/>
        <w:rPr>
          <w:sz w:val="20"/>
          <w:szCs w:val="20"/>
        </w:rPr>
      </w:pPr>
      <w:r>
        <w:rPr>
          <w:sz w:val="20"/>
          <w:szCs w:val="20"/>
        </w:rPr>
        <w:t xml:space="preserve">    </w:t>
      </w:r>
      <w:r w:rsidR="008354A7" w:rsidRPr="00921BB0">
        <w:rPr>
          <w:sz w:val="20"/>
          <w:szCs w:val="20"/>
        </w:rPr>
        <w:t>und bei Bedarf von weiteren</w:t>
      </w:r>
      <w:r w:rsidR="008354A7" w:rsidRPr="00841830">
        <w:t xml:space="preserve"> </w:t>
      </w:r>
      <w:r w:rsidR="008354A7" w:rsidRPr="00841830">
        <w:rPr>
          <w:sz w:val="20"/>
          <w:szCs w:val="20"/>
        </w:rPr>
        <w:t>an der telemedizinischen Beratung beteiligten Fachrichtungen</w:t>
      </w:r>
      <w:r w:rsidR="008354A7" w:rsidRPr="00921BB0">
        <w:rPr>
          <w:sz w:val="20"/>
          <w:szCs w:val="20"/>
        </w:rPr>
        <w:t xml:space="preserve"> (z.B. Neuroradiologie, Neurochirurgie)</w:t>
      </w:r>
      <w:r w:rsidR="00361C6F">
        <w:rPr>
          <w:sz w:val="20"/>
          <w:szCs w:val="20"/>
        </w:rPr>
        <w:t>?</w:t>
      </w:r>
      <w:r w:rsidR="008354A7">
        <w:rPr>
          <w:sz w:val="20"/>
          <w:szCs w:val="20"/>
        </w:rPr>
        <w:tab/>
      </w:r>
      <w:r w:rsidR="00361C6F">
        <w:rPr>
          <w:sz w:val="20"/>
          <w:szCs w:val="20"/>
        </w:rPr>
        <w:tab/>
      </w:r>
      <w:r w:rsidR="008354A7" w:rsidRPr="00921BB0">
        <w:rPr>
          <w:sz w:val="20"/>
          <w:szCs w:val="20"/>
        </w:rPr>
        <w:fldChar w:fldCharType="begin">
          <w:ffData>
            <w:name w:val="Kontrollkästchen9"/>
            <w:enabled/>
            <w:calcOnExit w:val="0"/>
            <w:checkBox>
              <w:sizeAuto/>
              <w:default w:val="0"/>
            </w:checkBox>
          </w:ffData>
        </w:fldChar>
      </w:r>
      <w:r w:rsidR="008354A7" w:rsidRPr="00921BB0">
        <w:rPr>
          <w:sz w:val="20"/>
          <w:szCs w:val="20"/>
        </w:rPr>
        <w:instrText xml:space="preserve"> FORMCHECKBOX </w:instrText>
      </w:r>
      <w:r w:rsidR="004C2412">
        <w:rPr>
          <w:sz w:val="20"/>
          <w:szCs w:val="20"/>
        </w:rPr>
      </w:r>
      <w:r w:rsidR="004C2412">
        <w:rPr>
          <w:sz w:val="20"/>
          <w:szCs w:val="20"/>
        </w:rPr>
        <w:fldChar w:fldCharType="separate"/>
      </w:r>
      <w:r w:rsidR="008354A7" w:rsidRPr="00921BB0">
        <w:rPr>
          <w:sz w:val="20"/>
          <w:szCs w:val="20"/>
        </w:rPr>
        <w:fldChar w:fldCharType="end"/>
      </w:r>
      <w:r w:rsidR="008354A7" w:rsidRPr="00921BB0">
        <w:rPr>
          <w:sz w:val="20"/>
          <w:szCs w:val="20"/>
        </w:rPr>
        <w:t xml:space="preserve"> ja</w:t>
      </w:r>
      <w:r w:rsidR="008354A7" w:rsidRPr="00921BB0">
        <w:rPr>
          <w:sz w:val="20"/>
          <w:szCs w:val="20"/>
        </w:rPr>
        <w:tab/>
      </w:r>
      <w:r w:rsidR="008354A7" w:rsidRPr="00921BB0">
        <w:rPr>
          <w:sz w:val="20"/>
          <w:szCs w:val="20"/>
        </w:rPr>
        <w:fldChar w:fldCharType="begin">
          <w:ffData>
            <w:name w:val="Kontrollkästchen10"/>
            <w:enabled/>
            <w:calcOnExit w:val="0"/>
            <w:checkBox>
              <w:sizeAuto/>
              <w:default w:val="0"/>
            </w:checkBox>
          </w:ffData>
        </w:fldChar>
      </w:r>
      <w:r w:rsidR="008354A7" w:rsidRPr="00921BB0">
        <w:rPr>
          <w:sz w:val="20"/>
          <w:szCs w:val="20"/>
        </w:rPr>
        <w:instrText xml:space="preserve"> FORMCHECKBOX </w:instrText>
      </w:r>
      <w:r w:rsidR="004C2412">
        <w:rPr>
          <w:sz w:val="20"/>
          <w:szCs w:val="20"/>
        </w:rPr>
      </w:r>
      <w:r w:rsidR="004C2412">
        <w:rPr>
          <w:sz w:val="20"/>
          <w:szCs w:val="20"/>
        </w:rPr>
        <w:fldChar w:fldCharType="separate"/>
      </w:r>
      <w:r w:rsidR="008354A7" w:rsidRPr="00921BB0">
        <w:rPr>
          <w:sz w:val="20"/>
          <w:szCs w:val="20"/>
        </w:rPr>
        <w:fldChar w:fldCharType="end"/>
      </w:r>
      <w:r w:rsidR="008354A7" w:rsidRPr="00921BB0">
        <w:rPr>
          <w:sz w:val="20"/>
          <w:szCs w:val="20"/>
        </w:rPr>
        <w:t xml:space="preserve"> nein  </w:t>
      </w:r>
    </w:p>
    <w:p w14:paraId="78133A85" w14:textId="505BDD0A" w:rsidR="008354A7" w:rsidRPr="00921BB0" w:rsidRDefault="00B8548A" w:rsidP="00361C6F">
      <w:pPr>
        <w:tabs>
          <w:tab w:val="left" w:pos="6379"/>
        </w:tabs>
        <w:spacing w:after="0"/>
        <w:rPr>
          <w:sz w:val="20"/>
          <w:szCs w:val="20"/>
        </w:rPr>
      </w:pPr>
      <w:r>
        <w:rPr>
          <w:sz w:val="20"/>
          <w:szCs w:val="20"/>
        </w:rPr>
        <w:t>g</w:t>
      </w:r>
      <w:r w:rsidR="008354A7">
        <w:rPr>
          <w:sz w:val="20"/>
          <w:szCs w:val="20"/>
        </w:rPr>
        <w:t xml:space="preserve">) </w:t>
      </w:r>
      <w:r w:rsidR="008354A7" w:rsidRPr="00C452BB">
        <w:rPr>
          <w:sz w:val="20"/>
          <w:szCs w:val="20"/>
        </w:rPr>
        <w:t xml:space="preserve">Zugriff auf die radiologische Bildgebung für </w:t>
      </w:r>
      <w:r w:rsidR="001604A3">
        <w:rPr>
          <w:sz w:val="20"/>
          <w:szCs w:val="20"/>
        </w:rPr>
        <w:t>Telekonsilärzte</w:t>
      </w:r>
      <w:r w:rsidR="001604A3" w:rsidRPr="00921BB0">
        <w:rPr>
          <w:sz w:val="20"/>
          <w:szCs w:val="20"/>
        </w:rPr>
        <w:t xml:space="preserve"> </w:t>
      </w:r>
      <w:r w:rsidR="001604A3">
        <w:rPr>
          <w:sz w:val="20"/>
          <w:szCs w:val="20"/>
        </w:rPr>
        <w:t xml:space="preserve">auch während </w:t>
      </w:r>
      <w:r w:rsidR="008354A7" w:rsidRPr="00C452BB">
        <w:rPr>
          <w:sz w:val="20"/>
          <w:szCs w:val="20"/>
        </w:rPr>
        <w:t xml:space="preserve">der Videountersuchung jederzeit </w:t>
      </w:r>
      <w:r w:rsidR="001604A3" w:rsidRPr="00C452BB">
        <w:rPr>
          <w:sz w:val="20"/>
          <w:szCs w:val="20"/>
        </w:rPr>
        <w:t xml:space="preserve">zeitnah </w:t>
      </w:r>
      <w:r w:rsidR="008354A7" w:rsidRPr="00C452BB">
        <w:rPr>
          <w:sz w:val="20"/>
          <w:szCs w:val="20"/>
        </w:rPr>
        <w:t>möglich</w:t>
      </w:r>
      <w:r w:rsidR="00361C6F">
        <w:rPr>
          <w:sz w:val="20"/>
          <w:szCs w:val="20"/>
        </w:rPr>
        <w:t>?</w:t>
      </w:r>
      <w:r w:rsidR="00361C6F">
        <w:rPr>
          <w:sz w:val="20"/>
          <w:szCs w:val="20"/>
        </w:rPr>
        <w:tab/>
      </w:r>
      <w:r w:rsidR="008354A7">
        <w:rPr>
          <w:sz w:val="20"/>
          <w:szCs w:val="20"/>
        </w:rPr>
        <w:t xml:space="preserve"> </w:t>
      </w:r>
      <w:r w:rsidR="008354A7">
        <w:rPr>
          <w:sz w:val="20"/>
          <w:szCs w:val="20"/>
        </w:rPr>
        <w:tab/>
      </w:r>
      <w:r w:rsidR="00361C6F">
        <w:rPr>
          <w:sz w:val="20"/>
          <w:szCs w:val="20"/>
        </w:rPr>
        <w:tab/>
      </w:r>
      <w:r w:rsidR="008354A7" w:rsidRPr="00921BB0">
        <w:rPr>
          <w:sz w:val="20"/>
          <w:szCs w:val="20"/>
        </w:rPr>
        <w:fldChar w:fldCharType="begin">
          <w:ffData>
            <w:name w:val="Kontrollkästchen9"/>
            <w:enabled/>
            <w:calcOnExit w:val="0"/>
            <w:checkBox>
              <w:sizeAuto/>
              <w:default w:val="0"/>
            </w:checkBox>
          </w:ffData>
        </w:fldChar>
      </w:r>
      <w:r w:rsidR="008354A7" w:rsidRPr="00921BB0">
        <w:rPr>
          <w:sz w:val="20"/>
          <w:szCs w:val="20"/>
        </w:rPr>
        <w:instrText xml:space="preserve"> FORMCHECKBOX </w:instrText>
      </w:r>
      <w:r w:rsidR="004C2412">
        <w:rPr>
          <w:sz w:val="20"/>
          <w:szCs w:val="20"/>
        </w:rPr>
      </w:r>
      <w:r w:rsidR="004C2412">
        <w:rPr>
          <w:sz w:val="20"/>
          <w:szCs w:val="20"/>
        </w:rPr>
        <w:fldChar w:fldCharType="separate"/>
      </w:r>
      <w:r w:rsidR="008354A7" w:rsidRPr="00921BB0">
        <w:rPr>
          <w:sz w:val="20"/>
          <w:szCs w:val="20"/>
        </w:rPr>
        <w:fldChar w:fldCharType="end"/>
      </w:r>
      <w:r w:rsidR="008354A7" w:rsidRPr="00921BB0">
        <w:rPr>
          <w:sz w:val="20"/>
          <w:szCs w:val="20"/>
        </w:rPr>
        <w:t xml:space="preserve"> ja</w:t>
      </w:r>
      <w:r w:rsidR="008354A7" w:rsidRPr="00921BB0">
        <w:rPr>
          <w:sz w:val="20"/>
          <w:szCs w:val="20"/>
        </w:rPr>
        <w:tab/>
      </w:r>
      <w:r w:rsidR="008354A7" w:rsidRPr="00921BB0">
        <w:rPr>
          <w:sz w:val="20"/>
          <w:szCs w:val="20"/>
        </w:rPr>
        <w:fldChar w:fldCharType="begin">
          <w:ffData>
            <w:name w:val="Kontrollkästchen10"/>
            <w:enabled/>
            <w:calcOnExit w:val="0"/>
            <w:checkBox>
              <w:sizeAuto/>
              <w:default w:val="0"/>
            </w:checkBox>
          </w:ffData>
        </w:fldChar>
      </w:r>
      <w:r w:rsidR="008354A7" w:rsidRPr="00921BB0">
        <w:rPr>
          <w:sz w:val="20"/>
          <w:szCs w:val="20"/>
        </w:rPr>
        <w:instrText xml:space="preserve"> FORMCHECKBOX </w:instrText>
      </w:r>
      <w:r w:rsidR="004C2412">
        <w:rPr>
          <w:sz w:val="20"/>
          <w:szCs w:val="20"/>
        </w:rPr>
      </w:r>
      <w:r w:rsidR="004C2412">
        <w:rPr>
          <w:sz w:val="20"/>
          <w:szCs w:val="20"/>
        </w:rPr>
        <w:fldChar w:fldCharType="separate"/>
      </w:r>
      <w:r w:rsidR="008354A7" w:rsidRPr="00921BB0">
        <w:rPr>
          <w:sz w:val="20"/>
          <w:szCs w:val="20"/>
        </w:rPr>
        <w:fldChar w:fldCharType="end"/>
      </w:r>
      <w:r w:rsidR="008354A7" w:rsidRPr="00921BB0">
        <w:rPr>
          <w:sz w:val="20"/>
          <w:szCs w:val="20"/>
        </w:rPr>
        <w:t xml:space="preserve"> nein  </w:t>
      </w:r>
      <w:r w:rsidR="008354A7">
        <w:rPr>
          <w:sz w:val="20"/>
          <w:szCs w:val="20"/>
        </w:rPr>
        <w:tab/>
      </w:r>
      <w:r w:rsidR="008354A7">
        <w:rPr>
          <w:sz w:val="20"/>
          <w:szCs w:val="20"/>
        </w:rPr>
        <w:tab/>
      </w:r>
    </w:p>
    <w:p w14:paraId="14B8FF19" w14:textId="3175821B" w:rsidR="008354A7" w:rsidRDefault="00B8548A" w:rsidP="00361C6F">
      <w:pPr>
        <w:tabs>
          <w:tab w:val="left" w:pos="6379"/>
        </w:tabs>
        <w:spacing w:after="0"/>
        <w:rPr>
          <w:sz w:val="20"/>
          <w:szCs w:val="20"/>
        </w:rPr>
      </w:pPr>
      <w:r>
        <w:rPr>
          <w:sz w:val="20"/>
          <w:szCs w:val="20"/>
        </w:rPr>
        <w:t>h</w:t>
      </w:r>
      <w:r w:rsidR="008354A7">
        <w:rPr>
          <w:sz w:val="20"/>
          <w:szCs w:val="20"/>
        </w:rPr>
        <w:t xml:space="preserve">) </w:t>
      </w:r>
      <w:r w:rsidR="001604A3">
        <w:rPr>
          <w:sz w:val="20"/>
          <w:szCs w:val="20"/>
        </w:rPr>
        <w:t>R</w:t>
      </w:r>
      <w:r w:rsidR="008354A7" w:rsidRPr="00985770">
        <w:rPr>
          <w:sz w:val="20"/>
          <w:szCs w:val="20"/>
        </w:rPr>
        <w:t>egelmäßige Wartung</w:t>
      </w:r>
      <w:r w:rsidR="008354A7">
        <w:rPr>
          <w:sz w:val="20"/>
          <w:szCs w:val="20"/>
        </w:rPr>
        <w:t xml:space="preserve">en </w:t>
      </w:r>
      <w:r w:rsidR="008354A7" w:rsidRPr="00985770">
        <w:rPr>
          <w:sz w:val="20"/>
          <w:szCs w:val="20"/>
        </w:rPr>
        <w:t>und Prüfung</w:t>
      </w:r>
      <w:r w:rsidR="008354A7">
        <w:rPr>
          <w:sz w:val="20"/>
          <w:szCs w:val="20"/>
        </w:rPr>
        <w:t>en</w:t>
      </w:r>
      <w:r w:rsidR="008354A7" w:rsidRPr="00985770">
        <w:rPr>
          <w:sz w:val="20"/>
          <w:szCs w:val="20"/>
        </w:rPr>
        <w:t xml:space="preserve"> der </w:t>
      </w:r>
      <w:r w:rsidR="008354A7" w:rsidRPr="00921BB0">
        <w:rPr>
          <w:sz w:val="20"/>
          <w:szCs w:val="20"/>
        </w:rPr>
        <w:t>e</w:t>
      </w:r>
      <w:r w:rsidR="008354A7">
        <w:rPr>
          <w:sz w:val="20"/>
          <w:szCs w:val="20"/>
        </w:rPr>
        <w:t>ingesetzten technischen Systeme</w:t>
      </w:r>
      <w:r w:rsidR="00361C6F">
        <w:rPr>
          <w:sz w:val="20"/>
          <w:szCs w:val="20"/>
        </w:rPr>
        <w:t>?</w:t>
      </w:r>
      <w:r w:rsidR="001604A3">
        <w:rPr>
          <w:sz w:val="20"/>
          <w:szCs w:val="20"/>
        </w:rPr>
        <w:tab/>
      </w:r>
      <w:r w:rsidR="001604A3">
        <w:rPr>
          <w:sz w:val="20"/>
          <w:szCs w:val="20"/>
        </w:rPr>
        <w:tab/>
      </w:r>
      <w:r w:rsidR="008354A7">
        <w:rPr>
          <w:sz w:val="20"/>
          <w:szCs w:val="20"/>
        </w:rPr>
        <w:tab/>
      </w:r>
      <w:r w:rsidR="008354A7">
        <w:rPr>
          <w:sz w:val="20"/>
          <w:szCs w:val="20"/>
        </w:rPr>
        <w:tab/>
      </w:r>
      <w:r w:rsidR="008354A7">
        <w:rPr>
          <w:sz w:val="20"/>
          <w:szCs w:val="20"/>
        </w:rPr>
        <w:tab/>
      </w:r>
      <w:r w:rsidR="008354A7">
        <w:rPr>
          <w:sz w:val="20"/>
          <w:szCs w:val="20"/>
        </w:rPr>
        <w:tab/>
      </w:r>
      <w:r w:rsidR="008354A7">
        <w:rPr>
          <w:sz w:val="20"/>
          <w:szCs w:val="20"/>
        </w:rPr>
        <w:tab/>
      </w:r>
      <w:r w:rsidR="00361C6F">
        <w:rPr>
          <w:sz w:val="20"/>
          <w:szCs w:val="20"/>
        </w:rPr>
        <w:tab/>
      </w:r>
      <w:r w:rsidR="008354A7" w:rsidRPr="00921BB0">
        <w:rPr>
          <w:sz w:val="20"/>
          <w:szCs w:val="20"/>
        </w:rPr>
        <w:fldChar w:fldCharType="begin">
          <w:ffData>
            <w:name w:val="Kontrollkästchen9"/>
            <w:enabled/>
            <w:calcOnExit w:val="0"/>
            <w:checkBox>
              <w:sizeAuto/>
              <w:default w:val="0"/>
            </w:checkBox>
          </w:ffData>
        </w:fldChar>
      </w:r>
      <w:r w:rsidR="008354A7" w:rsidRPr="00921BB0">
        <w:rPr>
          <w:sz w:val="20"/>
          <w:szCs w:val="20"/>
        </w:rPr>
        <w:instrText xml:space="preserve"> FORMCHECKBOX </w:instrText>
      </w:r>
      <w:r w:rsidR="004C2412">
        <w:rPr>
          <w:sz w:val="20"/>
          <w:szCs w:val="20"/>
        </w:rPr>
      </w:r>
      <w:r w:rsidR="004C2412">
        <w:rPr>
          <w:sz w:val="20"/>
          <w:szCs w:val="20"/>
        </w:rPr>
        <w:fldChar w:fldCharType="separate"/>
      </w:r>
      <w:r w:rsidR="008354A7" w:rsidRPr="00921BB0">
        <w:rPr>
          <w:sz w:val="20"/>
          <w:szCs w:val="20"/>
        </w:rPr>
        <w:fldChar w:fldCharType="end"/>
      </w:r>
      <w:r w:rsidR="008354A7" w:rsidRPr="00921BB0">
        <w:rPr>
          <w:sz w:val="20"/>
          <w:szCs w:val="20"/>
        </w:rPr>
        <w:t xml:space="preserve"> ja</w:t>
      </w:r>
      <w:r w:rsidR="008354A7" w:rsidRPr="00921BB0">
        <w:rPr>
          <w:sz w:val="20"/>
          <w:szCs w:val="20"/>
        </w:rPr>
        <w:tab/>
      </w:r>
      <w:r w:rsidR="008354A7" w:rsidRPr="00921BB0">
        <w:rPr>
          <w:sz w:val="20"/>
          <w:szCs w:val="20"/>
        </w:rPr>
        <w:fldChar w:fldCharType="begin">
          <w:ffData>
            <w:name w:val="Kontrollkästchen10"/>
            <w:enabled/>
            <w:calcOnExit w:val="0"/>
            <w:checkBox>
              <w:sizeAuto/>
              <w:default w:val="0"/>
            </w:checkBox>
          </w:ffData>
        </w:fldChar>
      </w:r>
      <w:r w:rsidR="008354A7" w:rsidRPr="00921BB0">
        <w:rPr>
          <w:sz w:val="20"/>
          <w:szCs w:val="20"/>
        </w:rPr>
        <w:instrText xml:space="preserve"> FORMCHECKBOX </w:instrText>
      </w:r>
      <w:r w:rsidR="004C2412">
        <w:rPr>
          <w:sz w:val="20"/>
          <w:szCs w:val="20"/>
        </w:rPr>
      </w:r>
      <w:r w:rsidR="004C2412">
        <w:rPr>
          <w:sz w:val="20"/>
          <w:szCs w:val="20"/>
        </w:rPr>
        <w:fldChar w:fldCharType="separate"/>
      </w:r>
      <w:r w:rsidR="008354A7" w:rsidRPr="00921BB0">
        <w:rPr>
          <w:sz w:val="20"/>
          <w:szCs w:val="20"/>
        </w:rPr>
        <w:fldChar w:fldCharType="end"/>
      </w:r>
      <w:r w:rsidR="008354A7" w:rsidRPr="00921BB0">
        <w:rPr>
          <w:sz w:val="20"/>
          <w:szCs w:val="20"/>
        </w:rPr>
        <w:t xml:space="preserve"> nein  </w:t>
      </w:r>
    </w:p>
    <w:p w14:paraId="181F2273" w14:textId="70A3B026" w:rsidR="008354A7" w:rsidRDefault="00B8548A" w:rsidP="00361C6F">
      <w:pPr>
        <w:tabs>
          <w:tab w:val="left" w:pos="6379"/>
        </w:tabs>
        <w:spacing w:after="0"/>
        <w:rPr>
          <w:sz w:val="20"/>
          <w:szCs w:val="20"/>
        </w:rPr>
      </w:pPr>
      <w:r>
        <w:rPr>
          <w:sz w:val="20"/>
          <w:szCs w:val="20"/>
        </w:rPr>
        <w:t>i</w:t>
      </w:r>
      <w:r w:rsidR="008354A7">
        <w:rPr>
          <w:sz w:val="20"/>
          <w:szCs w:val="20"/>
        </w:rPr>
        <w:t xml:space="preserve">) </w:t>
      </w:r>
      <w:r w:rsidR="00DE04CD">
        <w:rPr>
          <w:sz w:val="20"/>
          <w:szCs w:val="20"/>
        </w:rPr>
        <w:t>U</w:t>
      </w:r>
      <w:r w:rsidR="008354A7" w:rsidRPr="00841830">
        <w:rPr>
          <w:sz w:val="20"/>
          <w:szCs w:val="20"/>
        </w:rPr>
        <w:t>nverzüglich</w:t>
      </w:r>
      <w:r w:rsidR="00DE04CD">
        <w:rPr>
          <w:sz w:val="20"/>
          <w:szCs w:val="20"/>
        </w:rPr>
        <w:t>e</w:t>
      </w:r>
      <w:r w:rsidR="008354A7" w:rsidRPr="00841830">
        <w:rPr>
          <w:sz w:val="20"/>
          <w:szCs w:val="20"/>
        </w:rPr>
        <w:t xml:space="preserve"> elektronisch</w:t>
      </w:r>
      <w:r w:rsidR="00DE04CD">
        <w:rPr>
          <w:sz w:val="20"/>
          <w:szCs w:val="20"/>
        </w:rPr>
        <w:t>e</w:t>
      </w:r>
      <w:r w:rsidR="008354A7" w:rsidRPr="00841830">
        <w:rPr>
          <w:sz w:val="20"/>
          <w:szCs w:val="20"/>
        </w:rPr>
        <w:t xml:space="preserve"> und datenschutzkonform</w:t>
      </w:r>
      <w:r w:rsidR="00DE04CD">
        <w:rPr>
          <w:sz w:val="20"/>
          <w:szCs w:val="20"/>
        </w:rPr>
        <w:t>e</w:t>
      </w:r>
      <w:r w:rsidR="008354A7" w:rsidRPr="00841830">
        <w:rPr>
          <w:sz w:val="20"/>
          <w:szCs w:val="20"/>
        </w:rPr>
        <w:t xml:space="preserve"> </w:t>
      </w:r>
      <w:r w:rsidR="00DE04CD">
        <w:rPr>
          <w:sz w:val="20"/>
          <w:szCs w:val="20"/>
        </w:rPr>
        <w:t>Ü</w:t>
      </w:r>
      <w:r w:rsidR="00DE04CD" w:rsidRPr="00841830">
        <w:rPr>
          <w:sz w:val="20"/>
          <w:szCs w:val="20"/>
        </w:rPr>
        <w:t>bermitt</w:t>
      </w:r>
      <w:r w:rsidR="00DE04CD">
        <w:rPr>
          <w:sz w:val="20"/>
          <w:szCs w:val="20"/>
        </w:rPr>
        <w:t>lung der</w:t>
      </w:r>
      <w:r w:rsidR="00DE04CD" w:rsidRPr="00841830">
        <w:rPr>
          <w:sz w:val="20"/>
          <w:szCs w:val="20"/>
        </w:rPr>
        <w:t xml:space="preserve"> Telekonsile </w:t>
      </w:r>
      <w:r w:rsidR="008354A7" w:rsidRPr="00841830">
        <w:rPr>
          <w:sz w:val="20"/>
          <w:szCs w:val="20"/>
        </w:rPr>
        <w:t>an die Partnerklinik</w:t>
      </w:r>
      <w:r w:rsidR="00361C6F">
        <w:rPr>
          <w:sz w:val="20"/>
          <w:szCs w:val="20"/>
        </w:rPr>
        <w:t>?</w:t>
      </w:r>
      <w:r w:rsidR="008354A7">
        <w:rPr>
          <w:sz w:val="20"/>
          <w:szCs w:val="20"/>
        </w:rPr>
        <w:t xml:space="preserve">   </w:t>
      </w:r>
      <w:r w:rsidR="00DE04CD">
        <w:rPr>
          <w:sz w:val="20"/>
          <w:szCs w:val="20"/>
        </w:rPr>
        <w:tab/>
      </w:r>
      <w:r w:rsidR="00DE04CD">
        <w:rPr>
          <w:sz w:val="20"/>
          <w:szCs w:val="20"/>
        </w:rPr>
        <w:tab/>
      </w:r>
      <w:r w:rsidR="00DE04CD">
        <w:rPr>
          <w:sz w:val="20"/>
          <w:szCs w:val="20"/>
        </w:rPr>
        <w:tab/>
      </w:r>
      <w:r w:rsidR="00DE04CD">
        <w:rPr>
          <w:sz w:val="20"/>
          <w:szCs w:val="20"/>
        </w:rPr>
        <w:tab/>
      </w:r>
      <w:r w:rsidR="008354A7">
        <w:rPr>
          <w:sz w:val="20"/>
          <w:szCs w:val="20"/>
        </w:rPr>
        <w:tab/>
      </w:r>
      <w:r w:rsidR="008354A7" w:rsidRPr="00921BB0">
        <w:rPr>
          <w:sz w:val="20"/>
          <w:szCs w:val="20"/>
        </w:rPr>
        <w:fldChar w:fldCharType="begin">
          <w:ffData>
            <w:name w:val="Kontrollkästchen9"/>
            <w:enabled/>
            <w:calcOnExit w:val="0"/>
            <w:checkBox>
              <w:sizeAuto/>
              <w:default w:val="0"/>
            </w:checkBox>
          </w:ffData>
        </w:fldChar>
      </w:r>
      <w:r w:rsidR="008354A7" w:rsidRPr="00921BB0">
        <w:rPr>
          <w:sz w:val="20"/>
          <w:szCs w:val="20"/>
        </w:rPr>
        <w:instrText xml:space="preserve"> FORMCHECKBOX </w:instrText>
      </w:r>
      <w:r w:rsidR="004C2412">
        <w:rPr>
          <w:sz w:val="20"/>
          <w:szCs w:val="20"/>
        </w:rPr>
      </w:r>
      <w:r w:rsidR="004C2412">
        <w:rPr>
          <w:sz w:val="20"/>
          <w:szCs w:val="20"/>
        </w:rPr>
        <w:fldChar w:fldCharType="separate"/>
      </w:r>
      <w:r w:rsidR="008354A7" w:rsidRPr="00921BB0">
        <w:rPr>
          <w:sz w:val="20"/>
          <w:szCs w:val="20"/>
        </w:rPr>
        <w:fldChar w:fldCharType="end"/>
      </w:r>
      <w:r w:rsidR="008354A7" w:rsidRPr="00921BB0">
        <w:rPr>
          <w:sz w:val="20"/>
          <w:szCs w:val="20"/>
        </w:rPr>
        <w:t xml:space="preserve"> ja</w:t>
      </w:r>
      <w:r w:rsidR="008354A7" w:rsidRPr="00921BB0">
        <w:rPr>
          <w:sz w:val="20"/>
          <w:szCs w:val="20"/>
        </w:rPr>
        <w:tab/>
      </w:r>
      <w:r w:rsidR="008354A7" w:rsidRPr="00921BB0">
        <w:rPr>
          <w:sz w:val="20"/>
          <w:szCs w:val="20"/>
        </w:rPr>
        <w:fldChar w:fldCharType="begin">
          <w:ffData>
            <w:name w:val="Kontrollkästchen10"/>
            <w:enabled/>
            <w:calcOnExit w:val="0"/>
            <w:checkBox>
              <w:sizeAuto/>
              <w:default w:val="0"/>
            </w:checkBox>
          </w:ffData>
        </w:fldChar>
      </w:r>
      <w:r w:rsidR="008354A7" w:rsidRPr="00921BB0">
        <w:rPr>
          <w:sz w:val="20"/>
          <w:szCs w:val="20"/>
        </w:rPr>
        <w:instrText xml:space="preserve"> FORMCHECKBOX </w:instrText>
      </w:r>
      <w:r w:rsidR="004C2412">
        <w:rPr>
          <w:sz w:val="20"/>
          <w:szCs w:val="20"/>
        </w:rPr>
      </w:r>
      <w:r w:rsidR="004C2412">
        <w:rPr>
          <w:sz w:val="20"/>
          <w:szCs w:val="20"/>
        </w:rPr>
        <w:fldChar w:fldCharType="separate"/>
      </w:r>
      <w:r w:rsidR="008354A7" w:rsidRPr="00921BB0">
        <w:rPr>
          <w:sz w:val="20"/>
          <w:szCs w:val="20"/>
        </w:rPr>
        <w:fldChar w:fldCharType="end"/>
      </w:r>
      <w:r w:rsidR="008354A7" w:rsidRPr="00921BB0">
        <w:rPr>
          <w:sz w:val="20"/>
          <w:szCs w:val="20"/>
        </w:rPr>
        <w:t xml:space="preserve"> nein  </w:t>
      </w:r>
    </w:p>
    <w:p w14:paraId="7D794A60" w14:textId="5FAC386B" w:rsidR="008354A7" w:rsidRPr="00921BB0" w:rsidRDefault="00B8548A" w:rsidP="00361C6F">
      <w:pPr>
        <w:tabs>
          <w:tab w:val="left" w:pos="6379"/>
        </w:tabs>
        <w:spacing w:after="0"/>
        <w:rPr>
          <w:sz w:val="20"/>
          <w:szCs w:val="20"/>
        </w:rPr>
      </w:pPr>
      <w:r>
        <w:rPr>
          <w:sz w:val="20"/>
          <w:szCs w:val="20"/>
        </w:rPr>
        <w:t>j</w:t>
      </w:r>
      <w:r w:rsidR="008354A7">
        <w:rPr>
          <w:sz w:val="20"/>
          <w:szCs w:val="20"/>
        </w:rPr>
        <w:t xml:space="preserve">) </w:t>
      </w:r>
      <w:r w:rsidR="008354A7" w:rsidRPr="00985770">
        <w:rPr>
          <w:sz w:val="20"/>
          <w:szCs w:val="20"/>
        </w:rPr>
        <w:t>Systemzugang nur mittels Authentifizierung der anfordernden und beratenden Ärzte</w:t>
      </w:r>
      <w:r w:rsidR="008354A7">
        <w:rPr>
          <w:sz w:val="20"/>
          <w:szCs w:val="20"/>
        </w:rPr>
        <w:t xml:space="preserve"> möglich</w:t>
      </w:r>
      <w:r w:rsidR="00361C6F">
        <w:rPr>
          <w:sz w:val="20"/>
          <w:szCs w:val="20"/>
        </w:rPr>
        <w:t>?</w:t>
      </w:r>
      <w:r w:rsidR="008354A7">
        <w:rPr>
          <w:sz w:val="20"/>
          <w:szCs w:val="20"/>
        </w:rPr>
        <w:tab/>
      </w:r>
      <w:r w:rsidR="008354A7">
        <w:rPr>
          <w:sz w:val="20"/>
          <w:szCs w:val="20"/>
        </w:rPr>
        <w:tab/>
      </w:r>
      <w:r w:rsidR="008354A7">
        <w:rPr>
          <w:sz w:val="20"/>
          <w:szCs w:val="20"/>
        </w:rPr>
        <w:tab/>
      </w:r>
      <w:r w:rsidR="008354A7">
        <w:rPr>
          <w:sz w:val="20"/>
          <w:szCs w:val="20"/>
        </w:rPr>
        <w:tab/>
      </w:r>
      <w:r w:rsidR="008354A7">
        <w:rPr>
          <w:sz w:val="20"/>
          <w:szCs w:val="20"/>
        </w:rPr>
        <w:tab/>
      </w:r>
      <w:r w:rsidR="00361C6F">
        <w:rPr>
          <w:sz w:val="20"/>
          <w:szCs w:val="20"/>
        </w:rPr>
        <w:tab/>
      </w:r>
      <w:r w:rsidR="008354A7" w:rsidRPr="00921BB0">
        <w:rPr>
          <w:sz w:val="20"/>
          <w:szCs w:val="20"/>
        </w:rPr>
        <w:fldChar w:fldCharType="begin">
          <w:ffData>
            <w:name w:val="Kontrollkästchen9"/>
            <w:enabled/>
            <w:calcOnExit w:val="0"/>
            <w:checkBox>
              <w:sizeAuto/>
              <w:default w:val="0"/>
            </w:checkBox>
          </w:ffData>
        </w:fldChar>
      </w:r>
      <w:r w:rsidR="008354A7" w:rsidRPr="00921BB0">
        <w:rPr>
          <w:sz w:val="20"/>
          <w:szCs w:val="20"/>
        </w:rPr>
        <w:instrText xml:space="preserve"> FORMCHECKBOX </w:instrText>
      </w:r>
      <w:r w:rsidR="004C2412">
        <w:rPr>
          <w:sz w:val="20"/>
          <w:szCs w:val="20"/>
        </w:rPr>
      </w:r>
      <w:r w:rsidR="004C2412">
        <w:rPr>
          <w:sz w:val="20"/>
          <w:szCs w:val="20"/>
        </w:rPr>
        <w:fldChar w:fldCharType="separate"/>
      </w:r>
      <w:r w:rsidR="008354A7" w:rsidRPr="00921BB0">
        <w:rPr>
          <w:sz w:val="20"/>
          <w:szCs w:val="20"/>
        </w:rPr>
        <w:fldChar w:fldCharType="end"/>
      </w:r>
      <w:r w:rsidR="008354A7" w:rsidRPr="00921BB0">
        <w:rPr>
          <w:sz w:val="20"/>
          <w:szCs w:val="20"/>
        </w:rPr>
        <w:t xml:space="preserve"> ja</w:t>
      </w:r>
      <w:r w:rsidR="008354A7" w:rsidRPr="00921BB0">
        <w:rPr>
          <w:sz w:val="20"/>
          <w:szCs w:val="20"/>
        </w:rPr>
        <w:tab/>
      </w:r>
      <w:r w:rsidR="008354A7" w:rsidRPr="00921BB0">
        <w:rPr>
          <w:sz w:val="20"/>
          <w:szCs w:val="20"/>
        </w:rPr>
        <w:fldChar w:fldCharType="begin">
          <w:ffData>
            <w:name w:val="Kontrollkästchen10"/>
            <w:enabled/>
            <w:calcOnExit w:val="0"/>
            <w:checkBox>
              <w:sizeAuto/>
              <w:default w:val="0"/>
            </w:checkBox>
          </w:ffData>
        </w:fldChar>
      </w:r>
      <w:r w:rsidR="008354A7" w:rsidRPr="00921BB0">
        <w:rPr>
          <w:sz w:val="20"/>
          <w:szCs w:val="20"/>
        </w:rPr>
        <w:instrText xml:space="preserve"> FORMCHECKBOX </w:instrText>
      </w:r>
      <w:r w:rsidR="004C2412">
        <w:rPr>
          <w:sz w:val="20"/>
          <w:szCs w:val="20"/>
        </w:rPr>
      </w:r>
      <w:r w:rsidR="004C2412">
        <w:rPr>
          <w:sz w:val="20"/>
          <w:szCs w:val="20"/>
        </w:rPr>
        <w:fldChar w:fldCharType="separate"/>
      </w:r>
      <w:r w:rsidR="008354A7" w:rsidRPr="00921BB0">
        <w:rPr>
          <w:sz w:val="20"/>
          <w:szCs w:val="20"/>
        </w:rPr>
        <w:fldChar w:fldCharType="end"/>
      </w:r>
      <w:r w:rsidR="008354A7" w:rsidRPr="00921BB0">
        <w:rPr>
          <w:sz w:val="20"/>
          <w:szCs w:val="20"/>
        </w:rPr>
        <w:t xml:space="preserve"> nein  </w:t>
      </w:r>
    </w:p>
    <w:bookmarkEnd w:id="23"/>
    <w:p w14:paraId="5653475A" w14:textId="77777777" w:rsidR="00921BB0" w:rsidRPr="007C0015" w:rsidRDefault="00921BB0" w:rsidP="007C0015">
      <w:pPr>
        <w:tabs>
          <w:tab w:val="left" w:pos="6379"/>
        </w:tabs>
        <w:spacing w:after="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820D23" w:rsidRPr="00820D23" w14:paraId="7AF4A55C" w14:textId="77777777" w:rsidTr="0017158B">
        <w:tc>
          <w:tcPr>
            <w:tcW w:w="15388" w:type="dxa"/>
            <w:shd w:val="clear" w:color="auto" w:fill="BFBFBF" w:themeFill="background1" w:themeFillShade="BF"/>
          </w:tcPr>
          <w:p w14:paraId="4C0BC451" w14:textId="2C4B7C4D" w:rsidR="00D873CB" w:rsidRPr="00820D23" w:rsidRDefault="00D873CB" w:rsidP="00933045">
            <w:pPr>
              <w:spacing w:after="0" w:line="240" w:lineRule="auto"/>
              <w:rPr>
                <w:iCs/>
                <w:sz w:val="18"/>
                <w:szCs w:val="18"/>
                <w:u w:val="single"/>
              </w:rPr>
            </w:pPr>
            <w:bookmarkStart w:id="24" w:name="_Hlk172020625"/>
            <w:r w:rsidRPr="00820D23">
              <w:rPr>
                <w:iCs/>
                <w:sz w:val="18"/>
                <w:szCs w:val="18"/>
                <w:u w:val="single"/>
              </w:rPr>
              <w:t>Erläuterung</w:t>
            </w:r>
            <w:r w:rsidR="001604A3">
              <w:rPr>
                <w:iCs/>
                <w:sz w:val="18"/>
                <w:szCs w:val="18"/>
                <w:u w:val="single"/>
              </w:rPr>
              <w:t>en</w:t>
            </w:r>
            <w:r w:rsidRPr="00820D23">
              <w:rPr>
                <w:iCs/>
                <w:sz w:val="18"/>
                <w:szCs w:val="18"/>
                <w:u w:val="single"/>
              </w:rPr>
              <w:t>:</w:t>
            </w:r>
          </w:p>
          <w:p w14:paraId="433F9311" w14:textId="324177D4" w:rsidR="00D873CB" w:rsidRPr="00820D23" w:rsidRDefault="00D873CB" w:rsidP="00933045">
            <w:pPr>
              <w:spacing w:after="0" w:line="240" w:lineRule="auto"/>
              <w:rPr>
                <w:iCs/>
                <w:sz w:val="18"/>
                <w:szCs w:val="18"/>
              </w:rPr>
            </w:pPr>
            <w:r w:rsidRPr="00820D23">
              <w:rPr>
                <w:iCs/>
                <w:sz w:val="18"/>
                <w:szCs w:val="18"/>
              </w:rPr>
              <w:t xml:space="preserve">zu b: </w:t>
            </w:r>
            <w:r w:rsidR="00A67FF9">
              <w:rPr>
                <w:iCs/>
                <w:sz w:val="18"/>
                <w:szCs w:val="18"/>
              </w:rPr>
              <w:t>d</w:t>
            </w:r>
            <w:r w:rsidR="00B8548A">
              <w:rPr>
                <w:iCs/>
                <w:sz w:val="18"/>
                <w:szCs w:val="18"/>
              </w:rPr>
              <w:t xml:space="preserve">ie </w:t>
            </w:r>
            <w:r w:rsidRPr="00820D23">
              <w:rPr>
                <w:iCs/>
                <w:sz w:val="18"/>
                <w:szCs w:val="18"/>
              </w:rPr>
              <w:t xml:space="preserve">Kamera </w:t>
            </w:r>
            <w:r w:rsidR="00762BC1">
              <w:rPr>
                <w:iCs/>
                <w:sz w:val="18"/>
                <w:szCs w:val="18"/>
              </w:rPr>
              <w:t>in</w:t>
            </w:r>
            <w:r w:rsidR="00762BC1" w:rsidRPr="00820D23">
              <w:rPr>
                <w:iCs/>
                <w:sz w:val="18"/>
                <w:szCs w:val="18"/>
              </w:rPr>
              <w:t xml:space="preserve"> </w:t>
            </w:r>
            <w:r w:rsidRPr="00820D23">
              <w:rPr>
                <w:iCs/>
                <w:sz w:val="18"/>
                <w:szCs w:val="18"/>
              </w:rPr>
              <w:t xml:space="preserve">der </w:t>
            </w:r>
            <w:r w:rsidR="00762BC1">
              <w:rPr>
                <w:iCs/>
                <w:sz w:val="18"/>
                <w:szCs w:val="18"/>
              </w:rPr>
              <w:t>Partnerk</w:t>
            </w:r>
            <w:r w:rsidRPr="00820D23">
              <w:rPr>
                <w:iCs/>
                <w:sz w:val="18"/>
                <w:szCs w:val="18"/>
              </w:rPr>
              <w:t xml:space="preserve">linik ist vom </w:t>
            </w:r>
            <w:r w:rsidR="00762BC1">
              <w:rPr>
                <w:iCs/>
                <w:sz w:val="18"/>
                <w:szCs w:val="18"/>
              </w:rPr>
              <w:t xml:space="preserve">Telekonsilarzt </w:t>
            </w:r>
            <w:r w:rsidRPr="00820D23">
              <w:rPr>
                <w:iCs/>
                <w:sz w:val="18"/>
                <w:szCs w:val="18"/>
              </w:rPr>
              <w:t xml:space="preserve">mit hoher optischer und zeitlicher Auflösung </w:t>
            </w:r>
            <w:proofErr w:type="gramStart"/>
            <w:r w:rsidR="00A67FF9" w:rsidRPr="00820D23">
              <w:rPr>
                <w:iCs/>
                <w:sz w:val="18"/>
                <w:szCs w:val="18"/>
              </w:rPr>
              <w:t xml:space="preserve">fernsteuerbar </w:t>
            </w:r>
            <w:r w:rsidR="00A67FF9">
              <w:rPr>
                <w:iCs/>
                <w:sz w:val="18"/>
                <w:szCs w:val="18"/>
              </w:rPr>
              <w:t>,</w:t>
            </w:r>
            <w:proofErr w:type="gramEnd"/>
            <w:r w:rsidR="00A67FF9">
              <w:rPr>
                <w:iCs/>
                <w:sz w:val="18"/>
                <w:szCs w:val="18"/>
              </w:rPr>
              <w:t xml:space="preserve"> </w:t>
            </w:r>
            <w:r w:rsidRPr="00820D23">
              <w:rPr>
                <w:iCs/>
                <w:sz w:val="18"/>
                <w:szCs w:val="18"/>
              </w:rPr>
              <w:t>mit der Möglichkeit sowohl einer Nahaufnahme als auch eines Überblicksbildes in Echtzeit.</w:t>
            </w:r>
            <w:r w:rsidR="00CF402F">
              <w:rPr>
                <w:iCs/>
                <w:sz w:val="18"/>
                <w:szCs w:val="18"/>
              </w:rPr>
              <w:t xml:space="preserve"> Falls die Kamera nicht fernsteuerbar ist, </w:t>
            </w:r>
            <w:r w:rsidR="00CF402F" w:rsidRPr="00F81E06">
              <w:rPr>
                <w:iCs/>
                <w:sz w:val="18"/>
                <w:szCs w:val="18"/>
              </w:rPr>
              <w:t>muss</w:t>
            </w:r>
            <w:r w:rsidR="00647B6C">
              <w:rPr>
                <w:iCs/>
                <w:sz w:val="18"/>
                <w:szCs w:val="18"/>
              </w:rPr>
              <w:t xml:space="preserve"> </w:t>
            </w:r>
            <w:r w:rsidR="00647B6C" w:rsidRPr="00647B6C">
              <w:rPr>
                <w:iCs/>
                <w:sz w:val="18"/>
                <w:szCs w:val="18"/>
              </w:rPr>
              <w:t xml:space="preserve">eine alternative Möglichkeit vorhanden sein, die sowohl das Erkennen von Details, </w:t>
            </w:r>
            <w:r w:rsidR="00A67FF9">
              <w:rPr>
                <w:iCs/>
                <w:sz w:val="18"/>
                <w:szCs w:val="18"/>
              </w:rPr>
              <w:t xml:space="preserve">als auch </w:t>
            </w:r>
            <w:r w:rsidR="00647B6C" w:rsidRPr="00647B6C">
              <w:rPr>
                <w:iCs/>
                <w:sz w:val="18"/>
                <w:szCs w:val="18"/>
              </w:rPr>
              <w:t xml:space="preserve">eine gute Übersicht nach </w:t>
            </w:r>
            <w:r w:rsidR="009F697B" w:rsidRPr="00647B6C">
              <w:rPr>
                <w:iCs/>
                <w:sz w:val="18"/>
                <w:szCs w:val="18"/>
              </w:rPr>
              <w:t>Maßgabe</w:t>
            </w:r>
            <w:r w:rsidR="00647B6C" w:rsidRPr="00647B6C">
              <w:rPr>
                <w:iCs/>
                <w:sz w:val="18"/>
                <w:szCs w:val="18"/>
              </w:rPr>
              <w:t xml:space="preserve"> des</w:t>
            </w:r>
            <w:r w:rsidR="009F697B">
              <w:t xml:space="preserve"> </w:t>
            </w:r>
            <w:r w:rsidR="009F697B">
              <w:rPr>
                <w:iCs/>
                <w:sz w:val="18"/>
                <w:szCs w:val="18"/>
              </w:rPr>
              <w:t>Telekonsilarztes</w:t>
            </w:r>
            <w:r w:rsidR="009F697B" w:rsidRPr="009F697B">
              <w:rPr>
                <w:iCs/>
                <w:sz w:val="18"/>
                <w:szCs w:val="18"/>
              </w:rPr>
              <w:t xml:space="preserve"> zulassen. Der Einsatz von Geräten, die </w:t>
            </w:r>
            <w:r w:rsidR="00762BC1">
              <w:rPr>
                <w:iCs/>
                <w:sz w:val="18"/>
                <w:szCs w:val="18"/>
              </w:rPr>
              <w:t xml:space="preserve">eine Person in </w:t>
            </w:r>
            <w:r w:rsidR="009F697B" w:rsidRPr="009F697B">
              <w:rPr>
                <w:iCs/>
                <w:sz w:val="18"/>
                <w:szCs w:val="18"/>
              </w:rPr>
              <w:t>der Partnerklinik währen</w:t>
            </w:r>
            <w:r w:rsidR="00762BC1">
              <w:rPr>
                <w:iCs/>
                <w:sz w:val="18"/>
                <w:szCs w:val="18"/>
              </w:rPr>
              <w:t>d</w:t>
            </w:r>
            <w:r w:rsidR="009F697B" w:rsidRPr="009F697B">
              <w:rPr>
                <w:iCs/>
                <w:sz w:val="18"/>
                <w:szCs w:val="18"/>
              </w:rPr>
              <w:t xml:space="preserve"> der Untersuchung in der Hand halten muss</w:t>
            </w:r>
            <w:r w:rsidR="00762BC1">
              <w:rPr>
                <w:iCs/>
                <w:sz w:val="18"/>
                <w:szCs w:val="18"/>
              </w:rPr>
              <w:t>,</w:t>
            </w:r>
            <w:r w:rsidR="009F697B" w:rsidRPr="009F697B">
              <w:rPr>
                <w:iCs/>
                <w:sz w:val="18"/>
                <w:szCs w:val="18"/>
              </w:rPr>
              <w:t xml:space="preserve"> erfüllt diese Anforderung nicht.</w:t>
            </w:r>
            <w:r w:rsidR="00647B6C" w:rsidRPr="00647B6C">
              <w:rPr>
                <w:iCs/>
                <w:sz w:val="18"/>
                <w:szCs w:val="18"/>
              </w:rPr>
              <w:t xml:space="preserve"> </w:t>
            </w:r>
          </w:p>
          <w:p w14:paraId="39E77D7F" w14:textId="149ED211" w:rsidR="00064A42" w:rsidRDefault="00064A42" w:rsidP="00933045">
            <w:pPr>
              <w:spacing w:after="0" w:line="240" w:lineRule="auto"/>
              <w:rPr>
                <w:iCs/>
                <w:sz w:val="18"/>
                <w:szCs w:val="18"/>
              </w:rPr>
            </w:pPr>
            <w:r w:rsidRPr="00820D23">
              <w:rPr>
                <w:iCs/>
                <w:sz w:val="18"/>
                <w:szCs w:val="18"/>
              </w:rPr>
              <w:t xml:space="preserve">Zu </w:t>
            </w:r>
            <w:r w:rsidR="00CF402F">
              <w:rPr>
                <w:iCs/>
                <w:sz w:val="18"/>
                <w:szCs w:val="18"/>
              </w:rPr>
              <w:t>f</w:t>
            </w:r>
            <w:r w:rsidRPr="00820D23">
              <w:rPr>
                <w:iCs/>
                <w:sz w:val="18"/>
                <w:szCs w:val="18"/>
              </w:rPr>
              <w:t xml:space="preserve">: </w:t>
            </w:r>
            <w:r w:rsidR="00A67FF9">
              <w:rPr>
                <w:iCs/>
                <w:sz w:val="18"/>
                <w:szCs w:val="18"/>
              </w:rPr>
              <w:t>d</w:t>
            </w:r>
            <w:r w:rsidR="00933045" w:rsidRPr="00820D23">
              <w:rPr>
                <w:iCs/>
                <w:sz w:val="18"/>
                <w:szCs w:val="18"/>
              </w:rPr>
              <w:t>ie Übermittlung eines typischen Datensatzes mit CCT und CT-Angiographie muss innerhalb von 5 Minuten sichergestellt sein.</w:t>
            </w:r>
          </w:p>
          <w:p w14:paraId="30098258" w14:textId="2BED85AF" w:rsidR="00CF402F" w:rsidRDefault="00CF402F" w:rsidP="00CF402F">
            <w:pPr>
              <w:spacing w:after="0" w:line="240" w:lineRule="auto"/>
              <w:rPr>
                <w:sz w:val="18"/>
                <w:szCs w:val="18"/>
              </w:rPr>
            </w:pPr>
            <w:r>
              <w:rPr>
                <w:sz w:val="18"/>
                <w:szCs w:val="18"/>
              </w:rPr>
              <w:t>zu a,</w:t>
            </w:r>
            <w:r w:rsidR="00762BC1">
              <w:rPr>
                <w:sz w:val="18"/>
                <w:szCs w:val="18"/>
              </w:rPr>
              <w:t xml:space="preserve"> </w:t>
            </w:r>
            <w:r>
              <w:rPr>
                <w:sz w:val="18"/>
                <w:szCs w:val="18"/>
              </w:rPr>
              <w:t>b,</w:t>
            </w:r>
            <w:r w:rsidR="00762BC1">
              <w:rPr>
                <w:sz w:val="18"/>
                <w:szCs w:val="18"/>
              </w:rPr>
              <w:t xml:space="preserve"> </w:t>
            </w:r>
            <w:r>
              <w:rPr>
                <w:sz w:val="18"/>
                <w:szCs w:val="18"/>
              </w:rPr>
              <w:t>c,</w:t>
            </w:r>
            <w:r w:rsidR="00762BC1">
              <w:rPr>
                <w:sz w:val="18"/>
                <w:szCs w:val="18"/>
              </w:rPr>
              <w:t xml:space="preserve"> </w:t>
            </w:r>
            <w:r>
              <w:rPr>
                <w:sz w:val="18"/>
                <w:szCs w:val="18"/>
              </w:rPr>
              <w:t>d,</w:t>
            </w:r>
            <w:r w:rsidR="00762BC1">
              <w:rPr>
                <w:sz w:val="18"/>
                <w:szCs w:val="18"/>
              </w:rPr>
              <w:t xml:space="preserve"> </w:t>
            </w:r>
            <w:r>
              <w:rPr>
                <w:sz w:val="18"/>
                <w:szCs w:val="18"/>
              </w:rPr>
              <w:t>f,</w:t>
            </w:r>
            <w:r w:rsidR="00762BC1">
              <w:rPr>
                <w:sz w:val="18"/>
                <w:szCs w:val="18"/>
              </w:rPr>
              <w:t xml:space="preserve"> </w:t>
            </w:r>
            <w:r>
              <w:rPr>
                <w:sz w:val="18"/>
                <w:szCs w:val="18"/>
              </w:rPr>
              <w:t xml:space="preserve">g: </w:t>
            </w:r>
            <w:r w:rsidR="00E5791F">
              <w:rPr>
                <w:iCs/>
                <w:sz w:val="18"/>
                <w:szCs w:val="18"/>
              </w:rPr>
              <w:t>Ist einer dieser Punkte nicht erfüllt wird dies als wesentliche Nonkonformität gewertet.</w:t>
            </w:r>
          </w:p>
          <w:p w14:paraId="4CB94764" w14:textId="522E4431" w:rsidR="00CF402F" w:rsidRPr="00820D23" w:rsidRDefault="00CF402F" w:rsidP="00CF402F">
            <w:pPr>
              <w:spacing w:after="0" w:line="240" w:lineRule="auto"/>
              <w:rPr>
                <w:rFonts w:ascii="Arial" w:hAnsi="Arial" w:cs="Arial"/>
                <w:iCs/>
                <w:sz w:val="21"/>
                <w:szCs w:val="21"/>
              </w:rPr>
            </w:pPr>
            <w:r>
              <w:rPr>
                <w:sz w:val="18"/>
                <w:szCs w:val="18"/>
              </w:rPr>
              <w:t>zu e,</w:t>
            </w:r>
            <w:r w:rsidR="00DE04CD">
              <w:rPr>
                <w:sz w:val="18"/>
                <w:szCs w:val="18"/>
              </w:rPr>
              <w:t xml:space="preserve"> </w:t>
            </w:r>
            <w:r>
              <w:rPr>
                <w:sz w:val="18"/>
                <w:szCs w:val="18"/>
              </w:rPr>
              <w:t>h,</w:t>
            </w:r>
            <w:r w:rsidR="00DE04CD">
              <w:rPr>
                <w:sz w:val="18"/>
                <w:szCs w:val="18"/>
              </w:rPr>
              <w:t xml:space="preserve"> </w:t>
            </w:r>
            <w:r w:rsidR="00762BC1">
              <w:rPr>
                <w:sz w:val="18"/>
                <w:szCs w:val="18"/>
              </w:rPr>
              <w:t>i,</w:t>
            </w:r>
            <w:r w:rsidR="00DE04CD">
              <w:rPr>
                <w:sz w:val="18"/>
                <w:szCs w:val="18"/>
              </w:rPr>
              <w:t xml:space="preserve"> </w:t>
            </w:r>
            <w:r>
              <w:rPr>
                <w:sz w:val="18"/>
                <w:szCs w:val="18"/>
              </w:rPr>
              <w:t xml:space="preserve">j: </w:t>
            </w:r>
            <w:r w:rsidR="00E5791F">
              <w:rPr>
                <w:iCs/>
                <w:sz w:val="18"/>
                <w:szCs w:val="18"/>
              </w:rPr>
              <w:t>Ist einer dieser Punkte nicht erfüllt wird dies als untergeordnete Nonkonformität gewertet.</w:t>
            </w:r>
          </w:p>
        </w:tc>
      </w:tr>
      <w:bookmarkEnd w:id="24"/>
    </w:tbl>
    <w:p w14:paraId="10B140FA" w14:textId="2669029D" w:rsidR="00064A42" w:rsidRPr="007C0015" w:rsidRDefault="00064A42" w:rsidP="007C0015">
      <w:pPr>
        <w:tabs>
          <w:tab w:val="left" w:pos="6379"/>
        </w:tabs>
        <w:spacing w:after="0"/>
        <w:rPr>
          <w:sz w:val="20"/>
          <w:szCs w:val="20"/>
        </w:rPr>
      </w:pPr>
    </w:p>
    <w:p w14:paraId="0167522E" w14:textId="77777777" w:rsidR="00E27A38" w:rsidRPr="00E27A38" w:rsidRDefault="00E27A38" w:rsidP="00E27A38">
      <w:pPr>
        <w:spacing w:after="0"/>
        <w:rPr>
          <w:b/>
          <w:bCs/>
          <w:sz w:val="20"/>
          <w:szCs w:val="20"/>
        </w:rPr>
      </w:pPr>
      <w:r w:rsidRPr="00E27A38">
        <w:rPr>
          <w:b/>
          <w:bCs/>
          <w:sz w:val="20"/>
          <w:szCs w:val="20"/>
        </w:rPr>
        <w:t xml:space="preserve">Kommentar: </w:t>
      </w:r>
      <w:r w:rsidRPr="002818AC">
        <w:rPr>
          <w:b/>
          <w:bCs/>
          <w:sz w:val="20"/>
          <w:szCs w:val="20"/>
        </w:rPr>
        <w:fldChar w:fldCharType="begin">
          <w:ffData>
            <w:name w:val=""/>
            <w:enabled/>
            <w:calcOnExit w:val="0"/>
            <w:textInput/>
          </w:ffData>
        </w:fldChar>
      </w:r>
      <w:r w:rsidRPr="002818AC">
        <w:rPr>
          <w:b/>
          <w:bCs/>
          <w:sz w:val="20"/>
          <w:szCs w:val="20"/>
        </w:rPr>
        <w:instrText xml:space="preserve"> FORMTEXT </w:instrText>
      </w:r>
      <w:r w:rsidRPr="002818AC">
        <w:rPr>
          <w:b/>
          <w:bCs/>
          <w:sz w:val="20"/>
          <w:szCs w:val="20"/>
        </w:rPr>
      </w:r>
      <w:r w:rsidRPr="002818AC">
        <w:rPr>
          <w:b/>
          <w:bCs/>
          <w:sz w:val="20"/>
          <w:szCs w:val="20"/>
        </w:rPr>
        <w:fldChar w:fldCharType="separate"/>
      </w:r>
      <w:r w:rsidRPr="002818AC">
        <w:rPr>
          <w:b/>
          <w:bCs/>
          <w:sz w:val="20"/>
          <w:szCs w:val="20"/>
        </w:rPr>
        <w:t> </w:t>
      </w:r>
      <w:r w:rsidRPr="002818AC">
        <w:rPr>
          <w:b/>
          <w:bCs/>
          <w:sz w:val="20"/>
          <w:szCs w:val="20"/>
        </w:rPr>
        <w:t> </w:t>
      </w:r>
      <w:r w:rsidRPr="002818AC">
        <w:rPr>
          <w:b/>
          <w:bCs/>
          <w:sz w:val="20"/>
          <w:szCs w:val="20"/>
        </w:rPr>
        <w:t> </w:t>
      </w:r>
      <w:r w:rsidRPr="002818AC">
        <w:rPr>
          <w:b/>
          <w:bCs/>
          <w:sz w:val="20"/>
          <w:szCs w:val="20"/>
        </w:rPr>
        <w:t> </w:t>
      </w:r>
      <w:r w:rsidRPr="002818AC">
        <w:rPr>
          <w:b/>
          <w:bCs/>
          <w:sz w:val="20"/>
          <w:szCs w:val="20"/>
        </w:rPr>
        <w:t> </w:t>
      </w:r>
      <w:r w:rsidRPr="002818AC">
        <w:rPr>
          <w:b/>
          <w:bCs/>
          <w:sz w:val="20"/>
          <w:szCs w:val="20"/>
        </w:rPr>
        <w:fldChar w:fldCharType="end"/>
      </w:r>
    </w:p>
    <w:p w14:paraId="670A936C" w14:textId="77777777" w:rsidR="00361C6F" w:rsidRPr="007C0015" w:rsidRDefault="00361C6F" w:rsidP="007C0015">
      <w:pPr>
        <w:tabs>
          <w:tab w:val="left" w:pos="6379"/>
        </w:tabs>
        <w:spacing w:after="0"/>
        <w:rPr>
          <w:sz w:val="20"/>
          <w:szCs w:val="20"/>
        </w:rPr>
      </w:pPr>
    </w:p>
    <w:p w14:paraId="48800704" w14:textId="3903EF92" w:rsidR="00D27E43" w:rsidRPr="00933045" w:rsidRDefault="00D27E43" w:rsidP="00D27E43">
      <w:pPr>
        <w:tabs>
          <w:tab w:val="left" w:pos="9214"/>
        </w:tabs>
        <w:spacing w:after="0"/>
        <w:rPr>
          <w:rFonts w:asciiTheme="minorHAnsi" w:hAnsiTheme="minorHAnsi" w:cstheme="minorHAnsi"/>
          <w:b/>
          <w:szCs w:val="21"/>
          <w:u w:val="single"/>
        </w:rPr>
      </w:pPr>
      <w:bookmarkStart w:id="25" w:name="_Hlk196724797"/>
      <w:r>
        <w:rPr>
          <w:rFonts w:asciiTheme="minorHAnsi" w:hAnsiTheme="minorHAnsi" w:cstheme="minorHAnsi"/>
          <w:b/>
          <w:szCs w:val="21"/>
          <w:u w:val="single"/>
        </w:rPr>
        <w:t>7</w:t>
      </w:r>
      <w:r w:rsidRPr="00933045">
        <w:rPr>
          <w:rFonts w:asciiTheme="minorHAnsi" w:hAnsiTheme="minorHAnsi" w:cstheme="minorHAnsi"/>
          <w:b/>
          <w:szCs w:val="21"/>
          <w:u w:val="single"/>
        </w:rPr>
        <w:t xml:space="preserve">. </w:t>
      </w:r>
      <w:r>
        <w:rPr>
          <w:rFonts w:asciiTheme="minorHAnsi" w:hAnsiTheme="minorHAnsi" w:cstheme="minorHAnsi"/>
          <w:b/>
          <w:szCs w:val="21"/>
          <w:u w:val="single"/>
        </w:rPr>
        <w:t>Regionale Versorgungsstruktur</w:t>
      </w:r>
      <w:r w:rsidRPr="00933045">
        <w:rPr>
          <w:rFonts w:asciiTheme="minorHAnsi" w:hAnsiTheme="minorHAnsi" w:cstheme="minorHAnsi"/>
          <w:b/>
          <w:szCs w:val="21"/>
          <w:u w:val="single"/>
        </w:rPr>
        <w:t>:</w:t>
      </w:r>
      <w:bookmarkEnd w:id="25"/>
    </w:p>
    <w:p w14:paraId="1BA2F38E" w14:textId="2E25EBB2" w:rsidR="00D27E43" w:rsidRPr="00361C6F" w:rsidRDefault="00D27E43" w:rsidP="00D27E43">
      <w:pPr>
        <w:spacing w:after="0"/>
        <w:rPr>
          <w:rFonts w:asciiTheme="minorHAnsi" w:hAnsiTheme="minorHAnsi" w:cstheme="minorHAnsi"/>
          <w:sz w:val="20"/>
          <w:szCs w:val="20"/>
        </w:rPr>
      </w:pPr>
      <w:bookmarkStart w:id="26" w:name="_Hlk196724810"/>
      <w:r w:rsidRPr="00361C6F">
        <w:rPr>
          <w:rFonts w:asciiTheme="minorHAnsi" w:hAnsiTheme="minorHAnsi" w:cstheme="minorHAnsi"/>
          <w:sz w:val="20"/>
          <w:szCs w:val="20"/>
        </w:rPr>
        <w:t>a) Deckt das Netzwerk eine geographisch sinnvoll zusammenhängende Region ab?</w:t>
      </w:r>
      <w:r w:rsidRPr="00361C6F">
        <w:rPr>
          <w:rFonts w:asciiTheme="minorHAnsi" w:hAnsiTheme="minorHAnsi" w:cstheme="minorHAnsi"/>
          <w:sz w:val="20"/>
          <w:szCs w:val="20"/>
        </w:rPr>
        <w:tab/>
      </w:r>
      <w:r w:rsidRPr="00361C6F">
        <w:rPr>
          <w:rFonts w:asciiTheme="minorHAnsi" w:hAnsiTheme="minorHAnsi" w:cstheme="minorHAnsi"/>
          <w:sz w:val="20"/>
          <w:szCs w:val="20"/>
        </w:rPr>
        <w:tab/>
      </w:r>
      <w:r w:rsidRPr="00361C6F">
        <w:rPr>
          <w:rFonts w:asciiTheme="minorHAnsi" w:hAnsiTheme="minorHAnsi" w:cstheme="minorHAnsi"/>
          <w:sz w:val="20"/>
          <w:szCs w:val="20"/>
        </w:rPr>
        <w:tab/>
      </w:r>
      <w:r w:rsidRPr="00361C6F">
        <w:rPr>
          <w:rFonts w:asciiTheme="minorHAnsi" w:hAnsiTheme="minorHAnsi" w:cstheme="minorHAnsi"/>
          <w:sz w:val="20"/>
          <w:szCs w:val="20"/>
        </w:rPr>
        <w:tab/>
      </w:r>
      <w:r w:rsidRPr="00361C6F">
        <w:rPr>
          <w:rFonts w:asciiTheme="minorHAnsi" w:hAnsiTheme="minorHAnsi" w:cstheme="minorHAnsi"/>
          <w:sz w:val="20"/>
          <w:szCs w:val="20"/>
        </w:rPr>
        <w:tab/>
      </w:r>
      <w:r w:rsidRPr="00361C6F">
        <w:rPr>
          <w:rFonts w:asciiTheme="minorHAnsi" w:hAnsiTheme="minorHAnsi" w:cstheme="minorHAnsi"/>
          <w:sz w:val="20"/>
          <w:szCs w:val="20"/>
        </w:rPr>
        <w:tab/>
      </w:r>
      <w:r w:rsidRPr="00361C6F">
        <w:rPr>
          <w:rFonts w:asciiTheme="minorHAnsi" w:hAnsiTheme="minorHAnsi" w:cstheme="minorHAnsi"/>
          <w:sz w:val="20"/>
          <w:szCs w:val="20"/>
        </w:rPr>
        <w:tab/>
      </w:r>
      <w:r w:rsidRPr="00361C6F">
        <w:rPr>
          <w:rFonts w:asciiTheme="minorHAnsi" w:hAnsiTheme="minorHAnsi" w:cstheme="minorHAnsi"/>
          <w:sz w:val="20"/>
          <w:szCs w:val="20"/>
        </w:rPr>
        <w:tab/>
      </w:r>
      <w:r w:rsidRPr="00361C6F">
        <w:rPr>
          <w:rFonts w:asciiTheme="minorHAnsi" w:hAnsiTheme="minorHAnsi" w:cstheme="minorHAnsi"/>
          <w:sz w:val="20"/>
          <w:szCs w:val="20"/>
        </w:rPr>
        <w:fldChar w:fldCharType="begin">
          <w:ffData>
            <w:name w:val="Kontrollkästchen9"/>
            <w:enabled/>
            <w:calcOnExit w:val="0"/>
            <w:checkBox>
              <w:sizeAuto/>
              <w:default w:val="0"/>
            </w:checkBox>
          </w:ffData>
        </w:fldChar>
      </w:r>
      <w:r w:rsidRPr="00361C6F">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361C6F">
        <w:rPr>
          <w:rFonts w:asciiTheme="minorHAnsi" w:hAnsiTheme="minorHAnsi" w:cstheme="minorHAnsi"/>
          <w:sz w:val="20"/>
          <w:szCs w:val="20"/>
        </w:rPr>
        <w:fldChar w:fldCharType="end"/>
      </w:r>
      <w:r w:rsidRPr="00361C6F">
        <w:rPr>
          <w:rFonts w:asciiTheme="minorHAnsi" w:hAnsiTheme="minorHAnsi" w:cstheme="minorHAnsi"/>
          <w:sz w:val="20"/>
          <w:szCs w:val="20"/>
        </w:rPr>
        <w:t xml:space="preserve"> ja</w:t>
      </w:r>
      <w:r w:rsidRPr="00361C6F">
        <w:rPr>
          <w:rFonts w:asciiTheme="minorHAnsi" w:hAnsiTheme="minorHAnsi" w:cstheme="minorHAnsi"/>
          <w:sz w:val="20"/>
          <w:szCs w:val="20"/>
        </w:rPr>
        <w:tab/>
      </w:r>
      <w:r w:rsidRPr="00361C6F">
        <w:rPr>
          <w:rFonts w:asciiTheme="minorHAnsi" w:hAnsiTheme="minorHAnsi" w:cstheme="minorHAnsi"/>
          <w:sz w:val="20"/>
          <w:szCs w:val="20"/>
        </w:rPr>
        <w:fldChar w:fldCharType="begin">
          <w:ffData>
            <w:name w:val="Kontrollkästchen10"/>
            <w:enabled/>
            <w:calcOnExit w:val="0"/>
            <w:checkBox>
              <w:sizeAuto/>
              <w:default w:val="0"/>
            </w:checkBox>
          </w:ffData>
        </w:fldChar>
      </w:r>
      <w:r w:rsidRPr="00361C6F">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361C6F">
        <w:rPr>
          <w:rFonts w:asciiTheme="minorHAnsi" w:hAnsiTheme="minorHAnsi" w:cstheme="minorHAnsi"/>
          <w:sz w:val="20"/>
          <w:szCs w:val="20"/>
        </w:rPr>
        <w:fldChar w:fldCharType="end"/>
      </w:r>
      <w:r w:rsidRPr="00361C6F">
        <w:rPr>
          <w:rFonts w:asciiTheme="minorHAnsi" w:hAnsiTheme="minorHAnsi" w:cstheme="minorHAnsi"/>
          <w:sz w:val="20"/>
          <w:szCs w:val="20"/>
        </w:rPr>
        <w:t xml:space="preserve"> nein</w:t>
      </w:r>
    </w:p>
    <w:p w14:paraId="55664C8D" w14:textId="0BC77205" w:rsidR="00D27E43" w:rsidRPr="00361C6F" w:rsidRDefault="00D27E43" w:rsidP="00D27E43">
      <w:pPr>
        <w:spacing w:after="0"/>
        <w:rPr>
          <w:rFonts w:asciiTheme="minorHAnsi" w:hAnsiTheme="minorHAnsi" w:cstheme="minorHAnsi"/>
          <w:sz w:val="20"/>
          <w:szCs w:val="20"/>
        </w:rPr>
      </w:pPr>
      <w:r w:rsidRPr="00361C6F">
        <w:rPr>
          <w:rFonts w:asciiTheme="minorHAnsi" w:hAnsiTheme="minorHAnsi" w:cstheme="minorHAnsi"/>
          <w:sz w:val="20"/>
          <w:szCs w:val="20"/>
        </w:rPr>
        <w:t>b) Weiteste Entfernung einer Partnerklinik zu dem nächstgelegenen telemedizinischen Beratungszentrum</w:t>
      </w:r>
      <w:r w:rsidR="00CF402F">
        <w:rPr>
          <w:rFonts w:asciiTheme="minorHAnsi" w:hAnsiTheme="minorHAnsi" w:cstheme="minorHAnsi"/>
          <w:sz w:val="20"/>
          <w:szCs w:val="20"/>
        </w:rPr>
        <w:t>?</w:t>
      </w:r>
      <w:r w:rsidRPr="00361C6F">
        <w:rPr>
          <w:rFonts w:asciiTheme="minorHAnsi" w:hAnsiTheme="minorHAnsi" w:cstheme="minorHAnsi"/>
          <w:sz w:val="20"/>
          <w:szCs w:val="20"/>
        </w:rPr>
        <w:tab/>
      </w:r>
      <w:r w:rsidRPr="00361C6F">
        <w:rPr>
          <w:rFonts w:asciiTheme="minorHAnsi" w:hAnsiTheme="minorHAnsi" w:cstheme="minorHAnsi"/>
          <w:sz w:val="20"/>
          <w:szCs w:val="20"/>
        </w:rPr>
        <w:tab/>
      </w:r>
      <w:r w:rsidRPr="00361C6F">
        <w:rPr>
          <w:rFonts w:asciiTheme="minorHAnsi" w:hAnsiTheme="minorHAnsi" w:cstheme="minorHAnsi"/>
          <w:sz w:val="20"/>
          <w:szCs w:val="20"/>
        </w:rPr>
        <w:tab/>
      </w:r>
      <w:r w:rsidRPr="00361C6F">
        <w:rPr>
          <w:rFonts w:asciiTheme="minorHAnsi" w:hAnsiTheme="minorHAnsi" w:cstheme="minorHAnsi"/>
          <w:b/>
          <w:sz w:val="20"/>
          <w:szCs w:val="20"/>
        </w:rPr>
        <w:tab/>
      </w:r>
      <w:r w:rsidRPr="00361C6F">
        <w:rPr>
          <w:rFonts w:asciiTheme="minorHAnsi" w:hAnsiTheme="minorHAnsi" w:cstheme="minorHAnsi"/>
          <w:b/>
          <w:sz w:val="20"/>
          <w:szCs w:val="20"/>
        </w:rPr>
        <w:tab/>
      </w:r>
      <w:r w:rsidRPr="00361C6F">
        <w:rPr>
          <w:rFonts w:asciiTheme="minorHAnsi" w:hAnsiTheme="minorHAnsi" w:cstheme="minorHAnsi"/>
          <w:sz w:val="20"/>
          <w:szCs w:val="20"/>
          <w:u w:val="single"/>
        </w:rPr>
        <w:fldChar w:fldCharType="begin">
          <w:ffData>
            <w:name w:val=""/>
            <w:enabled/>
            <w:calcOnExit w:val="0"/>
            <w:textInput/>
          </w:ffData>
        </w:fldChar>
      </w:r>
      <w:r w:rsidRPr="00361C6F">
        <w:rPr>
          <w:rFonts w:asciiTheme="minorHAnsi" w:hAnsiTheme="minorHAnsi" w:cstheme="minorHAnsi"/>
          <w:sz w:val="20"/>
          <w:szCs w:val="20"/>
          <w:u w:val="single"/>
        </w:rPr>
        <w:instrText xml:space="preserve"> FORMTEXT </w:instrText>
      </w:r>
      <w:r w:rsidRPr="00361C6F">
        <w:rPr>
          <w:rFonts w:asciiTheme="minorHAnsi" w:hAnsiTheme="minorHAnsi" w:cstheme="minorHAnsi"/>
          <w:sz w:val="20"/>
          <w:szCs w:val="20"/>
          <w:u w:val="single"/>
        </w:rPr>
      </w:r>
      <w:r w:rsidRPr="00361C6F">
        <w:rPr>
          <w:rFonts w:asciiTheme="minorHAnsi" w:hAnsiTheme="minorHAnsi" w:cstheme="minorHAnsi"/>
          <w:sz w:val="20"/>
          <w:szCs w:val="20"/>
          <w:u w:val="single"/>
        </w:rPr>
        <w:fldChar w:fldCharType="separate"/>
      </w:r>
      <w:r w:rsidRPr="00361C6F">
        <w:rPr>
          <w:rFonts w:asciiTheme="minorHAnsi" w:hAnsiTheme="minorHAnsi" w:cstheme="minorHAnsi"/>
          <w:sz w:val="20"/>
          <w:szCs w:val="20"/>
          <w:u w:val="single"/>
        </w:rPr>
        <w:t> </w:t>
      </w:r>
      <w:r w:rsidRPr="00361C6F">
        <w:rPr>
          <w:rFonts w:asciiTheme="minorHAnsi" w:hAnsiTheme="minorHAnsi" w:cstheme="minorHAnsi"/>
          <w:sz w:val="20"/>
          <w:szCs w:val="20"/>
          <w:u w:val="single"/>
        </w:rPr>
        <w:t> </w:t>
      </w:r>
      <w:r w:rsidRPr="00361C6F">
        <w:rPr>
          <w:rFonts w:asciiTheme="minorHAnsi" w:hAnsiTheme="minorHAnsi" w:cstheme="minorHAnsi"/>
          <w:sz w:val="20"/>
          <w:szCs w:val="20"/>
          <w:u w:val="single"/>
        </w:rPr>
        <w:t> </w:t>
      </w:r>
      <w:r w:rsidRPr="00361C6F">
        <w:rPr>
          <w:rFonts w:asciiTheme="minorHAnsi" w:hAnsiTheme="minorHAnsi" w:cstheme="minorHAnsi"/>
          <w:sz w:val="20"/>
          <w:szCs w:val="20"/>
          <w:u w:val="single"/>
        </w:rPr>
        <w:t> </w:t>
      </w:r>
      <w:r w:rsidRPr="00361C6F">
        <w:rPr>
          <w:rFonts w:asciiTheme="minorHAnsi" w:hAnsiTheme="minorHAnsi" w:cstheme="minorHAnsi"/>
          <w:sz w:val="20"/>
          <w:szCs w:val="20"/>
          <w:u w:val="single"/>
        </w:rPr>
        <w:t> </w:t>
      </w:r>
      <w:r w:rsidRPr="00361C6F">
        <w:rPr>
          <w:rFonts w:asciiTheme="minorHAnsi" w:hAnsiTheme="minorHAnsi" w:cstheme="minorHAnsi"/>
          <w:sz w:val="20"/>
          <w:szCs w:val="20"/>
          <w:u w:val="single"/>
        </w:rPr>
        <w:fldChar w:fldCharType="end"/>
      </w:r>
      <w:r w:rsidRPr="00361C6F">
        <w:rPr>
          <w:rFonts w:asciiTheme="minorHAnsi" w:hAnsiTheme="minorHAnsi" w:cstheme="minorHAnsi"/>
          <w:b/>
          <w:sz w:val="20"/>
          <w:szCs w:val="20"/>
        </w:rPr>
        <w:t xml:space="preserve"> km</w:t>
      </w:r>
    </w:p>
    <w:p w14:paraId="620D08BB" w14:textId="77777777" w:rsidR="0083388E" w:rsidRDefault="00D27E43" w:rsidP="00D27E43">
      <w:pPr>
        <w:tabs>
          <w:tab w:val="left" w:pos="6379"/>
        </w:tabs>
        <w:spacing w:after="0"/>
        <w:rPr>
          <w:rFonts w:asciiTheme="minorHAnsi" w:hAnsiTheme="minorHAnsi" w:cstheme="minorHAnsi"/>
          <w:sz w:val="20"/>
          <w:szCs w:val="20"/>
        </w:rPr>
      </w:pPr>
      <w:r w:rsidRPr="00361C6F">
        <w:rPr>
          <w:rFonts w:asciiTheme="minorHAnsi" w:hAnsiTheme="minorHAnsi" w:cstheme="minorHAnsi"/>
          <w:sz w:val="20"/>
          <w:szCs w:val="20"/>
        </w:rPr>
        <w:t xml:space="preserve">c) Besteht für alle Kliniken ein, unter Beteiligung der Netzwerkkoordination entwickeltes, Rettungsdienstkonzept zwischen Klinik, Leitstelle und </w:t>
      </w:r>
    </w:p>
    <w:p w14:paraId="50939F61" w14:textId="51D7239B" w:rsidR="00D27E43" w:rsidRPr="00361C6F" w:rsidRDefault="0083388E" w:rsidP="00D27E43">
      <w:pPr>
        <w:tabs>
          <w:tab w:val="left" w:pos="6379"/>
        </w:tabs>
        <w:spacing w:after="0"/>
        <w:rPr>
          <w:rFonts w:asciiTheme="minorHAnsi" w:hAnsiTheme="minorHAnsi" w:cstheme="minorHAnsi"/>
          <w:sz w:val="20"/>
          <w:szCs w:val="20"/>
        </w:rPr>
      </w:pPr>
      <w:r>
        <w:rPr>
          <w:rFonts w:asciiTheme="minorHAnsi" w:hAnsiTheme="minorHAnsi" w:cstheme="minorHAnsi"/>
          <w:sz w:val="20"/>
          <w:szCs w:val="20"/>
        </w:rPr>
        <w:t xml:space="preserve">    </w:t>
      </w:r>
      <w:r w:rsidR="00D27E43" w:rsidRPr="00361C6F">
        <w:rPr>
          <w:rFonts w:asciiTheme="minorHAnsi" w:hAnsiTheme="minorHAnsi" w:cstheme="minorHAnsi"/>
          <w:sz w:val="20"/>
          <w:szCs w:val="20"/>
        </w:rPr>
        <w:t>den Verantwortlichen des Rettungsdienstes</w:t>
      </w:r>
      <w:r>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D27E43" w:rsidRPr="00361C6F">
        <w:rPr>
          <w:rFonts w:asciiTheme="minorHAnsi" w:hAnsiTheme="minorHAnsi" w:cstheme="minorHAnsi"/>
          <w:sz w:val="20"/>
          <w:szCs w:val="20"/>
        </w:rPr>
        <w:tab/>
      </w:r>
      <w:r w:rsidR="00D27E43" w:rsidRPr="00361C6F">
        <w:rPr>
          <w:rFonts w:asciiTheme="minorHAnsi" w:hAnsiTheme="minorHAnsi" w:cstheme="minorHAnsi"/>
          <w:sz w:val="20"/>
          <w:szCs w:val="20"/>
        </w:rPr>
        <w:tab/>
      </w:r>
      <w:r w:rsidR="00D27E43" w:rsidRPr="00361C6F">
        <w:rPr>
          <w:rFonts w:asciiTheme="minorHAnsi" w:hAnsiTheme="minorHAnsi" w:cstheme="minorHAnsi"/>
          <w:sz w:val="20"/>
          <w:szCs w:val="20"/>
        </w:rPr>
        <w:fldChar w:fldCharType="begin">
          <w:ffData>
            <w:name w:val="Kontrollkästchen9"/>
            <w:enabled/>
            <w:calcOnExit w:val="0"/>
            <w:checkBox>
              <w:sizeAuto/>
              <w:default w:val="0"/>
            </w:checkBox>
          </w:ffData>
        </w:fldChar>
      </w:r>
      <w:r w:rsidR="00D27E43" w:rsidRPr="00361C6F">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D27E43" w:rsidRPr="00361C6F">
        <w:rPr>
          <w:rFonts w:asciiTheme="minorHAnsi" w:hAnsiTheme="minorHAnsi" w:cstheme="minorHAnsi"/>
          <w:sz w:val="20"/>
          <w:szCs w:val="20"/>
        </w:rPr>
        <w:fldChar w:fldCharType="end"/>
      </w:r>
      <w:r w:rsidR="00D27E43" w:rsidRPr="00361C6F">
        <w:rPr>
          <w:rFonts w:asciiTheme="minorHAnsi" w:hAnsiTheme="minorHAnsi" w:cstheme="minorHAnsi"/>
          <w:sz w:val="20"/>
          <w:szCs w:val="20"/>
        </w:rPr>
        <w:t xml:space="preserve"> ja</w:t>
      </w:r>
      <w:r w:rsidR="00D27E43" w:rsidRPr="00361C6F">
        <w:rPr>
          <w:rFonts w:asciiTheme="minorHAnsi" w:hAnsiTheme="minorHAnsi" w:cstheme="minorHAnsi"/>
          <w:sz w:val="20"/>
          <w:szCs w:val="20"/>
        </w:rPr>
        <w:tab/>
      </w:r>
      <w:r w:rsidR="00D27E43" w:rsidRPr="00361C6F">
        <w:rPr>
          <w:rFonts w:asciiTheme="minorHAnsi" w:hAnsiTheme="minorHAnsi" w:cstheme="minorHAnsi"/>
          <w:sz w:val="20"/>
          <w:szCs w:val="20"/>
        </w:rPr>
        <w:fldChar w:fldCharType="begin">
          <w:ffData>
            <w:name w:val="Kontrollkästchen10"/>
            <w:enabled/>
            <w:calcOnExit w:val="0"/>
            <w:checkBox>
              <w:sizeAuto/>
              <w:default w:val="0"/>
            </w:checkBox>
          </w:ffData>
        </w:fldChar>
      </w:r>
      <w:r w:rsidR="00D27E43" w:rsidRPr="00361C6F">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D27E43" w:rsidRPr="00361C6F">
        <w:rPr>
          <w:rFonts w:asciiTheme="minorHAnsi" w:hAnsiTheme="minorHAnsi" w:cstheme="minorHAnsi"/>
          <w:sz w:val="20"/>
          <w:szCs w:val="20"/>
        </w:rPr>
        <w:fldChar w:fldCharType="end"/>
      </w:r>
      <w:r w:rsidR="00D27E43" w:rsidRPr="00361C6F">
        <w:rPr>
          <w:rFonts w:asciiTheme="minorHAnsi" w:hAnsiTheme="minorHAnsi" w:cstheme="minorHAnsi"/>
          <w:sz w:val="20"/>
          <w:szCs w:val="20"/>
        </w:rPr>
        <w:t xml:space="preserve"> nein</w:t>
      </w:r>
    </w:p>
    <w:p w14:paraId="4A562421" w14:textId="53E9EED3" w:rsidR="00D27E43" w:rsidRPr="00361C6F" w:rsidRDefault="00D27E43" w:rsidP="007C0015">
      <w:pPr>
        <w:spacing w:after="0"/>
        <w:rPr>
          <w:rFonts w:asciiTheme="minorHAnsi" w:hAnsiTheme="minorHAnsi" w:cstheme="minorHAnsi"/>
          <w:sz w:val="20"/>
          <w:szCs w:val="20"/>
        </w:rPr>
      </w:pPr>
      <w:r w:rsidRPr="00361C6F">
        <w:rPr>
          <w:rFonts w:asciiTheme="minorHAnsi" w:hAnsiTheme="minorHAnsi" w:cstheme="minorHAnsi"/>
          <w:sz w:val="20"/>
          <w:szCs w:val="20"/>
        </w:rPr>
        <w:t xml:space="preserve">d) Darstellung der exklusiven Einzugsgebiete jeder </w:t>
      </w:r>
      <w:r w:rsidR="00CF402F">
        <w:rPr>
          <w:rFonts w:asciiTheme="minorHAnsi" w:hAnsiTheme="minorHAnsi" w:cstheme="minorHAnsi"/>
          <w:sz w:val="20"/>
          <w:szCs w:val="20"/>
        </w:rPr>
        <w:t>Partnerklinik mit einer Fallzahl &lt; 200 Schlaganfälle/Jahr</w:t>
      </w:r>
      <w:r w:rsidRPr="00361C6F">
        <w:rPr>
          <w:rFonts w:asciiTheme="minorHAnsi" w:hAnsiTheme="minorHAnsi" w:cstheme="minorHAnsi"/>
          <w:sz w:val="20"/>
          <w:szCs w:val="20"/>
        </w:rPr>
        <w:t xml:space="preserve">? </w:t>
      </w:r>
      <w:r w:rsidRPr="00361C6F">
        <w:rPr>
          <w:rFonts w:asciiTheme="minorHAnsi" w:hAnsiTheme="minorHAnsi" w:cstheme="minorHAnsi"/>
          <w:sz w:val="20"/>
          <w:szCs w:val="20"/>
        </w:rPr>
        <w:tab/>
      </w:r>
      <w:r w:rsidRPr="00361C6F">
        <w:rPr>
          <w:rFonts w:asciiTheme="minorHAnsi" w:hAnsiTheme="minorHAnsi" w:cstheme="minorHAnsi"/>
          <w:sz w:val="20"/>
          <w:szCs w:val="20"/>
        </w:rPr>
        <w:tab/>
      </w:r>
      <w:r w:rsidRPr="00361C6F">
        <w:rPr>
          <w:rFonts w:asciiTheme="minorHAnsi" w:hAnsiTheme="minorHAnsi" w:cstheme="minorHAnsi"/>
          <w:sz w:val="20"/>
          <w:szCs w:val="20"/>
        </w:rPr>
        <w:tab/>
      </w:r>
      <w:r w:rsidRPr="00361C6F">
        <w:rPr>
          <w:rFonts w:asciiTheme="minorHAnsi" w:hAnsiTheme="minorHAnsi" w:cstheme="minorHAnsi"/>
          <w:sz w:val="20"/>
          <w:szCs w:val="20"/>
        </w:rPr>
        <w:tab/>
      </w:r>
      <w:r w:rsidRPr="00361C6F">
        <w:rPr>
          <w:rFonts w:asciiTheme="minorHAnsi" w:hAnsiTheme="minorHAnsi" w:cstheme="minorHAnsi"/>
          <w:sz w:val="20"/>
          <w:szCs w:val="20"/>
        </w:rPr>
        <w:tab/>
      </w:r>
      <w:r w:rsidRPr="00361C6F">
        <w:rPr>
          <w:rFonts w:asciiTheme="minorHAnsi" w:hAnsiTheme="minorHAnsi" w:cstheme="minorHAnsi"/>
          <w:sz w:val="20"/>
          <w:szCs w:val="20"/>
        </w:rPr>
        <w:fldChar w:fldCharType="begin">
          <w:ffData>
            <w:name w:val="Kontrollkästchen9"/>
            <w:enabled/>
            <w:calcOnExit w:val="0"/>
            <w:checkBox>
              <w:sizeAuto/>
              <w:default w:val="0"/>
            </w:checkBox>
          </w:ffData>
        </w:fldChar>
      </w:r>
      <w:r w:rsidRPr="00361C6F">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361C6F">
        <w:rPr>
          <w:rFonts w:asciiTheme="minorHAnsi" w:hAnsiTheme="minorHAnsi" w:cstheme="minorHAnsi"/>
          <w:sz w:val="20"/>
          <w:szCs w:val="20"/>
        </w:rPr>
        <w:fldChar w:fldCharType="end"/>
      </w:r>
      <w:r w:rsidRPr="00361C6F">
        <w:rPr>
          <w:rFonts w:asciiTheme="minorHAnsi" w:hAnsiTheme="minorHAnsi" w:cstheme="minorHAnsi"/>
          <w:sz w:val="20"/>
          <w:szCs w:val="20"/>
        </w:rPr>
        <w:t xml:space="preserve"> ja</w:t>
      </w:r>
      <w:r w:rsidRPr="00361C6F">
        <w:rPr>
          <w:rFonts w:asciiTheme="minorHAnsi" w:hAnsiTheme="minorHAnsi" w:cstheme="minorHAnsi"/>
          <w:sz w:val="20"/>
          <w:szCs w:val="20"/>
        </w:rPr>
        <w:tab/>
      </w:r>
      <w:r w:rsidRPr="00361C6F">
        <w:rPr>
          <w:rFonts w:asciiTheme="minorHAnsi" w:hAnsiTheme="minorHAnsi" w:cstheme="minorHAnsi"/>
          <w:sz w:val="20"/>
          <w:szCs w:val="20"/>
        </w:rPr>
        <w:fldChar w:fldCharType="begin">
          <w:ffData>
            <w:name w:val="Kontrollkästchen10"/>
            <w:enabled/>
            <w:calcOnExit w:val="0"/>
            <w:checkBox>
              <w:sizeAuto/>
              <w:default w:val="0"/>
            </w:checkBox>
          </w:ffData>
        </w:fldChar>
      </w:r>
      <w:r w:rsidRPr="00361C6F">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Pr="00361C6F">
        <w:rPr>
          <w:rFonts w:asciiTheme="minorHAnsi" w:hAnsiTheme="minorHAnsi" w:cstheme="minorHAnsi"/>
          <w:sz w:val="20"/>
          <w:szCs w:val="20"/>
        </w:rPr>
        <w:fldChar w:fldCharType="end"/>
      </w:r>
      <w:r w:rsidRPr="00361C6F">
        <w:rPr>
          <w:rFonts w:asciiTheme="minorHAnsi" w:hAnsiTheme="minorHAnsi" w:cstheme="minorHAnsi"/>
          <w:sz w:val="20"/>
          <w:szCs w:val="20"/>
        </w:rPr>
        <w:t xml:space="preserve"> nein</w:t>
      </w:r>
    </w:p>
    <w:bookmarkEnd w:id="26"/>
    <w:p w14:paraId="67B19FC2" w14:textId="77777777" w:rsidR="00361C6F" w:rsidRPr="007C0015" w:rsidRDefault="00361C6F" w:rsidP="007C0015">
      <w:pPr>
        <w:tabs>
          <w:tab w:val="left" w:pos="6379"/>
        </w:tabs>
        <w:spacing w:after="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361C6F" w:rsidRPr="00820D23" w14:paraId="735FB4E1" w14:textId="77777777" w:rsidTr="0093463F">
        <w:tc>
          <w:tcPr>
            <w:tcW w:w="15388" w:type="dxa"/>
            <w:shd w:val="clear" w:color="auto" w:fill="BFBFBF" w:themeFill="background1" w:themeFillShade="BF"/>
          </w:tcPr>
          <w:p w14:paraId="196E94E0" w14:textId="0531F1CF" w:rsidR="00CF402F" w:rsidRDefault="00361C6F" w:rsidP="0093463F">
            <w:pPr>
              <w:spacing w:after="0" w:line="240" w:lineRule="auto"/>
              <w:rPr>
                <w:iCs/>
                <w:sz w:val="18"/>
                <w:szCs w:val="18"/>
                <w:u w:val="single"/>
              </w:rPr>
            </w:pPr>
            <w:bookmarkStart w:id="27" w:name="_Hlk175646829"/>
            <w:r w:rsidRPr="00820D23">
              <w:rPr>
                <w:iCs/>
                <w:sz w:val="18"/>
                <w:szCs w:val="18"/>
                <w:u w:val="single"/>
              </w:rPr>
              <w:t>Erläuterung:</w:t>
            </w:r>
          </w:p>
          <w:p w14:paraId="0BB8B117" w14:textId="1254615F" w:rsidR="00DE04CD" w:rsidRPr="00D466AF" w:rsidRDefault="00CF402F" w:rsidP="0093463F">
            <w:pPr>
              <w:spacing w:after="0" w:line="240" w:lineRule="auto"/>
              <w:rPr>
                <w:iCs/>
                <w:sz w:val="18"/>
                <w:szCs w:val="18"/>
              </w:rPr>
            </w:pPr>
            <w:r>
              <w:rPr>
                <w:iCs/>
                <w:sz w:val="18"/>
                <w:szCs w:val="18"/>
              </w:rPr>
              <w:t xml:space="preserve">zu c: </w:t>
            </w:r>
            <w:r w:rsidR="00A67FF9">
              <w:rPr>
                <w:iCs/>
                <w:sz w:val="18"/>
                <w:szCs w:val="18"/>
              </w:rPr>
              <w:t>d</w:t>
            </w:r>
            <w:r w:rsidRPr="0083388E">
              <w:rPr>
                <w:iCs/>
                <w:sz w:val="18"/>
                <w:szCs w:val="18"/>
              </w:rPr>
              <w:t>ies kann auch für mehrere Kliniken gemeinsam erfolgen</w:t>
            </w:r>
            <w:r w:rsidR="00415B3B">
              <w:rPr>
                <w:iCs/>
                <w:sz w:val="18"/>
                <w:szCs w:val="18"/>
              </w:rPr>
              <w:t>.</w:t>
            </w:r>
            <w:r w:rsidRPr="0083388E">
              <w:rPr>
                <w:iCs/>
                <w:sz w:val="18"/>
                <w:szCs w:val="18"/>
              </w:rPr>
              <w:t xml:space="preserve"> </w:t>
            </w:r>
            <w:r>
              <w:rPr>
                <w:iCs/>
                <w:sz w:val="18"/>
                <w:szCs w:val="18"/>
              </w:rPr>
              <w:t>D</w:t>
            </w:r>
            <w:r w:rsidRPr="0083388E">
              <w:rPr>
                <w:iCs/>
                <w:sz w:val="18"/>
                <w:szCs w:val="18"/>
              </w:rPr>
              <w:t>er Punkt entfällt, falls er bereits durch anderweitige Vorgaben geregelt ist</w:t>
            </w:r>
            <w:r>
              <w:rPr>
                <w:iCs/>
                <w:sz w:val="18"/>
                <w:szCs w:val="18"/>
              </w:rPr>
              <w:t>.</w:t>
            </w:r>
          </w:p>
          <w:p w14:paraId="1A14EA75" w14:textId="4B29B6DE" w:rsidR="00361C6F" w:rsidRDefault="00361C6F" w:rsidP="00361C6F">
            <w:pPr>
              <w:spacing w:after="0" w:line="240" w:lineRule="auto"/>
              <w:rPr>
                <w:iCs/>
                <w:sz w:val="18"/>
                <w:szCs w:val="18"/>
              </w:rPr>
            </w:pPr>
            <w:r w:rsidRPr="00820D23">
              <w:rPr>
                <w:iCs/>
                <w:sz w:val="18"/>
                <w:szCs w:val="18"/>
              </w:rPr>
              <w:t>z</w:t>
            </w:r>
            <w:r>
              <w:rPr>
                <w:iCs/>
                <w:sz w:val="18"/>
                <w:szCs w:val="18"/>
              </w:rPr>
              <w:t xml:space="preserve">u d: </w:t>
            </w:r>
            <w:r w:rsidRPr="00361C6F">
              <w:rPr>
                <w:iCs/>
                <w:sz w:val="18"/>
                <w:szCs w:val="18"/>
              </w:rPr>
              <w:t xml:space="preserve">Einzugsgebiet der Bevölkerung, für die die </w:t>
            </w:r>
            <w:r w:rsidR="00C269AD">
              <w:rPr>
                <w:iCs/>
                <w:sz w:val="18"/>
                <w:szCs w:val="18"/>
              </w:rPr>
              <w:t>Partnerk</w:t>
            </w:r>
            <w:r w:rsidRPr="00361C6F">
              <w:rPr>
                <w:iCs/>
                <w:sz w:val="18"/>
                <w:szCs w:val="18"/>
              </w:rPr>
              <w:t xml:space="preserve">linik fahrtechnisch am nächsten liegt und die innerhalb von 30 </w:t>
            </w:r>
            <w:r w:rsidR="00C269AD">
              <w:rPr>
                <w:iCs/>
                <w:sz w:val="18"/>
                <w:szCs w:val="18"/>
              </w:rPr>
              <w:t>Fahrm</w:t>
            </w:r>
            <w:r w:rsidRPr="00361C6F">
              <w:rPr>
                <w:iCs/>
                <w:sz w:val="18"/>
                <w:szCs w:val="18"/>
              </w:rPr>
              <w:t>inuten</w:t>
            </w:r>
            <w:r w:rsidR="00BA53BF">
              <w:rPr>
                <w:iCs/>
                <w:sz w:val="18"/>
                <w:szCs w:val="18"/>
              </w:rPr>
              <w:t xml:space="preserve"> (oder länger)</w:t>
            </w:r>
            <w:r w:rsidRPr="00361C6F">
              <w:rPr>
                <w:iCs/>
                <w:sz w:val="18"/>
                <w:szCs w:val="18"/>
              </w:rPr>
              <w:t xml:space="preserve"> keinen </w:t>
            </w:r>
            <w:r w:rsidR="00BA53BF">
              <w:rPr>
                <w:iCs/>
                <w:sz w:val="18"/>
                <w:szCs w:val="18"/>
              </w:rPr>
              <w:t xml:space="preserve">schnelleren </w:t>
            </w:r>
            <w:r w:rsidRPr="00361C6F">
              <w:rPr>
                <w:iCs/>
                <w:sz w:val="18"/>
                <w:szCs w:val="18"/>
              </w:rPr>
              <w:t xml:space="preserve">Zugang zu einer anderen </w:t>
            </w:r>
            <w:r w:rsidR="00B76C6E" w:rsidRPr="00361C6F">
              <w:rPr>
                <w:iCs/>
                <w:sz w:val="18"/>
                <w:szCs w:val="18"/>
              </w:rPr>
              <w:t>Stroke</w:t>
            </w:r>
            <w:r>
              <w:rPr>
                <w:iCs/>
                <w:sz w:val="18"/>
                <w:szCs w:val="18"/>
              </w:rPr>
              <w:t xml:space="preserve"> </w:t>
            </w:r>
            <w:r w:rsidRPr="00361C6F">
              <w:rPr>
                <w:iCs/>
                <w:sz w:val="18"/>
                <w:szCs w:val="18"/>
              </w:rPr>
              <w:t>Unit ha</w:t>
            </w:r>
            <w:r w:rsidR="00C269AD">
              <w:rPr>
                <w:iCs/>
                <w:sz w:val="18"/>
                <w:szCs w:val="18"/>
              </w:rPr>
              <w:t>t</w:t>
            </w:r>
            <w:r w:rsidR="00CF402F">
              <w:rPr>
                <w:iCs/>
                <w:sz w:val="18"/>
                <w:szCs w:val="18"/>
              </w:rPr>
              <w:t xml:space="preserve">. </w:t>
            </w:r>
            <w:r w:rsidR="00BA53BF">
              <w:rPr>
                <w:rFonts w:asciiTheme="minorHAnsi" w:hAnsiTheme="minorHAnsi" w:cstheme="minorHAnsi"/>
                <w:iCs/>
                <w:sz w:val="18"/>
                <w:szCs w:val="18"/>
              </w:rPr>
              <w:t xml:space="preserve">Darzulegen ist dabei, dass dies </w:t>
            </w:r>
            <w:r w:rsidR="00BA53BF" w:rsidRPr="00C80DAB">
              <w:rPr>
                <w:rFonts w:asciiTheme="minorHAnsi" w:hAnsiTheme="minorHAnsi" w:cstheme="minorHAnsi"/>
                <w:iCs/>
                <w:sz w:val="18"/>
                <w:szCs w:val="18"/>
              </w:rPr>
              <w:t xml:space="preserve">eine relevante Bevölkerungsgruppe </w:t>
            </w:r>
            <w:r w:rsidR="00BA53BF">
              <w:rPr>
                <w:rFonts w:asciiTheme="minorHAnsi" w:hAnsiTheme="minorHAnsi" w:cstheme="minorHAnsi"/>
                <w:iCs/>
                <w:sz w:val="18"/>
                <w:szCs w:val="18"/>
              </w:rPr>
              <w:t xml:space="preserve">betrifft. </w:t>
            </w:r>
            <w:r w:rsidR="00F81E06">
              <w:rPr>
                <w:rFonts w:asciiTheme="minorHAnsi" w:hAnsiTheme="minorHAnsi" w:cstheme="minorHAnsi"/>
                <w:iCs/>
                <w:sz w:val="18"/>
                <w:szCs w:val="18"/>
              </w:rPr>
              <w:t>Kritisch gewertet wird e</w:t>
            </w:r>
            <w:r w:rsidR="00BA53BF">
              <w:rPr>
                <w:rFonts w:asciiTheme="minorHAnsi" w:hAnsiTheme="minorHAnsi" w:cstheme="minorHAnsi"/>
                <w:iCs/>
                <w:sz w:val="18"/>
                <w:szCs w:val="18"/>
              </w:rPr>
              <w:t>ine Fahrentfernung von weniger als 20 km zur nächstgelegenen regionalen oder überregionalen Stroke Unit</w:t>
            </w:r>
            <w:r w:rsidR="00950640">
              <w:rPr>
                <w:rFonts w:asciiTheme="minorHAnsi" w:hAnsiTheme="minorHAnsi" w:cstheme="minorHAnsi"/>
                <w:iCs/>
                <w:sz w:val="18"/>
                <w:szCs w:val="18"/>
              </w:rPr>
              <w:t>.</w:t>
            </w:r>
            <w:r w:rsidR="00BA53BF">
              <w:rPr>
                <w:rFonts w:asciiTheme="minorHAnsi" w:hAnsiTheme="minorHAnsi" w:cstheme="minorHAnsi"/>
                <w:iCs/>
                <w:sz w:val="18"/>
                <w:szCs w:val="18"/>
              </w:rPr>
              <w:t xml:space="preserve"> </w:t>
            </w:r>
            <w:r w:rsidR="00CF402F">
              <w:rPr>
                <w:iCs/>
                <w:sz w:val="18"/>
                <w:szCs w:val="18"/>
              </w:rPr>
              <w:t xml:space="preserve">Für die Fahrzeitkalkulation reicht eine frei verfügbare </w:t>
            </w:r>
            <w:r w:rsidR="00E343C2">
              <w:rPr>
                <w:iCs/>
                <w:sz w:val="18"/>
                <w:szCs w:val="18"/>
              </w:rPr>
              <w:t>Software wie z.B. Google Maps aus.</w:t>
            </w:r>
          </w:p>
          <w:p w14:paraId="186B6E51" w14:textId="4A28342E" w:rsidR="00DE04CD" w:rsidRDefault="00DE04CD" w:rsidP="00DE04CD">
            <w:pPr>
              <w:spacing w:after="0" w:line="240" w:lineRule="auto"/>
              <w:rPr>
                <w:sz w:val="18"/>
                <w:szCs w:val="18"/>
              </w:rPr>
            </w:pPr>
            <w:r>
              <w:rPr>
                <w:sz w:val="18"/>
                <w:szCs w:val="18"/>
              </w:rPr>
              <w:t xml:space="preserve">zu a: </w:t>
            </w:r>
            <w:r w:rsidR="00E5791F">
              <w:rPr>
                <w:iCs/>
                <w:sz w:val="18"/>
                <w:szCs w:val="18"/>
              </w:rPr>
              <w:t>Ist dieser Punkt nicht erfüllt wird dies als untergeordnete Nonkonformität gewertet.</w:t>
            </w:r>
          </w:p>
          <w:p w14:paraId="2F733FB4" w14:textId="0366AB2C" w:rsidR="00CF402F" w:rsidRPr="00820D23" w:rsidRDefault="00DE04CD">
            <w:pPr>
              <w:spacing w:after="0" w:line="240" w:lineRule="auto"/>
              <w:rPr>
                <w:rFonts w:ascii="Arial" w:hAnsi="Arial" w:cs="Arial"/>
                <w:iCs/>
                <w:sz w:val="21"/>
                <w:szCs w:val="21"/>
              </w:rPr>
            </w:pPr>
            <w:r>
              <w:rPr>
                <w:sz w:val="18"/>
                <w:szCs w:val="18"/>
              </w:rPr>
              <w:t xml:space="preserve">zu d: </w:t>
            </w:r>
            <w:r w:rsidR="00E5791F">
              <w:rPr>
                <w:iCs/>
                <w:sz w:val="18"/>
                <w:szCs w:val="18"/>
              </w:rPr>
              <w:t>Ist dieser Punkt nicht erfüllt wird dies als wesentliche Nonkonformitäten gewertet.</w:t>
            </w:r>
          </w:p>
        </w:tc>
      </w:tr>
      <w:bookmarkEnd w:id="27"/>
    </w:tbl>
    <w:p w14:paraId="589075CC" w14:textId="77777777" w:rsidR="00361C6F" w:rsidRDefault="00361C6F" w:rsidP="00E27A38">
      <w:pPr>
        <w:spacing w:after="0"/>
        <w:rPr>
          <w:b/>
          <w:bCs/>
          <w:sz w:val="20"/>
          <w:szCs w:val="20"/>
        </w:rPr>
      </w:pPr>
    </w:p>
    <w:p w14:paraId="29A4FA7D" w14:textId="68BA2653" w:rsidR="00F84A51" w:rsidRDefault="00E27A38" w:rsidP="007C0015">
      <w:pPr>
        <w:spacing w:after="0"/>
        <w:rPr>
          <w:rFonts w:asciiTheme="minorHAnsi" w:hAnsiTheme="minorHAnsi" w:cstheme="minorHAnsi"/>
          <w:b/>
          <w:szCs w:val="21"/>
        </w:rPr>
      </w:pPr>
      <w:r w:rsidRPr="002818AC">
        <w:rPr>
          <w:b/>
          <w:bCs/>
          <w:sz w:val="20"/>
          <w:szCs w:val="20"/>
        </w:rPr>
        <w:t xml:space="preserve">Kommentar: </w:t>
      </w:r>
      <w:r w:rsidRPr="002818AC">
        <w:rPr>
          <w:b/>
          <w:bCs/>
          <w:sz w:val="20"/>
          <w:szCs w:val="20"/>
          <w:u w:val="single"/>
        </w:rPr>
        <w:fldChar w:fldCharType="begin">
          <w:ffData>
            <w:name w:val=""/>
            <w:enabled/>
            <w:calcOnExit w:val="0"/>
            <w:textInput/>
          </w:ffData>
        </w:fldChar>
      </w:r>
      <w:r w:rsidRPr="002818AC">
        <w:rPr>
          <w:b/>
          <w:bCs/>
          <w:sz w:val="20"/>
          <w:szCs w:val="20"/>
          <w:u w:val="single"/>
        </w:rPr>
        <w:instrText xml:space="preserve"> FORMTEXT </w:instrText>
      </w:r>
      <w:r w:rsidRPr="002818AC">
        <w:rPr>
          <w:b/>
          <w:bCs/>
          <w:sz w:val="20"/>
          <w:szCs w:val="20"/>
          <w:u w:val="single"/>
        </w:rPr>
      </w:r>
      <w:r w:rsidRPr="002818AC">
        <w:rPr>
          <w:b/>
          <w:bCs/>
          <w:sz w:val="20"/>
          <w:szCs w:val="20"/>
          <w:u w:val="single"/>
        </w:rPr>
        <w:fldChar w:fldCharType="separate"/>
      </w:r>
      <w:r w:rsidRPr="002818AC">
        <w:rPr>
          <w:b/>
          <w:bCs/>
          <w:sz w:val="20"/>
          <w:szCs w:val="20"/>
          <w:u w:val="single"/>
        </w:rPr>
        <w:t> </w:t>
      </w:r>
      <w:r w:rsidRPr="002818AC">
        <w:rPr>
          <w:b/>
          <w:bCs/>
          <w:sz w:val="20"/>
          <w:szCs w:val="20"/>
          <w:u w:val="single"/>
        </w:rPr>
        <w:t> </w:t>
      </w:r>
      <w:r w:rsidRPr="002818AC">
        <w:rPr>
          <w:b/>
          <w:bCs/>
          <w:sz w:val="20"/>
          <w:szCs w:val="20"/>
          <w:u w:val="single"/>
        </w:rPr>
        <w:t> </w:t>
      </w:r>
      <w:r w:rsidRPr="002818AC">
        <w:rPr>
          <w:b/>
          <w:bCs/>
          <w:sz w:val="20"/>
          <w:szCs w:val="20"/>
          <w:u w:val="single"/>
        </w:rPr>
        <w:t> </w:t>
      </w:r>
      <w:r w:rsidRPr="002818AC">
        <w:rPr>
          <w:b/>
          <w:bCs/>
          <w:sz w:val="20"/>
          <w:szCs w:val="20"/>
          <w:u w:val="single"/>
        </w:rPr>
        <w:t> </w:t>
      </w:r>
      <w:r w:rsidRPr="002818AC">
        <w:rPr>
          <w:b/>
          <w:bCs/>
          <w:sz w:val="20"/>
          <w:szCs w:val="20"/>
          <w:u w:val="single"/>
        </w:rPr>
        <w:fldChar w:fldCharType="end"/>
      </w:r>
      <w:r w:rsidR="00F84A51">
        <w:rPr>
          <w:rFonts w:asciiTheme="minorHAnsi" w:hAnsiTheme="minorHAnsi" w:cstheme="minorHAnsi"/>
          <w:b/>
          <w:szCs w:val="21"/>
        </w:rPr>
        <w:br w:type="page"/>
      </w:r>
    </w:p>
    <w:p w14:paraId="2604767C" w14:textId="143897E4" w:rsidR="0017158B" w:rsidRDefault="0017158B" w:rsidP="00E01C32">
      <w:pPr>
        <w:spacing w:after="0" w:line="360" w:lineRule="auto"/>
        <w:rPr>
          <w:rFonts w:asciiTheme="minorHAnsi" w:hAnsiTheme="minorHAnsi" w:cstheme="minorHAnsi"/>
          <w:b/>
          <w:szCs w:val="21"/>
        </w:rPr>
      </w:pPr>
      <w:r>
        <w:rPr>
          <w:rFonts w:asciiTheme="minorHAnsi" w:hAnsiTheme="minorHAnsi" w:cstheme="minorHAnsi"/>
          <w:b/>
          <w:szCs w:val="21"/>
        </w:rPr>
        <w:lastRenderedPageBreak/>
        <w:t>Anhang 1</w:t>
      </w:r>
    </w:p>
    <w:p w14:paraId="6544EACF" w14:textId="55F88F9D" w:rsidR="0017158B" w:rsidRDefault="0017158B" w:rsidP="0017158B">
      <w:pPr>
        <w:jc w:val="center"/>
        <w:rPr>
          <w:rFonts w:asciiTheme="minorHAnsi" w:hAnsiTheme="minorHAnsi" w:cstheme="minorHAnsi"/>
          <w:b/>
          <w:color w:val="E10000"/>
          <w:sz w:val="56"/>
          <w:szCs w:val="44"/>
          <w:u w:val="double"/>
        </w:rPr>
      </w:pPr>
      <w:bookmarkStart w:id="28" w:name="_Hlk196725114"/>
      <w:r w:rsidRPr="0017158B">
        <w:rPr>
          <w:rFonts w:asciiTheme="minorHAnsi" w:hAnsiTheme="minorHAnsi" w:cstheme="minorHAnsi"/>
          <w:b/>
          <w:color w:val="E10000"/>
          <w:sz w:val="56"/>
          <w:szCs w:val="44"/>
          <w:u w:val="double"/>
        </w:rPr>
        <w:t xml:space="preserve">Zusatzformular </w:t>
      </w:r>
      <w:r w:rsidR="00E343C2">
        <w:rPr>
          <w:rFonts w:asciiTheme="minorHAnsi" w:hAnsiTheme="minorHAnsi" w:cstheme="minorHAnsi"/>
          <w:b/>
          <w:color w:val="E10000"/>
          <w:sz w:val="56"/>
          <w:szCs w:val="44"/>
          <w:u w:val="double"/>
        </w:rPr>
        <w:t>Tele-Stroke Unit</w:t>
      </w:r>
      <w:bookmarkEnd w:id="28"/>
    </w:p>
    <w:p w14:paraId="61C60CD3" w14:textId="3BAA621C" w:rsidR="00573689" w:rsidRPr="00573689" w:rsidRDefault="00573689" w:rsidP="0017158B">
      <w:pPr>
        <w:jc w:val="center"/>
        <w:rPr>
          <w:rFonts w:asciiTheme="minorHAnsi" w:hAnsiTheme="minorHAnsi" w:cstheme="minorHAnsi"/>
          <w:b/>
          <w:color w:val="E10000"/>
          <w:szCs w:val="16"/>
          <w:u w:val="double"/>
        </w:rPr>
      </w:pPr>
      <w:r w:rsidRPr="00573689">
        <w:rPr>
          <w:rFonts w:asciiTheme="minorHAnsi" w:hAnsiTheme="minorHAnsi" w:cstheme="minorHAnsi"/>
          <w:b/>
          <w:color w:val="E10000"/>
          <w:szCs w:val="16"/>
          <w:u w:val="double"/>
        </w:rPr>
        <w:t>(Nur auszufüllen von nicht zertifizierten</w:t>
      </w:r>
      <w:r w:rsidR="00E343C2">
        <w:rPr>
          <w:rFonts w:asciiTheme="minorHAnsi" w:hAnsiTheme="minorHAnsi" w:cstheme="minorHAnsi"/>
          <w:b/>
          <w:color w:val="E10000"/>
          <w:szCs w:val="16"/>
          <w:u w:val="double"/>
        </w:rPr>
        <w:t xml:space="preserve"> Tele-</w:t>
      </w:r>
      <w:r w:rsidRPr="00573689">
        <w:rPr>
          <w:rFonts w:asciiTheme="minorHAnsi" w:hAnsiTheme="minorHAnsi" w:cstheme="minorHAnsi"/>
          <w:b/>
          <w:color w:val="E10000"/>
          <w:szCs w:val="16"/>
          <w:u w:val="double"/>
        </w:rPr>
        <w:t xml:space="preserve">Stroke Units) </w:t>
      </w:r>
    </w:p>
    <w:p w14:paraId="670C100E" w14:textId="77777777" w:rsidR="000C14FC" w:rsidRDefault="000C14FC" w:rsidP="000C14FC">
      <w:pPr>
        <w:spacing w:after="0" w:line="360" w:lineRule="auto"/>
        <w:rPr>
          <w:rFonts w:asciiTheme="minorHAnsi" w:hAnsiTheme="minorHAnsi" w:cstheme="minorHAnsi"/>
          <w:b/>
          <w:szCs w:val="21"/>
        </w:rPr>
      </w:pPr>
    </w:p>
    <w:p w14:paraId="54D0E923" w14:textId="4AC75834" w:rsidR="000C14FC" w:rsidRPr="00C40AA6" w:rsidRDefault="000C14FC" w:rsidP="00C40AA6">
      <w:pPr>
        <w:spacing w:after="0"/>
        <w:rPr>
          <w:rFonts w:asciiTheme="minorHAnsi" w:hAnsiTheme="minorHAnsi" w:cstheme="minorHAnsi"/>
          <w:bCs/>
          <w:sz w:val="20"/>
          <w:szCs w:val="20"/>
        </w:rPr>
      </w:pPr>
      <w:r w:rsidRPr="00C40AA6">
        <w:rPr>
          <w:rFonts w:asciiTheme="minorHAnsi" w:hAnsiTheme="minorHAnsi" w:cstheme="minorHAnsi"/>
          <w:bCs/>
          <w:sz w:val="20"/>
          <w:szCs w:val="20"/>
        </w:rPr>
        <w:t xml:space="preserve">a) Name der Klinik: </w:t>
      </w:r>
      <w:r w:rsidRPr="00C40AA6">
        <w:rPr>
          <w:rFonts w:asciiTheme="minorHAnsi" w:hAnsiTheme="minorHAnsi" w:cstheme="minorHAnsi"/>
          <w:bCs/>
          <w:sz w:val="20"/>
          <w:szCs w:val="20"/>
        </w:rPr>
        <w:tab/>
      </w:r>
      <w:r w:rsidRPr="00C40AA6">
        <w:rPr>
          <w:rFonts w:asciiTheme="minorHAnsi" w:hAnsiTheme="minorHAnsi" w:cstheme="minorHAnsi"/>
          <w:bCs/>
          <w:sz w:val="20"/>
          <w:szCs w:val="20"/>
        </w:rPr>
        <w:tab/>
      </w:r>
      <w:r w:rsidRPr="00C40AA6">
        <w:rPr>
          <w:rFonts w:asciiTheme="minorHAnsi" w:hAnsiTheme="minorHAnsi" w:cstheme="minorHAnsi"/>
          <w:bCs/>
          <w:sz w:val="20"/>
          <w:szCs w:val="20"/>
        </w:rPr>
        <w:tab/>
      </w:r>
      <w:r w:rsidRPr="00C40AA6">
        <w:rPr>
          <w:rFonts w:asciiTheme="minorHAnsi" w:hAnsiTheme="minorHAnsi" w:cstheme="minorHAnsi"/>
          <w:bCs/>
          <w:sz w:val="20"/>
          <w:szCs w:val="20"/>
        </w:rPr>
        <w:tab/>
      </w:r>
      <w:r w:rsidRPr="00C40AA6">
        <w:rPr>
          <w:rFonts w:asciiTheme="minorHAnsi" w:hAnsiTheme="minorHAnsi" w:cstheme="minorHAnsi"/>
          <w:bCs/>
          <w:sz w:val="20"/>
          <w:szCs w:val="20"/>
        </w:rPr>
        <w:tab/>
      </w:r>
      <w:r w:rsidRPr="00C40AA6">
        <w:rPr>
          <w:rFonts w:asciiTheme="minorHAnsi" w:hAnsiTheme="minorHAnsi" w:cstheme="minorHAnsi"/>
          <w:bCs/>
          <w:sz w:val="20"/>
          <w:szCs w:val="20"/>
        </w:rPr>
        <w:tab/>
      </w:r>
      <w:r w:rsidRPr="00C40AA6">
        <w:rPr>
          <w:rFonts w:asciiTheme="minorHAnsi" w:hAnsiTheme="minorHAnsi" w:cstheme="minorHAnsi"/>
          <w:bCs/>
          <w:sz w:val="20"/>
          <w:szCs w:val="20"/>
        </w:rPr>
        <w:tab/>
      </w:r>
      <w:r w:rsidRPr="00C40AA6">
        <w:rPr>
          <w:rFonts w:asciiTheme="minorHAnsi" w:hAnsiTheme="minorHAnsi" w:cstheme="minorHAnsi"/>
          <w:bCs/>
          <w:sz w:val="20"/>
          <w:szCs w:val="20"/>
        </w:rPr>
        <w:tab/>
      </w:r>
      <w:r w:rsidRPr="00C40AA6">
        <w:rPr>
          <w:rFonts w:asciiTheme="minorHAnsi" w:hAnsiTheme="minorHAnsi" w:cstheme="minorHAnsi"/>
          <w:bCs/>
          <w:sz w:val="20"/>
          <w:szCs w:val="20"/>
        </w:rPr>
        <w:tab/>
      </w:r>
      <w:r w:rsidRPr="00C40AA6">
        <w:rPr>
          <w:rFonts w:asciiTheme="minorHAnsi" w:hAnsiTheme="minorHAnsi" w:cstheme="minorHAnsi"/>
          <w:bCs/>
          <w:sz w:val="20"/>
          <w:szCs w:val="20"/>
        </w:rPr>
        <w:tab/>
      </w:r>
      <w:r w:rsidRPr="00C40AA6">
        <w:rPr>
          <w:rFonts w:asciiTheme="minorHAnsi" w:hAnsiTheme="minorHAnsi" w:cstheme="minorHAnsi"/>
          <w:bCs/>
          <w:sz w:val="20"/>
          <w:szCs w:val="20"/>
        </w:rPr>
        <w:tab/>
      </w:r>
      <w:r w:rsidRPr="00C40AA6">
        <w:rPr>
          <w:rFonts w:asciiTheme="minorHAnsi" w:hAnsiTheme="minorHAnsi" w:cstheme="minorHAnsi"/>
          <w:bCs/>
          <w:sz w:val="20"/>
          <w:szCs w:val="20"/>
          <w:u w:val="single"/>
        </w:rPr>
        <w:fldChar w:fldCharType="begin">
          <w:ffData>
            <w:name w:val=""/>
            <w:enabled/>
            <w:calcOnExit w:val="0"/>
            <w:textInput/>
          </w:ffData>
        </w:fldChar>
      </w:r>
      <w:r w:rsidRPr="00C40AA6">
        <w:rPr>
          <w:rFonts w:asciiTheme="minorHAnsi" w:hAnsiTheme="minorHAnsi" w:cstheme="minorHAnsi"/>
          <w:bCs/>
          <w:sz w:val="20"/>
          <w:szCs w:val="20"/>
          <w:u w:val="single"/>
        </w:rPr>
        <w:instrText xml:space="preserve"> FORMTEXT </w:instrText>
      </w:r>
      <w:r w:rsidRPr="00C40AA6">
        <w:rPr>
          <w:rFonts w:asciiTheme="minorHAnsi" w:hAnsiTheme="minorHAnsi" w:cstheme="minorHAnsi"/>
          <w:bCs/>
          <w:sz w:val="20"/>
          <w:szCs w:val="20"/>
          <w:u w:val="single"/>
        </w:rPr>
      </w:r>
      <w:r w:rsidRPr="00C40AA6">
        <w:rPr>
          <w:rFonts w:asciiTheme="minorHAnsi" w:hAnsiTheme="minorHAnsi" w:cstheme="minorHAnsi"/>
          <w:bCs/>
          <w:sz w:val="20"/>
          <w:szCs w:val="20"/>
          <w:u w:val="single"/>
        </w:rPr>
        <w:fldChar w:fldCharType="separate"/>
      </w:r>
      <w:r w:rsidRPr="00C40AA6">
        <w:rPr>
          <w:rFonts w:asciiTheme="minorHAnsi" w:hAnsiTheme="minorHAnsi" w:cstheme="minorHAnsi"/>
          <w:bCs/>
          <w:sz w:val="20"/>
          <w:szCs w:val="20"/>
          <w:u w:val="single"/>
        </w:rPr>
        <w:t> </w:t>
      </w:r>
      <w:r w:rsidRPr="00C40AA6">
        <w:rPr>
          <w:rFonts w:asciiTheme="minorHAnsi" w:hAnsiTheme="minorHAnsi" w:cstheme="minorHAnsi"/>
          <w:bCs/>
          <w:sz w:val="20"/>
          <w:szCs w:val="20"/>
          <w:u w:val="single"/>
        </w:rPr>
        <w:t> </w:t>
      </w:r>
      <w:r w:rsidRPr="00C40AA6">
        <w:rPr>
          <w:rFonts w:asciiTheme="minorHAnsi" w:hAnsiTheme="minorHAnsi" w:cstheme="minorHAnsi"/>
          <w:bCs/>
          <w:sz w:val="20"/>
          <w:szCs w:val="20"/>
          <w:u w:val="single"/>
        </w:rPr>
        <w:t> </w:t>
      </w:r>
      <w:r w:rsidRPr="00C40AA6">
        <w:rPr>
          <w:rFonts w:asciiTheme="minorHAnsi" w:hAnsiTheme="minorHAnsi" w:cstheme="minorHAnsi"/>
          <w:bCs/>
          <w:sz w:val="20"/>
          <w:szCs w:val="20"/>
          <w:u w:val="single"/>
        </w:rPr>
        <w:t> </w:t>
      </w:r>
      <w:r w:rsidRPr="00C40AA6">
        <w:rPr>
          <w:rFonts w:asciiTheme="minorHAnsi" w:hAnsiTheme="minorHAnsi" w:cstheme="minorHAnsi"/>
          <w:bCs/>
          <w:sz w:val="20"/>
          <w:szCs w:val="20"/>
          <w:u w:val="single"/>
        </w:rPr>
        <w:t> </w:t>
      </w:r>
      <w:r w:rsidRPr="00C40AA6">
        <w:rPr>
          <w:rFonts w:asciiTheme="minorHAnsi" w:hAnsiTheme="minorHAnsi" w:cstheme="minorHAnsi"/>
          <w:bCs/>
          <w:sz w:val="20"/>
          <w:szCs w:val="20"/>
          <w:u w:val="single"/>
        </w:rPr>
        <w:fldChar w:fldCharType="end"/>
      </w:r>
    </w:p>
    <w:p w14:paraId="6D8CCDD0" w14:textId="7CE67E3E" w:rsidR="000C14FC" w:rsidRPr="00C40AA6" w:rsidRDefault="000C14FC" w:rsidP="00C40AA6">
      <w:pPr>
        <w:spacing w:after="0"/>
        <w:rPr>
          <w:rFonts w:asciiTheme="minorHAnsi" w:hAnsiTheme="minorHAnsi" w:cstheme="minorHAnsi"/>
          <w:bCs/>
          <w:sz w:val="20"/>
          <w:szCs w:val="20"/>
        </w:rPr>
      </w:pPr>
      <w:r w:rsidRPr="00C40AA6">
        <w:rPr>
          <w:rFonts w:asciiTheme="minorHAnsi" w:hAnsiTheme="minorHAnsi" w:cstheme="minorHAnsi"/>
          <w:bCs/>
          <w:sz w:val="20"/>
          <w:szCs w:val="20"/>
        </w:rPr>
        <w:t>b) Abteilung</w:t>
      </w:r>
      <w:r w:rsidR="00E343C2">
        <w:rPr>
          <w:rFonts w:asciiTheme="minorHAnsi" w:hAnsiTheme="minorHAnsi" w:cstheme="minorHAnsi"/>
          <w:bCs/>
          <w:sz w:val="20"/>
          <w:szCs w:val="20"/>
        </w:rPr>
        <w:t>, die die S</w:t>
      </w:r>
      <w:r w:rsidR="00545C9D">
        <w:rPr>
          <w:rFonts w:asciiTheme="minorHAnsi" w:hAnsiTheme="minorHAnsi" w:cstheme="minorHAnsi"/>
          <w:bCs/>
          <w:sz w:val="20"/>
          <w:szCs w:val="20"/>
        </w:rPr>
        <w:t>troke Unit</w:t>
      </w:r>
      <w:r w:rsidR="00E343C2">
        <w:rPr>
          <w:rFonts w:asciiTheme="minorHAnsi" w:hAnsiTheme="minorHAnsi" w:cstheme="minorHAnsi"/>
          <w:bCs/>
          <w:sz w:val="20"/>
          <w:szCs w:val="20"/>
        </w:rPr>
        <w:t xml:space="preserve"> führt</w:t>
      </w:r>
      <w:r w:rsidRPr="00C40AA6">
        <w:rPr>
          <w:rFonts w:asciiTheme="minorHAnsi" w:hAnsiTheme="minorHAnsi" w:cstheme="minorHAnsi"/>
          <w:bCs/>
          <w:sz w:val="20"/>
          <w:szCs w:val="20"/>
        </w:rPr>
        <w:t xml:space="preserve">: </w:t>
      </w:r>
      <w:r w:rsidRPr="00C40AA6">
        <w:rPr>
          <w:rFonts w:asciiTheme="minorHAnsi" w:hAnsiTheme="minorHAnsi" w:cstheme="minorHAnsi"/>
          <w:bCs/>
          <w:sz w:val="20"/>
          <w:szCs w:val="20"/>
        </w:rPr>
        <w:tab/>
      </w:r>
      <w:r w:rsidRPr="00C40AA6">
        <w:rPr>
          <w:rFonts w:asciiTheme="minorHAnsi" w:hAnsiTheme="minorHAnsi" w:cstheme="minorHAnsi"/>
          <w:bCs/>
          <w:sz w:val="20"/>
          <w:szCs w:val="20"/>
        </w:rPr>
        <w:tab/>
      </w:r>
      <w:r w:rsidRPr="00C40AA6">
        <w:rPr>
          <w:rFonts w:asciiTheme="minorHAnsi" w:hAnsiTheme="minorHAnsi" w:cstheme="minorHAnsi"/>
          <w:bCs/>
          <w:sz w:val="20"/>
          <w:szCs w:val="20"/>
        </w:rPr>
        <w:tab/>
      </w:r>
      <w:r w:rsidRPr="00C40AA6">
        <w:rPr>
          <w:rFonts w:asciiTheme="minorHAnsi" w:hAnsiTheme="minorHAnsi" w:cstheme="minorHAnsi"/>
          <w:bCs/>
          <w:sz w:val="20"/>
          <w:szCs w:val="20"/>
        </w:rPr>
        <w:tab/>
      </w:r>
      <w:r w:rsidRPr="00C40AA6">
        <w:rPr>
          <w:rFonts w:asciiTheme="minorHAnsi" w:hAnsiTheme="minorHAnsi" w:cstheme="minorHAnsi"/>
          <w:bCs/>
          <w:sz w:val="20"/>
          <w:szCs w:val="20"/>
        </w:rPr>
        <w:tab/>
      </w:r>
      <w:r w:rsidRPr="00C40AA6">
        <w:rPr>
          <w:rFonts w:asciiTheme="minorHAnsi" w:hAnsiTheme="minorHAnsi" w:cstheme="minorHAnsi"/>
          <w:bCs/>
          <w:sz w:val="20"/>
          <w:szCs w:val="20"/>
        </w:rPr>
        <w:tab/>
      </w:r>
      <w:r w:rsidRPr="00C40AA6">
        <w:rPr>
          <w:rFonts w:asciiTheme="minorHAnsi" w:hAnsiTheme="minorHAnsi" w:cstheme="minorHAnsi"/>
          <w:bCs/>
          <w:sz w:val="20"/>
          <w:szCs w:val="20"/>
        </w:rPr>
        <w:tab/>
      </w:r>
      <w:r w:rsidRPr="00C40AA6">
        <w:rPr>
          <w:rFonts w:asciiTheme="minorHAnsi" w:hAnsiTheme="minorHAnsi" w:cstheme="minorHAnsi"/>
          <w:bCs/>
          <w:sz w:val="20"/>
          <w:szCs w:val="20"/>
        </w:rPr>
        <w:tab/>
      </w:r>
      <w:r w:rsidRPr="00C40AA6">
        <w:rPr>
          <w:rFonts w:asciiTheme="minorHAnsi" w:hAnsiTheme="minorHAnsi" w:cstheme="minorHAnsi"/>
          <w:bCs/>
          <w:sz w:val="20"/>
          <w:szCs w:val="20"/>
        </w:rPr>
        <w:tab/>
      </w:r>
      <w:r w:rsidR="00F5626E" w:rsidRPr="00C40AA6">
        <w:rPr>
          <w:rFonts w:asciiTheme="minorHAnsi" w:hAnsiTheme="minorHAnsi" w:cstheme="minorHAnsi"/>
          <w:bCs/>
          <w:sz w:val="20"/>
          <w:szCs w:val="20"/>
          <w:u w:val="single"/>
        </w:rPr>
        <w:fldChar w:fldCharType="begin">
          <w:ffData>
            <w:name w:val=""/>
            <w:enabled/>
            <w:calcOnExit w:val="0"/>
            <w:textInput/>
          </w:ffData>
        </w:fldChar>
      </w:r>
      <w:r w:rsidR="00F5626E" w:rsidRPr="00C40AA6">
        <w:rPr>
          <w:rFonts w:asciiTheme="minorHAnsi" w:hAnsiTheme="minorHAnsi" w:cstheme="minorHAnsi"/>
          <w:bCs/>
          <w:sz w:val="20"/>
          <w:szCs w:val="20"/>
          <w:u w:val="single"/>
        </w:rPr>
        <w:instrText xml:space="preserve"> FORMTEXT </w:instrText>
      </w:r>
      <w:r w:rsidR="00F5626E" w:rsidRPr="00C40AA6">
        <w:rPr>
          <w:rFonts w:asciiTheme="minorHAnsi" w:hAnsiTheme="minorHAnsi" w:cstheme="minorHAnsi"/>
          <w:bCs/>
          <w:sz w:val="20"/>
          <w:szCs w:val="20"/>
          <w:u w:val="single"/>
        </w:rPr>
      </w:r>
      <w:r w:rsidR="00F5626E" w:rsidRPr="00C40AA6">
        <w:rPr>
          <w:rFonts w:asciiTheme="minorHAnsi" w:hAnsiTheme="minorHAnsi" w:cstheme="minorHAnsi"/>
          <w:bCs/>
          <w:sz w:val="20"/>
          <w:szCs w:val="20"/>
          <w:u w:val="single"/>
        </w:rPr>
        <w:fldChar w:fldCharType="separate"/>
      </w:r>
      <w:r w:rsidR="00F5626E" w:rsidRPr="00C40AA6">
        <w:rPr>
          <w:rFonts w:asciiTheme="minorHAnsi" w:hAnsiTheme="minorHAnsi" w:cstheme="minorHAnsi"/>
          <w:bCs/>
          <w:sz w:val="20"/>
          <w:szCs w:val="20"/>
          <w:u w:val="single"/>
        </w:rPr>
        <w:t> </w:t>
      </w:r>
      <w:r w:rsidR="00F5626E" w:rsidRPr="00C40AA6">
        <w:rPr>
          <w:rFonts w:asciiTheme="minorHAnsi" w:hAnsiTheme="minorHAnsi" w:cstheme="minorHAnsi"/>
          <w:bCs/>
          <w:sz w:val="20"/>
          <w:szCs w:val="20"/>
          <w:u w:val="single"/>
        </w:rPr>
        <w:t> </w:t>
      </w:r>
      <w:r w:rsidR="00F5626E" w:rsidRPr="00C40AA6">
        <w:rPr>
          <w:rFonts w:asciiTheme="minorHAnsi" w:hAnsiTheme="minorHAnsi" w:cstheme="minorHAnsi"/>
          <w:bCs/>
          <w:sz w:val="20"/>
          <w:szCs w:val="20"/>
          <w:u w:val="single"/>
        </w:rPr>
        <w:t> </w:t>
      </w:r>
      <w:r w:rsidR="00F5626E" w:rsidRPr="00C40AA6">
        <w:rPr>
          <w:rFonts w:asciiTheme="minorHAnsi" w:hAnsiTheme="minorHAnsi" w:cstheme="minorHAnsi"/>
          <w:bCs/>
          <w:sz w:val="20"/>
          <w:szCs w:val="20"/>
          <w:u w:val="single"/>
        </w:rPr>
        <w:t> </w:t>
      </w:r>
      <w:r w:rsidR="00F5626E" w:rsidRPr="00C40AA6">
        <w:rPr>
          <w:rFonts w:asciiTheme="minorHAnsi" w:hAnsiTheme="minorHAnsi" w:cstheme="minorHAnsi"/>
          <w:bCs/>
          <w:sz w:val="20"/>
          <w:szCs w:val="20"/>
          <w:u w:val="single"/>
        </w:rPr>
        <w:t> </w:t>
      </w:r>
      <w:r w:rsidR="00F5626E" w:rsidRPr="00C40AA6">
        <w:rPr>
          <w:rFonts w:asciiTheme="minorHAnsi" w:hAnsiTheme="minorHAnsi" w:cstheme="minorHAnsi"/>
          <w:bCs/>
          <w:sz w:val="20"/>
          <w:szCs w:val="20"/>
          <w:u w:val="single"/>
        </w:rPr>
        <w:fldChar w:fldCharType="end"/>
      </w:r>
      <w:r w:rsidRPr="00C40AA6">
        <w:rPr>
          <w:rFonts w:asciiTheme="minorHAnsi" w:hAnsiTheme="minorHAnsi" w:cstheme="minorHAnsi"/>
          <w:bCs/>
          <w:sz w:val="20"/>
          <w:szCs w:val="20"/>
        </w:rPr>
        <w:tab/>
      </w:r>
    </w:p>
    <w:p w14:paraId="4DC08632" w14:textId="1E5059AB" w:rsidR="000C14FC" w:rsidRPr="00C40AA6" w:rsidRDefault="000C14FC" w:rsidP="00C40AA6">
      <w:pPr>
        <w:spacing w:after="0"/>
        <w:rPr>
          <w:rFonts w:asciiTheme="minorHAnsi" w:hAnsiTheme="minorHAnsi" w:cstheme="minorHAnsi"/>
          <w:bCs/>
          <w:sz w:val="20"/>
          <w:szCs w:val="20"/>
        </w:rPr>
      </w:pPr>
      <w:r w:rsidRPr="00C40AA6">
        <w:rPr>
          <w:rFonts w:asciiTheme="minorHAnsi" w:hAnsiTheme="minorHAnsi" w:cstheme="minorHAnsi"/>
          <w:bCs/>
          <w:sz w:val="20"/>
          <w:szCs w:val="20"/>
        </w:rPr>
        <w:t>c) Entfernung (km) zum nächstgelegenen Beratungszentrum im TS-N</w:t>
      </w:r>
      <w:r w:rsidR="00033E25">
        <w:rPr>
          <w:rFonts w:asciiTheme="minorHAnsi" w:hAnsiTheme="minorHAnsi" w:cstheme="minorHAnsi"/>
          <w:bCs/>
          <w:sz w:val="20"/>
          <w:szCs w:val="20"/>
        </w:rPr>
        <w:t>et</w:t>
      </w:r>
      <w:r w:rsidR="00E343C2">
        <w:rPr>
          <w:rFonts w:asciiTheme="minorHAnsi" w:hAnsiTheme="minorHAnsi" w:cstheme="minorHAnsi"/>
          <w:bCs/>
          <w:sz w:val="20"/>
          <w:szCs w:val="20"/>
        </w:rPr>
        <w:t>zwerk</w:t>
      </w:r>
      <w:r w:rsidRPr="00C40AA6">
        <w:rPr>
          <w:rFonts w:asciiTheme="minorHAnsi" w:hAnsiTheme="minorHAnsi" w:cstheme="minorHAnsi"/>
          <w:bCs/>
          <w:sz w:val="20"/>
          <w:szCs w:val="20"/>
        </w:rPr>
        <w:t>:</w:t>
      </w:r>
      <w:r w:rsidRPr="00C40AA6">
        <w:rPr>
          <w:rFonts w:asciiTheme="minorHAnsi" w:hAnsiTheme="minorHAnsi" w:cstheme="minorHAnsi"/>
          <w:bCs/>
          <w:sz w:val="20"/>
          <w:szCs w:val="20"/>
        </w:rPr>
        <w:tab/>
      </w:r>
      <w:r w:rsidRPr="00C40AA6">
        <w:rPr>
          <w:rFonts w:asciiTheme="minorHAnsi" w:hAnsiTheme="minorHAnsi" w:cstheme="minorHAnsi"/>
          <w:bCs/>
          <w:sz w:val="20"/>
          <w:szCs w:val="20"/>
        </w:rPr>
        <w:tab/>
      </w:r>
      <w:r w:rsidRPr="00C40AA6">
        <w:rPr>
          <w:rFonts w:asciiTheme="minorHAnsi" w:hAnsiTheme="minorHAnsi" w:cstheme="minorHAnsi"/>
          <w:bCs/>
          <w:sz w:val="20"/>
          <w:szCs w:val="20"/>
        </w:rPr>
        <w:tab/>
      </w:r>
      <w:r w:rsidRPr="00C40AA6">
        <w:rPr>
          <w:rFonts w:asciiTheme="minorHAnsi" w:hAnsiTheme="minorHAnsi" w:cstheme="minorHAnsi"/>
          <w:bCs/>
          <w:sz w:val="20"/>
          <w:szCs w:val="20"/>
        </w:rPr>
        <w:tab/>
      </w:r>
      <w:r w:rsidRPr="00C40AA6">
        <w:rPr>
          <w:rFonts w:asciiTheme="minorHAnsi" w:hAnsiTheme="minorHAnsi" w:cstheme="minorHAnsi"/>
          <w:bCs/>
          <w:sz w:val="20"/>
          <w:szCs w:val="20"/>
        </w:rPr>
        <w:tab/>
      </w:r>
      <w:r w:rsidRPr="00C40AA6">
        <w:rPr>
          <w:rFonts w:asciiTheme="minorHAnsi" w:hAnsiTheme="minorHAnsi" w:cstheme="minorHAnsi"/>
          <w:bCs/>
          <w:sz w:val="20"/>
          <w:szCs w:val="20"/>
          <w:u w:val="single"/>
        </w:rPr>
        <w:fldChar w:fldCharType="begin">
          <w:ffData>
            <w:name w:val=""/>
            <w:enabled/>
            <w:calcOnExit w:val="0"/>
            <w:textInput/>
          </w:ffData>
        </w:fldChar>
      </w:r>
      <w:r w:rsidRPr="00C40AA6">
        <w:rPr>
          <w:rFonts w:asciiTheme="minorHAnsi" w:hAnsiTheme="minorHAnsi" w:cstheme="minorHAnsi"/>
          <w:bCs/>
          <w:sz w:val="20"/>
          <w:szCs w:val="20"/>
          <w:u w:val="single"/>
        </w:rPr>
        <w:instrText xml:space="preserve"> FORMTEXT </w:instrText>
      </w:r>
      <w:r w:rsidRPr="00C40AA6">
        <w:rPr>
          <w:rFonts w:asciiTheme="minorHAnsi" w:hAnsiTheme="minorHAnsi" w:cstheme="minorHAnsi"/>
          <w:bCs/>
          <w:sz w:val="20"/>
          <w:szCs w:val="20"/>
          <w:u w:val="single"/>
        </w:rPr>
      </w:r>
      <w:r w:rsidRPr="00C40AA6">
        <w:rPr>
          <w:rFonts w:asciiTheme="minorHAnsi" w:hAnsiTheme="minorHAnsi" w:cstheme="minorHAnsi"/>
          <w:bCs/>
          <w:sz w:val="20"/>
          <w:szCs w:val="20"/>
          <w:u w:val="single"/>
        </w:rPr>
        <w:fldChar w:fldCharType="separate"/>
      </w:r>
      <w:r w:rsidRPr="00C40AA6">
        <w:rPr>
          <w:rFonts w:asciiTheme="minorHAnsi" w:hAnsiTheme="minorHAnsi" w:cstheme="minorHAnsi"/>
          <w:bCs/>
          <w:sz w:val="20"/>
          <w:szCs w:val="20"/>
          <w:u w:val="single"/>
        </w:rPr>
        <w:t> </w:t>
      </w:r>
      <w:r w:rsidRPr="00C40AA6">
        <w:rPr>
          <w:rFonts w:asciiTheme="minorHAnsi" w:hAnsiTheme="minorHAnsi" w:cstheme="minorHAnsi"/>
          <w:bCs/>
          <w:sz w:val="20"/>
          <w:szCs w:val="20"/>
          <w:u w:val="single"/>
        </w:rPr>
        <w:t> </w:t>
      </w:r>
      <w:r w:rsidRPr="00C40AA6">
        <w:rPr>
          <w:rFonts w:asciiTheme="minorHAnsi" w:hAnsiTheme="minorHAnsi" w:cstheme="minorHAnsi"/>
          <w:bCs/>
          <w:sz w:val="20"/>
          <w:szCs w:val="20"/>
          <w:u w:val="single"/>
        </w:rPr>
        <w:t> </w:t>
      </w:r>
      <w:r w:rsidRPr="00C40AA6">
        <w:rPr>
          <w:rFonts w:asciiTheme="minorHAnsi" w:hAnsiTheme="minorHAnsi" w:cstheme="minorHAnsi"/>
          <w:bCs/>
          <w:sz w:val="20"/>
          <w:szCs w:val="20"/>
          <w:u w:val="single"/>
        </w:rPr>
        <w:t> </w:t>
      </w:r>
      <w:r w:rsidRPr="00C40AA6">
        <w:rPr>
          <w:rFonts w:asciiTheme="minorHAnsi" w:hAnsiTheme="minorHAnsi" w:cstheme="minorHAnsi"/>
          <w:bCs/>
          <w:sz w:val="20"/>
          <w:szCs w:val="20"/>
          <w:u w:val="single"/>
        </w:rPr>
        <w:t> </w:t>
      </w:r>
      <w:r w:rsidRPr="00C40AA6">
        <w:rPr>
          <w:rFonts w:asciiTheme="minorHAnsi" w:hAnsiTheme="minorHAnsi" w:cstheme="minorHAnsi"/>
          <w:bCs/>
          <w:sz w:val="20"/>
          <w:szCs w:val="20"/>
          <w:u w:val="single"/>
        </w:rPr>
        <w:fldChar w:fldCharType="end"/>
      </w:r>
    </w:p>
    <w:p w14:paraId="6DE8F9B6" w14:textId="04023695" w:rsidR="000C14FC" w:rsidRPr="00C40AA6" w:rsidRDefault="00C40AA6" w:rsidP="00C40AA6">
      <w:pPr>
        <w:spacing w:after="0"/>
        <w:rPr>
          <w:rFonts w:asciiTheme="minorHAnsi" w:hAnsiTheme="minorHAnsi" w:cstheme="minorHAnsi"/>
          <w:bCs/>
          <w:sz w:val="20"/>
          <w:szCs w:val="20"/>
        </w:rPr>
      </w:pPr>
      <w:r>
        <w:rPr>
          <w:rFonts w:asciiTheme="minorHAnsi" w:hAnsiTheme="minorHAnsi" w:cstheme="minorHAnsi"/>
          <w:bCs/>
          <w:sz w:val="20"/>
          <w:szCs w:val="20"/>
        </w:rPr>
        <w:t>d</w:t>
      </w:r>
      <w:r w:rsidR="000C14FC" w:rsidRPr="00C40AA6">
        <w:rPr>
          <w:rFonts w:asciiTheme="minorHAnsi" w:hAnsiTheme="minorHAnsi" w:cstheme="minorHAnsi"/>
          <w:bCs/>
          <w:sz w:val="20"/>
          <w:szCs w:val="20"/>
        </w:rPr>
        <w:t>) Entfernung (km) zur nächstgelegenen zertifizierten ÜR-SU</w:t>
      </w:r>
      <w:r>
        <w:rPr>
          <w:rFonts w:asciiTheme="minorHAnsi" w:hAnsiTheme="minorHAnsi" w:cstheme="minorHAnsi"/>
          <w:bCs/>
          <w:sz w:val="20"/>
          <w:szCs w:val="20"/>
        </w:rPr>
        <w:t>:</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u w:val="single"/>
        </w:rPr>
        <w:fldChar w:fldCharType="begin">
          <w:ffData>
            <w:name w:val=""/>
            <w:enabled/>
            <w:calcOnExit w:val="0"/>
            <w:textInput/>
          </w:ffData>
        </w:fldChar>
      </w:r>
      <w:r w:rsidR="000C14FC" w:rsidRPr="00C40AA6">
        <w:rPr>
          <w:rFonts w:asciiTheme="minorHAnsi" w:hAnsiTheme="minorHAnsi" w:cstheme="minorHAnsi"/>
          <w:bCs/>
          <w:sz w:val="20"/>
          <w:szCs w:val="20"/>
          <w:u w:val="single"/>
        </w:rPr>
        <w:instrText xml:space="preserve"> FORMTEXT </w:instrText>
      </w:r>
      <w:r w:rsidR="000C14FC" w:rsidRPr="00C40AA6">
        <w:rPr>
          <w:rFonts w:asciiTheme="minorHAnsi" w:hAnsiTheme="minorHAnsi" w:cstheme="minorHAnsi"/>
          <w:bCs/>
          <w:sz w:val="20"/>
          <w:szCs w:val="20"/>
          <w:u w:val="single"/>
        </w:rPr>
      </w:r>
      <w:r w:rsidR="000C14FC" w:rsidRPr="00C40AA6">
        <w:rPr>
          <w:rFonts w:asciiTheme="minorHAnsi" w:hAnsiTheme="minorHAnsi" w:cstheme="minorHAnsi"/>
          <w:bCs/>
          <w:sz w:val="20"/>
          <w:szCs w:val="20"/>
          <w:u w:val="single"/>
        </w:rPr>
        <w:fldChar w:fldCharType="separate"/>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fldChar w:fldCharType="end"/>
      </w:r>
    </w:p>
    <w:p w14:paraId="1DC0BB3F" w14:textId="63F49DBC" w:rsidR="000C14FC" w:rsidRPr="00C40AA6" w:rsidRDefault="00C40AA6" w:rsidP="00C40AA6">
      <w:pPr>
        <w:spacing w:after="0"/>
        <w:rPr>
          <w:rFonts w:asciiTheme="minorHAnsi" w:hAnsiTheme="minorHAnsi" w:cstheme="minorHAnsi"/>
          <w:bCs/>
          <w:sz w:val="20"/>
          <w:szCs w:val="20"/>
        </w:rPr>
      </w:pPr>
      <w:r>
        <w:rPr>
          <w:rFonts w:asciiTheme="minorHAnsi" w:hAnsiTheme="minorHAnsi" w:cstheme="minorHAnsi"/>
          <w:bCs/>
          <w:sz w:val="20"/>
          <w:szCs w:val="20"/>
        </w:rPr>
        <w:t>e</w:t>
      </w:r>
      <w:r w:rsidR="000C14FC" w:rsidRPr="00C40AA6">
        <w:rPr>
          <w:rFonts w:asciiTheme="minorHAnsi" w:hAnsiTheme="minorHAnsi" w:cstheme="minorHAnsi"/>
          <w:bCs/>
          <w:sz w:val="20"/>
          <w:szCs w:val="20"/>
        </w:rPr>
        <w:t>) Entfernung zur nächstgelegenen zertifizierten R-SU oder T-SU</w:t>
      </w:r>
      <w:r>
        <w:rPr>
          <w:rFonts w:asciiTheme="minorHAnsi" w:hAnsiTheme="minorHAnsi" w:cstheme="minorHAnsi"/>
          <w:bCs/>
          <w:sz w:val="20"/>
          <w:szCs w:val="20"/>
        </w:rPr>
        <w:t>:</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u w:val="single"/>
        </w:rPr>
        <w:fldChar w:fldCharType="begin">
          <w:ffData>
            <w:name w:val=""/>
            <w:enabled/>
            <w:calcOnExit w:val="0"/>
            <w:textInput/>
          </w:ffData>
        </w:fldChar>
      </w:r>
      <w:r w:rsidR="000C14FC" w:rsidRPr="00C40AA6">
        <w:rPr>
          <w:rFonts w:asciiTheme="minorHAnsi" w:hAnsiTheme="minorHAnsi" w:cstheme="minorHAnsi"/>
          <w:bCs/>
          <w:sz w:val="20"/>
          <w:szCs w:val="20"/>
          <w:u w:val="single"/>
        </w:rPr>
        <w:instrText xml:space="preserve"> FORMTEXT </w:instrText>
      </w:r>
      <w:r w:rsidR="000C14FC" w:rsidRPr="00C40AA6">
        <w:rPr>
          <w:rFonts w:asciiTheme="minorHAnsi" w:hAnsiTheme="minorHAnsi" w:cstheme="minorHAnsi"/>
          <w:bCs/>
          <w:sz w:val="20"/>
          <w:szCs w:val="20"/>
          <w:u w:val="single"/>
        </w:rPr>
      </w:r>
      <w:r w:rsidR="000C14FC" w:rsidRPr="00C40AA6">
        <w:rPr>
          <w:rFonts w:asciiTheme="minorHAnsi" w:hAnsiTheme="minorHAnsi" w:cstheme="minorHAnsi"/>
          <w:bCs/>
          <w:sz w:val="20"/>
          <w:szCs w:val="20"/>
          <w:u w:val="single"/>
        </w:rPr>
        <w:fldChar w:fldCharType="separate"/>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fldChar w:fldCharType="end"/>
      </w:r>
    </w:p>
    <w:p w14:paraId="05DC2ABE" w14:textId="223BA4AC" w:rsidR="000C14FC" w:rsidRPr="00C40AA6" w:rsidRDefault="00C40AA6" w:rsidP="00C40AA6">
      <w:pPr>
        <w:spacing w:after="0"/>
        <w:rPr>
          <w:rFonts w:asciiTheme="minorHAnsi" w:hAnsiTheme="minorHAnsi" w:cstheme="minorHAnsi"/>
          <w:bCs/>
          <w:sz w:val="20"/>
          <w:szCs w:val="20"/>
          <w:u w:val="single"/>
        </w:rPr>
      </w:pPr>
      <w:r>
        <w:rPr>
          <w:rFonts w:asciiTheme="minorHAnsi" w:hAnsiTheme="minorHAnsi" w:cstheme="minorHAnsi"/>
          <w:bCs/>
          <w:sz w:val="20"/>
          <w:szCs w:val="20"/>
        </w:rPr>
        <w:t>f</w:t>
      </w:r>
      <w:r w:rsidR="000C14FC" w:rsidRPr="00C40AA6">
        <w:rPr>
          <w:rFonts w:asciiTheme="minorHAnsi" w:hAnsiTheme="minorHAnsi" w:cstheme="minorHAnsi"/>
          <w:bCs/>
          <w:sz w:val="20"/>
          <w:szCs w:val="20"/>
        </w:rPr>
        <w:t>) Fachliche Leitung der Tele-Stroke Unit?</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u w:val="single"/>
        </w:rPr>
        <w:fldChar w:fldCharType="begin">
          <w:ffData>
            <w:name w:val=""/>
            <w:enabled/>
            <w:calcOnExit w:val="0"/>
            <w:textInput/>
          </w:ffData>
        </w:fldChar>
      </w:r>
      <w:r w:rsidR="000C14FC" w:rsidRPr="00C40AA6">
        <w:rPr>
          <w:rFonts w:asciiTheme="minorHAnsi" w:hAnsiTheme="minorHAnsi" w:cstheme="minorHAnsi"/>
          <w:bCs/>
          <w:sz w:val="20"/>
          <w:szCs w:val="20"/>
          <w:u w:val="single"/>
        </w:rPr>
        <w:instrText xml:space="preserve"> FORMTEXT </w:instrText>
      </w:r>
      <w:r w:rsidR="000C14FC" w:rsidRPr="00C40AA6">
        <w:rPr>
          <w:rFonts w:asciiTheme="minorHAnsi" w:hAnsiTheme="minorHAnsi" w:cstheme="minorHAnsi"/>
          <w:bCs/>
          <w:sz w:val="20"/>
          <w:szCs w:val="20"/>
          <w:u w:val="single"/>
        </w:rPr>
      </w:r>
      <w:r w:rsidR="000C14FC" w:rsidRPr="00C40AA6">
        <w:rPr>
          <w:rFonts w:asciiTheme="minorHAnsi" w:hAnsiTheme="minorHAnsi" w:cstheme="minorHAnsi"/>
          <w:bCs/>
          <w:sz w:val="20"/>
          <w:szCs w:val="20"/>
          <w:u w:val="single"/>
        </w:rPr>
        <w:fldChar w:fldCharType="separate"/>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fldChar w:fldCharType="end"/>
      </w:r>
    </w:p>
    <w:p w14:paraId="6A60801B" w14:textId="264B6581" w:rsidR="000C14FC" w:rsidRPr="00C40AA6" w:rsidRDefault="00C40AA6" w:rsidP="00C40AA6">
      <w:pPr>
        <w:spacing w:after="0"/>
        <w:rPr>
          <w:rFonts w:asciiTheme="minorHAnsi" w:hAnsiTheme="minorHAnsi" w:cstheme="minorHAnsi"/>
          <w:bCs/>
          <w:sz w:val="20"/>
          <w:szCs w:val="20"/>
        </w:rPr>
      </w:pPr>
      <w:r>
        <w:rPr>
          <w:rFonts w:asciiTheme="minorHAnsi" w:hAnsiTheme="minorHAnsi" w:cstheme="minorHAnsi"/>
          <w:bCs/>
          <w:sz w:val="20"/>
          <w:szCs w:val="20"/>
        </w:rPr>
        <w:t>g</w:t>
      </w:r>
      <w:r w:rsidR="000C14FC" w:rsidRPr="00C40AA6">
        <w:rPr>
          <w:rFonts w:asciiTheme="minorHAnsi" w:hAnsiTheme="minorHAnsi" w:cstheme="minorHAnsi"/>
          <w:bCs/>
          <w:sz w:val="20"/>
          <w:szCs w:val="20"/>
        </w:rPr>
        <w:t>) Stroke Unit nach anderen Zertif</w:t>
      </w:r>
      <w:r>
        <w:rPr>
          <w:rFonts w:asciiTheme="minorHAnsi" w:hAnsiTheme="minorHAnsi" w:cstheme="minorHAnsi"/>
          <w:bCs/>
          <w:sz w:val="20"/>
          <w:szCs w:val="20"/>
        </w:rPr>
        <w:t>i</w:t>
      </w:r>
      <w:r w:rsidR="000C14FC" w:rsidRPr="00C40AA6">
        <w:rPr>
          <w:rFonts w:asciiTheme="minorHAnsi" w:hAnsiTheme="minorHAnsi" w:cstheme="minorHAnsi"/>
          <w:bCs/>
          <w:sz w:val="20"/>
          <w:szCs w:val="20"/>
        </w:rPr>
        <w:t xml:space="preserve">zierungsverfahren (außer T-SU / R-SU / Ü-RSU) zertifiziert? </w:t>
      </w:r>
      <w:r w:rsidR="000C14FC" w:rsidRPr="00C40AA6">
        <w:rPr>
          <w:rFonts w:asciiTheme="minorHAnsi" w:hAnsiTheme="minorHAnsi" w:cstheme="minorHAnsi"/>
          <w:bCs/>
          <w:sz w:val="20"/>
          <w:szCs w:val="20"/>
        </w:rPr>
        <w:tab/>
      </w:r>
      <w:r w:rsidR="00F84A51">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9"/>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ja</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u w:val="single"/>
        </w:rPr>
        <w:fldChar w:fldCharType="begin">
          <w:ffData>
            <w:name w:val=""/>
            <w:enabled/>
            <w:calcOnExit w:val="0"/>
            <w:textInput/>
          </w:ffData>
        </w:fldChar>
      </w:r>
      <w:r w:rsidR="000C14FC" w:rsidRPr="00C40AA6">
        <w:rPr>
          <w:rFonts w:asciiTheme="minorHAnsi" w:hAnsiTheme="minorHAnsi" w:cstheme="minorHAnsi"/>
          <w:bCs/>
          <w:sz w:val="20"/>
          <w:szCs w:val="20"/>
          <w:u w:val="single"/>
        </w:rPr>
        <w:instrText xml:space="preserve"> FORMTEXT </w:instrText>
      </w:r>
      <w:r w:rsidR="000C14FC" w:rsidRPr="00C40AA6">
        <w:rPr>
          <w:rFonts w:asciiTheme="minorHAnsi" w:hAnsiTheme="minorHAnsi" w:cstheme="minorHAnsi"/>
          <w:bCs/>
          <w:sz w:val="20"/>
          <w:szCs w:val="20"/>
          <w:u w:val="single"/>
        </w:rPr>
      </w:r>
      <w:r w:rsidR="000C14FC" w:rsidRPr="00C40AA6">
        <w:rPr>
          <w:rFonts w:asciiTheme="minorHAnsi" w:hAnsiTheme="minorHAnsi" w:cstheme="minorHAnsi"/>
          <w:bCs/>
          <w:sz w:val="20"/>
          <w:szCs w:val="20"/>
          <w:u w:val="single"/>
        </w:rPr>
        <w:fldChar w:fldCharType="separate"/>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fldChar w:fldCharType="end"/>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10"/>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nein</w:t>
      </w:r>
    </w:p>
    <w:p w14:paraId="131F77C9" w14:textId="3581C0AF" w:rsidR="000C14FC" w:rsidRPr="00C40AA6" w:rsidRDefault="00C40AA6" w:rsidP="00C40AA6">
      <w:pPr>
        <w:spacing w:after="0"/>
        <w:rPr>
          <w:rFonts w:asciiTheme="minorHAnsi" w:hAnsiTheme="minorHAnsi" w:cstheme="minorHAnsi"/>
          <w:bCs/>
          <w:sz w:val="20"/>
          <w:szCs w:val="20"/>
        </w:rPr>
      </w:pPr>
      <w:r>
        <w:rPr>
          <w:rFonts w:asciiTheme="minorHAnsi" w:hAnsiTheme="minorHAnsi" w:cstheme="minorHAnsi"/>
          <w:bCs/>
          <w:sz w:val="20"/>
          <w:szCs w:val="20"/>
        </w:rPr>
        <w:t>h</w:t>
      </w:r>
      <w:r w:rsidR="000C14FC" w:rsidRPr="00C40AA6">
        <w:rPr>
          <w:rFonts w:asciiTheme="minorHAnsi" w:hAnsiTheme="minorHAnsi" w:cstheme="minorHAnsi"/>
          <w:bCs/>
          <w:sz w:val="20"/>
          <w:szCs w:val="20"/>
        </w:rPr>
        <w:t xml:space="preserve">) Multimodales Monitoring auf SU gemäß T-SU Kriterien? </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F84A51">
        <w:rPr>
          <w:rFonts w:asciiTheme="minorHAnsi" w:hAnsiTheme="minorHAnsi" w:cstheme="minorHAnsi"/>
          <w:bCs/>
          <w:sz w:val="20"/>
          <w:szCs w:val="20"/>
        </w:rPr>
        <w:tab/>
      </w:r>
      <w:r w:rsidR="00F84A51">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9"/>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ja</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10"/>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nein</w:t>
      </w:r>
    </w:p>
    <w:p w14:paraId="394303AE" w14:textId="1C31B9C4" w:rsidR="000C14FC" w:rsidRPr="00C40AA6" w:rsidRDefault="00C40AA6" w:rsidP="00C40AA6">
      <w:pPr>
        <w:spacing w:after="0"/>
        <w:rPr>
          <w:rFonts w:asciiTheme="minorHAnsi" w:hAnsiTheme="minorHAnsi" w:cstheme="minorHAnsi"/>
          <w:bCs/>
          <w:sz w:val="20"/>
          <w:szCs w:val="20"/>
        </w:rPr>
      </w:pPr>
      <w:r>
        <w:rPr>
          <w:rFonts w:asciiTheme="minorHAnsi" w:hAnsiTheme="minorHAnsi" w:cstheme="minorHAnsi"/>
          <w:bCs/>
          <w:sz w:val="20"/>
          <w:szCs w:val="20"/>
        </w:rPr>
        <w:t>i</w:t>
      </w:r>
      <w:r w:rsidR="000C14FC" w:rsidRPr="00C40AA6">
        <w:rPr>
          <w:rFonts w:asciiTheme="minorHAnsi" w:hAnsiTheme="minorHAnsi" w:cstheme="minorHAnsi"/>
          <w:bCs/>
          <w:sz w:val="20"/>
          <w:szCs w:val="20"/>
        </w:rPr>
        <w:t xml:space="preserve">) </w:t>
      </w:r>
      <w:r w:rsidR="00984D21">
        <w:rPr>
          <w:rFonts w:asciiTheme="minorHAnsi" w:hAnsiTheme="minorHAnsi" w:cstheme="minorHAnsi"/>
          <w:bCs/>
          <w:sz w:val="20"/>
          <w:szCs w:val="20"/>
        </w:rPr>
        <w:t>Fall</w:t>
      </w:r>
      <w:r w:rsidR="000C14FC" w:rsidRPr="00C40AA6">
        <w:rPr>
          <w:rFonts w:asciiTheme="minorHAnsi" w:hAnsiTheme="minorHAnsi" w:cstheme="minorHAnsi"/>
          <w:bCs/>
          <w:sz w:val="20"/>
          <w:szCs w:val="20"/>
        </w:rPr>
        <w:t>zahlen</w:t>
      </w:r>
      <w:r w:rsidR="00984D21">
        <w:rPr>
          <w:rFonts w:asciiTheme="minorHAnsi" w:hAnsiTheme="minorHAnsi" w:cstheme="minorHAnsi"/>
          <w:bCs/>
          <w:sz w:val="20"/>
          <w:szCs w:val="20"/>
        </w:rPr>
        <w:t xml:space="preserve"> jeweils für den Standort und die SU-führende Abteilung:</w:t>
      </w:r>
      <w:r w:rsidR="00E4166D">
        <w:rPr>
          <w:rFonts w:asciiTheme="minorHAnsi" w:hAnsiTheme="minorHAnsi" w:cstheme="minorHAnsi"/>
          <w:bCs/>
          <w:sz w:val="20"/>
          <w:szCs w:val="20"/>
        </w:rPr>
        <w:tab/>
      </w:r>
      <w:r w:rsidR="00E4166D">
        <w:rPr>
          <w:rFonts w:asciiTheme="minorHAnsi" w:hAnsiTheme="minorHAnsi" w:cstheme="minorHAnsi"/>
          <w:bCs/>
          <w:sz w:val="20"/>
          <w:szCs w:val="20"/>
        </w:rPr>
        <w:tab/>
      </w:r>
      <w:r w:rsidR="00E4166D">
        <w:rPr>
          <w:rFonts w:asciiTheme="minorHAnsi" w:hAnsiTheme="minorHAnsi" w:cstheme="minorHAnsi"/>
          <w:bCs/>
          <w:sz w:val="20"/>
          <w:szCs w:val="20"/>
        </w:rPr>
        <w:tab/>
      </w:r>
      <w:r w:rsidR="00E4166D">
        <w:rPr>
          <w:rFonts w:asciiTheme="minorHAnsi" w:hAnsiTheme="minorHAnsi" w:cstheme="minorHAnsi"/>
          <w:bCs/>
          <w:sz w:val="20"/>
          <w:szCs w:val="20"/>
        </w:rPr>
        <w:tab/>
      </w:r>
      <w:r w:rsidR="00E4166D">
        <w:rPr>
          <w:rFonts w:asciiTheme="minorHAnsi" w:hAnsiTheme="minorHAnsi" w:cstheme="minorHAnsi"/>
          <w:bCs/>
          <w:sz w:val="20"/>
          <w:szCs w:val="20"/>
        </w:rPr>
        <w:tab/>
      </w:r>
      <w:r w:rsidR="00E4166D">
        <w:rPr>
          <w:rFonts w:asciiTheme="minorHAnsi" w:hAnsiTheme="minorHAnsi" w:cstheme="minorHAnsi"/>
          <w:bCs/>
          <w:sz w:val="20"/>
          <w:szCs w:val="20"/>
        </w:rPr>
        <w:tab/>
        <w:t>Standort / Abteilung</w:t>
      </w:r>
    </w:p>
    <w:p w14:paraId="5AF103C0" w14:textId="4403566E" w:rsidR="000C14FC" w:rsidRPr="00C40AA6" w:rsidRDefault="00187E8A">
      <w:pPr>
        <w:spacing w:after="0"/>
        <w:ind w:firstLine="708"/>
        <w:rPr>
          <w:rFonts w:asciiTheme="minorHAnsi" w:hAnsiTheme="minorHAnsi" w:cstheme="minorHAnsi"/>
          <w:bCs/>
          <w:sz w:val="20"/>
          <w:szCs w:val="20"/>
        </w:rPr>
      </w:pPr>
      <w:r>
        <w:rPr>
          <w:rFonts w:asciiTheme="minorHAnsi" w:hAnsiTheme="minorHAnsi" w:cstheme="minorHAnsi"/>
          <w:bCs/>
          <w:sz w:val="20"/>
          <w:szCs w:val="20"/>
        </w:rPr>
        <w:t xml:space="preserve">- </w:t>
      </w:r>
      <w:r w:rsidR="000C14FC" w:rsidRPr="00C40AA6">
        <w:rPr>
          <w:rFonts w:asciiTheme="minorHAnsi" w:hAnsiTheme="minorHAnsi" w:cstheme="minorHAnsi"/>
          <w:bCs/>
          <w:sz w:val="20"/>
          <w:szCs w:val="20"/>
        </w:rPr>
        <w:t>Anzahl an Schlaganfallpatient</w:t>
      </w:r>
      <w:r>
        <w:rPr>
          <w:rFonts w:asciiTheme="minorHAnsi" w:hAnsiTheme="minorHAnsi" w:cstheme="minorHAnsi"/>
          <w:bCs/>
          <w:sz w:val="20"/>
          <w:szCs w:val="20"/>
        </w:rPr>
        <w:t xml:space="preserve">en </w:t>
      </w:r>
      <w:r w:rsidR="000C14FC" w:rsidRPr="00C40AA6">
        <w:rPr>
          <w:rFonts w:asciiTheme="minorHAnsi" w:hAnsiTheme="minorHAnsi" w:cstheme="minorHAnsi"/>
          <w:bCs/>
          <w:sz w:val="20"/>
          <w:szCs w:val="20"/>
        </w:rPr>
        <w:t>(ICD</w:t>
      </w:r>
      <w:r w:rsidR="006D7B34">
        <w:rPr>
          <w:rFonts w:asciiTheme="minorHAnsi" w:hAnsiTheme="minorHAnsi" w:cstheme="minorHAnsi"/>
          <w:bCs/>
          <w:sz w:val="20"/>
          <w:szCs w:val="20"/>
        </w:rPr>
        <w:t>10</w:t>
      </w:r>
      <w:r w:rsidR="007B3038">
        <w:rPr>
          <w:rFonts w:asciiTheme="minorHAnsi" w:hAnsiTheme="minorHAnsi" w:cstheme="minorHAnsi"/>
          <w:bCs/>
          <w:sz w:val="20"/>
          <w:szCs w:val="20"/>
        </w:rPr>
        <w:t>: G45 (ohne G45.4), I61, I63, I64</w:t>
      </w:r>
      <w:r w:rsidR="000C14FC" w:rsidRPr="00C40AA6">
        <w:rPr>
          <w:rFonts w:asciiTheme="minorHAnsi" w:hAnsiTheme="minorHAnsi" w:cstheme="minorHAnsi"/>
          <w:bCs/>
          <w:sz w:val="20"/>
          <w:szCs w:val="20"/>
        </w:rPr>
        <w:t>)</w:t>
      </w:r>
      <w:r w:rsidR="007B3038">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sidR="00984D21">
        <w:rPr>
          <w:rFonts w:asciiTheme="minorHAnsi" w:hAnsiTheme="minorHAnsi" w:cstheme="minorHAnsi"/>
          <w:bCs/>
          <w:sz w:val="20"/>
          <w:szCs w:val="20"/>
          <w:u w:val="single"/>
        </w:rPr>
        <w:fldChar w:fldCharType="begin">
          <w:ffData>
            <w:name w:val=""/>
            <w:enabled/>
            <w:calcOnExit w:val="0"/>
            <w:textInput/>
          </w:ffData>
        </w:fldChar>
      </w:r>
      <w:r w:rsidR="00984D21">
        <w:rPr>
          <w:rFonts w:asciiTheme="minorHAnsi" w:hAnsiTheme="minorHAnsi" w:cstheme="minorHAnsi"/>
          <w:bCs/>
          <w:sz w:val="20"/>
          <w:szCs w:val="20"/>
          <w:u w:val="single"/>
        </w:rPr>
        <w:instrText xml:space="preserve"> FORMTEXT </w:instrText>
      </w:r>
      <w:r w:rsidR="00984D21">
        <w:rPr>
          <w:rFonts w:asciiTheme="minorHAnsi" w:hAnsiTheme="minorHAnsi" w:cstheme="minorHAnsi"/>
          <w:bCs/>
          <w:sz w:val="20"/>
          <w:szCs w:val="20"/>
          <w:u w:val="single"/>
        </w:rPr>
      </w:r>
      <w:r w:rsidR="00984D21">
        <w:rPr>
          <w:rFonts w:asciiTheme="minorHAnsi" w:hAnsiTheme="minorHAnsi" w:cstheme="minorHAnsi"/>
          <w:bCs/>
          <w:sz w:val="20"/>
          <w:szCs w:val="20"/>
          <w:u w:val="single"/>
        </w:rPr>
        <w:fldChar w:fldCharType="separate"/>
      </w:r>
      <w:r w:rsidR="00984D21">
        <w:rPr>
          <w:rFonts w:asciiTheme="minorHAnsi" w:hAnsiTheme="minorHAnsi" w:cstheme="minorHAnsi"/>
          <w:bCs/>
          <w:noProof/>
          <w:sz w:val="20"/>
          <w:szCs w:val="20"/>
          <w:u w:val="single"/>
        </w:rPr>
        <w:t> </w:t>
      </w:r>
      <w:r w:rsidR="00984D21">
        <w:rPr>
          <w:rFonts w:asciiTheme="minorHAnsi" w:hAnsiTheme="minorHAnsi" w:cstheme="minorHAnsi"/>
          <w:bCs/>
          <w:noProof/>
          <w:sz w:val="20"/>
          <w:szCs w:val="20"/>
          <w:u w:val="single"/>
        </w:rPr>
        <w:t> </w:t>
      </w:r>
      <w:r w:rsidR="00984D21">
        <w:rPr>
          <w:rFonts w:asciiTheme="minorHAnsi" w:hAnsiTheme="minorHAnsi" w:cstheme="minorHAnsi"/>
          <w:bCs/>
          <w:noProof/>
          <w:sz w:val="20"/>
          <w:szCs w:val="20"/>
          <w:u w:val="single"/>
        </w:rPr>
        <w:t> </w:t>
      </w:r>
      <w:r w:rsidR="00984D21">
        <w:rPr>
          <w:rFonts w:asciiTheme="minorHAnsi" w:hAnsiTheme="minorHAnsi" w:cstheme="minorHAnsi"/>
          <w:bCs/>
          <w:noProof/>
          <w:sz w:val="20"/>
          <w:szCs w:val="20"/>
          <w:u w:val="single"/>
        </w:rPr>
        <w:t> </w:t>
      </w:r>
      <w:r w:rsidR="00984D21">
        <w:rPr>
          <w:rFonts w:asciiTheme="minorHAnsi" w:hAnsiTheme="minorHAnsi" w:cstheme="minorHAnsi"/>
          <w:bCs/>
          <w:noProof/>
          <w:sz w:val="20"/>
          <w:szCs w:val="20"/>
          <w:u w:val="single"/>
        </w:rPr>
        <w:t> </w:t>
      </w:r>
      <w:r w:rsidR="00984D21">
        <w:rPr>
          <w:rFonts w:asciiTheme="minorHAnsi" w:hAnsiTheme="minorHAnsi" w:cstheme="minorHAnsi"/>
          <w:bCs/>
          <w:sz w:val="20"/>
          <w:szCs w:val="20"/>
          <w:u w:val="single"/>
        </w:rPr>
        <w:fldChar w:fldCharType="end"/>
      </w:r>
      <w:r w:rsidR="00984D21">
        <w:rPr>
          <w:rFonts w:asciiTheme="minorHAnsi" w:hAnsiTheme="minorHAnsi" w:cstheme="minorHAnsi"/>
          <w:bCs/>
          <w:sz w:val="20"/>
          <w:szCs w:val="20"/>
          <w:u w:val="single"/>
        </w:rPr>
        <w:t xml:space="preserve"> / </w:t>
      </w:r>
      <w:r w:rsidR="00984D21">
        <w:rPr>
          <w:rFonts w:asciiTheme="minorHAnsi" w:hAnsiTheme="minorHAnsi" w:cstheme="minorHAnsi"/>
          <w:bCs/>
          <w:sz w:val="20"/>
          <w:szCs w:val="20"/>
          <w:u w:val="single"/>
        </w:rPr>
        <w:fldChar w:fldCharType="begin">
          <w:ffData>
            <w:name w:val=""/>
            <w:enabled/>
            <w:calcOnExit w:val="0"/>
            <w:textInput/>
          </w:ffData>
        </w:fldChar>
      </w:r>
      <w:r w:rsidR="00984D21">
        <w:rPr>
          <w:rFonts w:asciiTheme="minorHAnsi" w:hAnsiTheme="minorHAnsi" w:cstheme="minorHAnsi"/>
          <w:bCs/>
          <w:sz w:val="20"/>
          <w:szCs w:val="20"/>
          <w:u w:val="single"/>
        </w:rPr>
        <w:instrText xml:space="preserve"> FORMTEXT </w:instrText>
      </w:r>
      <w:r w:rsidR="00984D21">
        <w:rPr>
          <w:rFonts w:asciiTheme="minorHAnsi" w:hAnsiTheme="minorHAnsi" w:cstheme="minorHAnsi"/>
          <w:bCs/>
          <w:sz w:val="20"/>
          <w:szCs w:val="20"/>
          <w:u w:val="single"/>
        </w:rPr>
      </w:r>
      <w:r w:rsidR="00984D21">
        <w:rPr>
          <w:rFonts w:asciiTheme="minorHAnsi" w:hAnsiTheme="minorHAnsi" w:cstheme="minorHAnsi"/>
          <w:bCs/>
          <w:sz w:val="20"/>
          <w:szCs w:val="20"/>
          <w:u w:val="single"/>
        </w:rPr>
        <w:fldChar w:fldCharType="separate"/>
      </w:r>
      <w:r w:rsidR="00984D21">
        <w:rPr>
          <w:rFonts w:asciiTheme="minorHAnsi" w:hAnsiTheme="minorHAnsi" w:cstheme="minorHAnsi"/>
          <w:bCs/>
          <w:noProof/>
          <w:sz w:val="20"/>
          <w:szCs w:val="20"/>
          <w:u w:val="single"/>
        </w:rPr>
        <w:t> </w:t>
      </w:r>
      <w:r w:rsidR="00984D21">
        <w:rPr>
          <w:rFonts w:asciiTheme="minorHAnsi" w:hAnsiTheme="minorHAnsi" w:cstheme="minorHAnsi"/>
          <w:bCs/>
          <w:noProof/>
          <w:sz w:val="20"/>
          <w:szCs w:val="20"/>
          <w:u w:val="single"/>
        </w:rPr>
        <w:t> </w:t>
      </w:r>
      <w:r w:rsidR="00984D21">
        <w:rPr>
          <w:rFonts w:asciiTheme="minorHAnsi" w:hAnsiTheme="minorHAnsi" w:cstheme="minorHAnsi"/>
          <w:bCs/>
          <w:noProof/>
          <w:sz w:val="20"/>
          <w:szCs w:val="20"/>
          <w:u w:val="single"/>
        </w:rPr>
        <w:t> </w:t>
      </w:r>
      <w:r w:rsidR="00984D21">
        <w:rPr>
          <w:rFonts w:asciiTheme="minorHAnsi" w:hAnsiTheme="minorHAnsi" w:cstheme="minorHAnsi"/>
          <w:bCs/>
          <w:noProof/>
          <w:sz w:val="20"/>
          <w:szCs w:val="20"/>
          <w:u w:val="single"/>
        </w:rPr>
        <w:t> </w:t>
      </w:r>
      <w:r w:rsidR="00984D21">
        <w:rPr>
          <w:rFonts w:asciiTheme="minorHAnsi" w:hAnsiTheme="minorHAnsi" w:cstheme="minorHAnsi"/>
          <w:bCs/>
          <w:noProof/>
          <w:sz w:val="20"/>
          <w:szCs w:val="20"/>
          <w:u w:val="single"/>
        </w:rPr>
        <w:t> </w:t>
      </w:r>
      <w:r w:rsidR="00984D21">
        <w:rPr>
          <w:rFonts w:asciiTheme="minorHAnsi" w:hAnsiTheme="minorHAnsi" w:cstheme="minorHAnsi"/>
          <w:bCs/>
          <w:sz w:val="20"/>
          <w:szCs w:val="20"/>
          <w:u w:val="single"/>
        </w:rPr>
        <w:fldChar w:fldCharType="end"/>
      </w:r>
    </w:p>
    <w:p w14:paraId="6B29B8E9" w14:textId="4F17A329" w:rsidR="000C14FC" w:rsidRPr="00C40AA6" w:rsidRDefault="00187E8A" w:rsidP="00C40AA6">
      <w:pPr>
        <w:spacing w:after="0"/>
        <w:ind w:firstLine="708"/>
        <w:rPr>
          <w:rFonts w:asciiTheme="minorHAnsi" w:hAnsiTheme="minorHAnsi" w:cstheme="minorHAnsi"/>
          <w:bCs/>
          <w:sz w:val="20"/>
          <w:szCs w:val="20"/>
        </w:rPr>
      </w:pPr>
      <w:r>
        <w:rPr>
          <w:rFonts w:asciiTheme="minorHAnsi" w:hAnsiTheme="minorHAnsi" w:cstheme="minorHAnsi"/>
          <w:bCs/>
          <w:sz w:val="20"/>
          <w:szCs w:val="20"/>
        </w:rPr>
        <w:t xml:space="preserve">- </w:t>
      </w:r>
      <w:r w:rsidR="000C14FC" w:rsidRPr="00C40AA6">
        <w:rPr>
          <w:rFonts w:asciiTheme="minorHAnsi" w:hAnsiTheme="minorHAnsi" w:cstheme="minorHAnsi"/>
          <w:bCs/>
          <w:sz w:val="20"/>
          <w:szCs w:val="20"/>
        </w:rPr>
        <w:t>Anzahl an Patient</w:t>
      </w:r>
      <w:r>
        <w:rPr>
          <w:rFonts w:asciiTheme="minorHAnsi" w:hAnsiTheme="minorHAnsi" w:cstheme="minorHAnsi"/>
          <w:bCs/>
          <w:sz w:val="20"/>
          <w:szCs w:val="20"/>
        </w:rPr>
        <w:t xml:space="preserve">en </w:t>
      </w:r>
      <w:r w:rsidR="000C14FC" w:rsidRPr="00C40AA6">
        <w:rPr>
          <w:rFonts w:asciiTheme="minorHAnsi" w:hAnsiTheme="minorHAnsi" w:cstheme="minorHAnsi"/>
          <w:bCs/>
          <w:sz w:val="20"/>
          <w:szCs w:val="20"/>
        </w:rPr>
        <w:t>mit Hirninfarkt</w:t>
      </w:r>
      <w:r w:rsidR="007B3038">
        <w:rPr>
          <w:rFonts w:asciiTheme="minorHAnsi" w:hAnsiTheme="minorHAnsi" w:cstheme="minorHAnsi"/>
          <w:bCs/>
          <w:sz w:val="20"/>
          <w:szCs w:val="20"/>
        </w:rPr>
        <w:t xml:space="preserve"> (I63):</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u w:val="single"/>
        </w:rPr>
        <w:fldChar w:fldCharType="begin">
          <w:ffData>
            <w:name w:val=""/>
            <w:enabled/>
            <w:calcOnExit w:val="0"/>
            <w:textInput/>
          </w:ffData>
        </w:fldChar>
      </w:r>
      <w:r w:rsidR="000C14FC" w:rsidRPr="00C40AA6">
        <w:rPr>
          <w:rFonts w:asciiTheme="minorHAnsi" w:hAnsiTheme="minorHAnsi" w:cstheme="minorHAnsi"/>
          <w:bCs/>
          <w:sz w:val="20"/>
          <w:szCs w:val="20"/>
          <w:u w:val="single"/>
        </w:rPr>
        <w:instrText xml:space="preserve"> FORMTEXT </w:instrText>
      </w:r>
      <w:r w:rsidR="000C14FC" w:rsidRPr="00C40AA6">
        <w:rPr>
          <w:rFonts w:asciiTheme="minorHAnsi" w:hAnsiTheme="minorHAnsi" w:cstheme="minorHAnsi"/>
          <w:bCs/>
          <w:sz w:val="20"/>
          <w:szCs w:val="20"/>
          <w:u w:val="single"/>
        </w:rPr>
      </w:r>
      <w:r w:rsidR="000C14FC" w:rsidRPr="00C40AA6">
        <w:rPr>
          <w:rFonts w:asciiTheme="minorHAnsi" w:hAnsiTheme="minorHAnsi" w:cstheme="minorHAnsi"/>
          <w:bCs/>
          <w:sz w:val="20"/>
          <w:szCs w:val="20"/>
          <w:u w:val="single"/>
        </w:rPr>
        <w:fldChar w:fldCharType="separate"/>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fldChar w:fldCharType="end"/>
      </w:r>
      <w:r w:rsidR="00984D21">
        <w:rPr>
          <w:rFonts w:asciiTheme="minorHAnsi" w:hAnsiTheme="minorHAnsi" w:cstheme="minorHAnsi"/>
          <w:bCs/>
          <w:sz w:val="20"/>
          <w:szCs w:val="20"/>
          <w:u w:val="single"/>
        </w:rPr>
        <w:t xml:space="preserve"> / </w:t>
      </w:r>
      <w:r w:rsidR="00984D21">
        <w:rPr>
          <w:rFonts w:asciiTheme="minorHAnsi" w:hAnsiTheme="minorHAnsi" w:cstheme="minorHAnsi"/>
          <w:bCs/>
          <w:sz w:val="20"/>
          <w:szCs w:val="20"/>
          <w:u w:val="single"/>
        </w:rPr>
        <w:fldChar w:fldCharType="begin">
          <w:ffData>
            <w:name w:val=""/>
            <w:enabled/>
            <w:calcOnExit w:val="0"/>
            <w:textInput/>
          </w:ffData>
        </w:fldChar>
      </w:r>
      <w:r w:rsidR="00984D21">
        <w:rPr>
          <w:rFonts w:asciiTheme="minorHAnsi" w:hAnsiTheme="minorHAnsi" w:cstheme="minorHAnsi"/>
          <w:bCs/>
          <w:sz w:val="20"/>
          <w:szCs w:val="20"/>
          <w:u w:val="single"/>
        </w:rPr>
        <w:instrText xml:space="preserve"> FORMTEXT </w:instrText>
      </w:r>
      <w:r w:rsidR="00984D21">
        <w:rPr>
          <w:rFonts w:asciiTheme="minorHAnsi" w:hAnsiTheme="minorHAnsi" w:cstheme="minorHAnsi"/>
          <w:bCs/>
          <w:sz w:val="20"/>
          <w:szCs w:val="20"/>
          <w:u w:val="single"/>
        </w:rPr>
      </w:r>
      <w:r w:rsidR="00984D21">
        <w:rPr>
          <w:rFonts w:asciiTheme="minorHAnsi" w:hAnsiTheme="minorHAnsi" w:cstheme="minorHAnsi"/>
          <w:bCs/>
          <w:sz w:val="20"/>
          <w:szCs w:val="20"/>
          <w:u w:val="single"/>
        </w:rPr>
        <w:fldChar w:fldCharType="separate"/>
      </w:r>
      <w:r w:rsidR="00984D21">
        <w:rPr>
          <w:rFonts w:asciiTheme="minorHAnsi" w:hAnsiTheme="minorHAnsi" w:cstheme="minorHAnsi"/>
          <w:bCs/>
          <w:noProof/>
          <w:sz w:val="20"/>
          <w:szCs w:val="20"/>
          <w:u w:val="single"/>
        </w:rPr>
        <w:t> </w:t>
      </w:r>
      <w:r w:rsidR="00984D21">
        <w:rPr>
          <w:rFonts w:asciiTheme="minorHAnsi" w:hAnsiTheme="minorHAnsi" w:cstheme="minorHAnsi"/>
          <w:bCs/>
          <w:noProof/>
          <w:sz w:val="20"/>
          <w:szCs w:val="20"/>
          <w:u w:val="single"/>
        </w:rPr>
        <w:t> </w:t>
      </w:r>
      <w:r w:rsidR="00984D21">
        <w:rPr>
          <w:rFonts w:asciiTheme="minorHAnsi" w:hAnsiTheme="minorHAnsi" w:cstheme="minorHAnsi"/>
          <w:bCs/>
          <w:noProof/>
          <w:sz w:val="20"/>
          <w:szCs w:val="20"/>
          <w:u w:val="single"/>
        </w:rPr>
        <w:t> </w:t>
      </w:r>
      <w:r w:rsidR="00984D21">
        <w:rPr>
          <w:rFonts w:asciiTheme="minorHAnsi" w:hAnsiTheme="minorHAnsi" w:cstheme="minorHAnsi"/>
          <w:bCs/>
          <w:noProof/>
          <w:sz w:val="20"/>
          <w:szCs w:val="20"/>
          <w:u w:val="single"/>
        </w:rPr>
        <w:t> </w:t>
      </w:r>
      <w:r w:rsidR="00984D21">
        <w:rPr>
          <w:rFonts w:asciiTheme="minorHAnsi" w:hAnsiTheme="minorHAnsi" w:cstheme="minorHAnsi"/>
          <w:bCs/>
          <w:noProof/>
          <w:sz w:val="20"/>
          <w:szCs w:val="20"/>
          <w:u w:val="single"/>
        </w:rPr>
        <w:t> </w:t>
      </w:r>
      <w:r w:rsidR="00984D21">
        <w:rPr>
          <w:rFonts w:asciiTheme="minorHAnsi" w:hAnsiTheme="minorHAnsi" w:cstheme="minorHAnsi"/>
          <w:bCs/>
          <w:sz w:val="20"/>
          <w:szCs w:val="20"/>
          <w:u w:val="single"/>
        </w:rPr>
        <w:fldChar w:fldCharType="end"/>
      </w:r>
    </w:p>
    <w:p w14:paraId="3AA7AC85" w14:textId="58DB36A2" w:rsidR="000C14FC" w:rsidRPr="00C40AA6" w:rsidRDefault="00187E8A" w:rsidP="00C40AA6">
      <w:pPr>
        <w:spacing w:after="0"/>
        <w:ind w:firstLine="708"/>
        <w:rPr>
          <w:rFonts w:asciiTheme="minorHAnsi" w:hAnsiTheme="minorHAnsi" w:cstheme="minorHAnsi"/>
          <w:bCs/>
          <w:sz w:val="20"/>
          <w:szCs w:val="20"/>
          <w:u w:val="single"/>
        </w:rPr>
      </w:pPr>
      <w:r>
        <w:rPr>
          <w:rFonts w:asciiTheme="minorHAnsi" w:hAnsiTheme="minorHAnsi" w:cstheme="minorHAnsi"/>
          <w:bCs/>
          <w:sz w:val="20"/>
          <w:szCs w:val="20"/>
        </w:rPr>
        <w:t xml:space="preserve">- </w:t>
      </w:r>
      <w:r w:rsidR="000C14FC" w:rsidRPr="00C40AA6">
        <w:rPr>
          <w:rFonts w:asciiTheme="minorHAnsi" w:hAnsiTheme="minorHAnsi" w:cstheme="minorHAnsi"/>
          <w:bCs/>
          <w:sz w:val="20"/>
          <w:szCs w:val="20"/>
        </w:rPr>
        <w:t>Anzahl an Patient</w:t>
      </w:r>
      <w:r>
        <w:rPr>
          <w:rFonts w:asciiTheme="minorHAnsi" w:hAnsiTheme="minorHAnsi" w:cstheme="minorHAnsi"/>
          <w:bCs/>
          <w:sz w:val="20"/>
          <w:szCs w:val="20"/>
        </w:rPr>
        <w:t xml:space="preserve">en </w:t>
      </w:r>
      <w:r w:rsidR="000C14FC" w:rsidRPr="00C40AA6">
        <w:rPr>
          <w:rFonts w:asciiTheme="minorHAnsi" w:hAnsiTheme="minorHAnsi" w:cstheme="minorHAnsi"/>
          <w:bCs/>
          <w:sz w:val="20"/>
          <w:szCs w:val="20"/>
        </w:rPr>
        <w:t>mit TIA</w:t>
      </w:r>
      <w:r w:rsidR="007B3038">
        <w:rPr>
          <w:rFonts w:asciiTheme="minorHAnsi" w:hAnsiTheme="minorHAnsi" w:cstheme="minorHAnsi"/>
          <w:bCs/>
          <w:sz w:val="20"/>
          <w:szCs w:val="20"/>
        </w:rPr>
        <w:t xml:space="preserve"> (G45 ohne G45.4)</w:t>
      </w:r>
      <w:r>
        <w:rPr>
          <w:rFonts w:asciiTheme="minorHAnsi" w:hAnsiTheme="minorHAnsi" w:cstheme="minorHAnsi"/>
          <w:bCs/>
          <w:sz w:val="20"/>
          <w:szCs w:val="20"/>
        </w:rPr>
        <w:t>:</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u w:val="single"/>
        </w:rPr>
        <w:fldChar w:fldCharType="begin">
          <w:ffData>
            <w:name w:val=""/>
            <w:enabled/>
            <w:calcOnExit w:val="0"/>
            <w:textInput/>
          </w:ffData>
        </w:fldChar>
      </w:r>
      <w:r w:rsidR="000C14FC" w:rsidRPr="00C40AA6">
        <w:rPr>
          <w:rFonts w:asciiTheme="minorHAnsi" w:hAnsiTheme="minorHAnsi" w:cstheme="minorHAnsi"/>
          <w:bCs/>
          <w:sz w:val="20"/>
          <w:szCs w:val="20"/>
          <w:u w:val="single"/>
        </w:rPr>
        <w:instrText xml:space="preserve"> FORMTEXT </w:instrText>
      </w:r>
      <w:r w:rsidR="000C14FC" w:rsidRPr="00C40AA6">
        <w:rPr>
          <w:rFonts w:asciiTheme="minorHAnsi" w:hAnsiTheme="minorHAnsi" w:cstheme="minorHAnsi"/>
          <w:bCs/>
          <w:sz w:val="20"/>
          <w:szCs w:val="20"/>
          <w:u w:val="single"/>
        </w:rPr>
      </w:r>
      <w:r w:rsidR="000C14FC" w:rsidRPr="00C40AA6">
        <w:rPr>
          <w:rFonts w:asciiTheme="minorHAnsi" w:hAnsiTheme="minorHAnsi" w:cstheme="minorHAnsi"/>
          <w:bCs/>
          <w:sz w:val="20"/>
          <w:szCs w:val="20"/>
          <w:u w:val="single"/>
        </w:rPr>
        <w:fldChar w:fldCharType="separate"/>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fldChar w:fldCharType="end"/>
      </w:r>
      <w:r w:rsidR="00984D21">
        <w:rPr>
          <w:rFonts w:asciiTheme="minorHAnsi" w:hAnsiTheme="minorHAnsi" w:cstheme="minorHAnsi"/>
          <w:bCs/>
          <w:sz w:val="20"/>
          <w:szCs w:val="20"/>
          <w:u w:val="single"/>
        </w:rPr>
        <w:t xml:space="preserve"> / </w:t>
      </w:r>
      <w:r w:rsidR="00984D21">
        <w:rPr>
          <w:rFonts w:asciiTheme="minorHAnsi" w:hAnsiTheme="minorHAnsi" w:cstheme="minorHAnsi"/>
          <w:bCs/>
          <w:sz w:val="20"/>
          <w:szCs w:val="20"/>
          <w:u w:val="single"/>
        </w:rPr>
        <w:fldChar w:fldCharType="begin">
          <w:ffData>
            <w:name w:val=""/>
            <w:enabled/>
            <w:calcOnExit w:val="0"/>
            <w:textInput/>
          </w:ffData>
        </w:fldChar>
      </w:r>
      <w:r w:rsidR="00984D21">
        <w:rPr>
          <w:rFonts w:asciiTheme="minorHAnsi" w:hAnsiTheme="minorHAnsi" w:cstheme="minorHAnsi"/>
          <w:bCs/>
          <w:sz w:val="20"/>
          <w:szCs w:val="20"/>
          <w:u w:val="single"/>
        </w:rPr>
        <w:instrText xml:space="preserve"> FORMTEXT </w:instrText>
      </w:r>
      <w:r w:rsidR="00984D21">
        <w:rPr>
          <w:rFonts w:asciiTheme="minorHAnsi" w:hAnsiTheme="minorHAnsi" w:cstheme="minorHAnsi"/>
          <w:bCs/>
          <w:sz w:val="20"/>
          <w:szCs w:val="20"/>
          <w:u w:val="single"/>
        </w:rPr>
      </w:r>
      <w:r w:rsidR="00984D21">
        <w:rPr>
          <w:rFonts w:asciiTheme="minorHAnsi" w:hAnsiTheme="minorHAnsi" w:cstheme="minorHAnsi"/>
          <w:bCs/>
          <w:sz w:val="20"/>
          <w:szCs w:val="20"/>
          <w:u w:val="single"/>
        </w:rPr>
        <w:fldChar w:fldCharType="separate"/>
      </w:r>
      <w:r w:rsidR="00984D21">
        <w:rPr>
          <w:rFonts w:asciiTheme="minorHAnsi" w:hAnsiTheme="minorHAnsi" w:cstheme="minorHAnsi"/>
          <w:bCs/>
          <w:noProof/>
          <w:sz w:val="20"/>
          <w:szCs w:val="20"/>
          <w:u w:val="single"/>
        </w:rPr>
        <w:t> </w:t>
      </w:r>
      <w:r w:rsidR="00984D21">
        <w:rPr>
          <w:rFonts w:asciiTheme="minorHAnsi" w:hAnsiTheme="minorHAnsi" w:cstheme="minorHAnsi"/>
          <w:bCs/>
          <w:noProof/>
          <w:sz w:val="20"/>
          <w:szCs w:val="20"/>
          <w:u w:val="single"/>
        </w:rPr>
        <w:t> </w:t>
      </w:r>
      <w:r w:rsidR="00984D21">
        <w:rPr>
          <w:rFonts w:asciiTheme="minorHAnsi" w:hAnsiTheme="minorHAnsi" w:cstheme="minorHAnsi"/>
          <w:bCs/>
          <w:noProof/>
          <w:sz w:val="20"/>
          <w:szCs w:val="20"/>
          <w:u w:val="single"/>
        </w:rPr>
        <w:t> </w:t>
      </w:r>
      <w:r w:rsidR="00984D21">
        <w:rPr>
          <w:rFonts w:asciiTheme="minorHAnsi" w:hAnsiTheme="minorHAnsi" w:cstheme="minorHAnsi"/>
          <w:bCs/>
          <w:noProof/>
          <w:sz w:val="20"/>
          <w:szCs w:val="20"/>
          <w:u w:val="single"/>
        </w:rPr>
        <w:t> </w:t>
      </w:r>
      <w:r w:rsidR="00984D21">
        <w:rPr>
          <w:rFonts w:asciiTheme="minorHAnsi" w:hAnsiTheme="minorHAnsi" w:cstheme="minorHAnsi"/>
          <w:bCs/>
          <w:noProof/>
          <w:sz w:val="20"/>
          <w:szCs w:val="20"/>
          <w:u w:val="single"/>
        </w:rPr>
        <w:t> </w:t>
      </w:r>
      <w:r w:rsidR="00984D21">
        <w:rPr>
          <w:rFonts w:asciiTheme="minorHAnsi" w:hAnsiTheme="minorHAnsi" w:cstheme="minorHAnsi"/>
          <w:bCs/>
          <w:sz w:val="20"/>
          <w:szCs w:val="20"/>
          <w:u w:val="single"/>
        </w:rPr>
        <w:fldChar w:fldCharType="end"/>
      </w:r>
    </w:p>
    <w:p w14:paraId="4D92371E" w14:textId="1456F8F6" w:rsidR="000C14FC" w:rsidRPr="00C40AA6" w:rsidRDefault="00187E8A" w:rsidP="00C40AA6">
      <w:pPr>
        <w:spacing w:after="0"/>
        <w:ind w:firstLine="708"/>
        <w:rPr>
          <w:rFonts w:asciiTheme="minorHAnsi" w:hAnsiTheme="minorHAnsi" w:cstheme="minorHAnsi"/>
          <w:bCs/>
          <w:sz w:val="20"/>
          <w:szCs w:val="20"/>
          <w:u w:val="single"/>
        </w:rPr>
      </w:pPr>
      <w:r>
        <w:rPr>
          <w:rFonts w:asciiTheme="minorHAnsi" w:hAnsiTheme="minorHAnsi" w:cstheme="minorHAnsi"/>
          <w:bCs/>
          <w:sz w:val="20"/>
          <w:szCs w:val="20"/>
        </w:rPr>
        <w:t xml:space="preserve">- </w:t>
      </w:r>
      <w:r w:rsidR="000C14FC" w:rsidRPr="00C40AA6">
        <w:rPr>
          <w:rFonts w:asciiTheme="minorHAnsi" w:hAnsiTheme="minorHAnsi" w:cstheme="minorHAnsi"/>
          <w:bCs/>
          <w:sz w:val="20"/>
          <w:szCs w:val="20"/>
        </w:rPr>
        <w:t>Anzahl an Patient</w:t>
      </w:r>
      <w:r>
        <w:rPr>
          <w:rFonts w:asciiTheme="minorHAnsi" w:hAnsiTheme="minorHAnsi" w:cstheme="minorHAnsi"/>
          <w:bCs/>
          <w:sz w:val="20"/>
          <w:szCs w:val="20"/>
        </w:rPr>
        <w:t xml:space="preserve">en </w:t>
      </w:r>
      <w:r w:rsidR="000C14FC" w:rsidRPr="00C40AA6">
        <w:rPr>
          <w:rFonts w:asciiTheme="minorHAnsi" w:hAnsiTheme="minorHAnsi" w:cstheme="minorHAnsi"/>
          <w:bCs/>
          <w:sz w:val="20"/>
          <w:szCs w:val="20"/>
        </w:rPr>
        <w:t>mit Lysetherapie</w:t>
      </w:r>
      <w:r w:rsidR="006D7B34">
        <w:rPr>
          <w:rFonts w:asciiTheme="minorHAnsi" w:hAnsiTheme="minorHAnsi" w:cstheme="minorHAnsi"/>
          <w:bCs/>
          <w:sz w:val="20"/>
          <w:szCs w:val="20"/>
        </w:rPr>
        <w:t xml:space="preserve"> (bei Indikation Schlaganfall)</w:t>
      </w:r>
      <w:r>
        <w:rPr>
          <w:rFonts w:asciiTheme="minorHAnsi" w:hAnsiTheme="minorHAnsi" w:cstheme="minorHAnsi"/>
          <w:bCs/>
          <w:sz w:val="20"/>
          <w:szCs w:val="20"/>
        </w:rPr>
        <w:t>:</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F5626E" w:rsidRPr="00C40AA6">
        <w:rPr>
          <w:rFonts w:asciiTheme="minorHAnsi" w:hAnsiTheme="minorHAnsi" w:cstheme="minorHAnsi"/>
          <w:bCs/>
          <w:sz w:val="20"/>
          <w:szCs w:val="20"/>
          <w:u w:val="single"/>
        </w:rPr>
        <w:fldChar w:fldCharType="begin">
          <w:ffData>
            <w:name w:val=""/>
            <w:enabled/>
            <w:calcOnExit w:val="0"/>
            <w:textInput/>
          </w:ffData>
        </w:fldChar>
      </w:r>
      <w:r w:rsidR="00F5626E" w:rsidRPr="00C40AA6">
        <w:rPr>
          <w:rFonts w:asciiTheme="minorHAnsi" w:hAnsiTheme="minorHAnsi" w:cstheme="minorHAnsi"/>
          <w:bCs/>
          <w:sz w:val="20"/>
          <w:szCs w:val="20"/>
          <w:u w:val="single"/>
        </w:rPr>
        <w:instrText xml:space="preserve"> FORMTEXT </w:instrText>
      </w:r>
      <w:r w:rsidR="00F5626E" w:rsidRPr="00C40AA6">
        <w:rPr>
          <w:rFonts w:asciiTheme="minorHAnsi" w:hAnsiTheme="minorHAnsi" w:cstheme="minorHAnsi"/>
          <w:bCs/>
          <w:sz w:val="20"/>
          <w:szCs w:val="20"/>
          <w:u w:val="single"/>
        </w:rPr>
      </w:r>
      <w:r w:rsidR="00F5626E" w:rsidRPr="00C40AA6">
        <w:rPr>
          <w:rFonts w:asciiTheme="minorHAnsi" w:hAnsiTheme="minorHAnsi" w:cstheme="minorHAnsi"/>
          <w:bCs/>
          <w:sz w:val="20"/>
          <w:szCs w:val="20"/>
          <w:u w:val="single"/>
        </w:rPr>
        <w:fldChar w:fldCharType="separate"/>
      </w:r>
      <w:r w:rsidR="00F5626E" w:rsidRPr="00C40AA6">
        <w:rPr>
          <w:rFonts w:asciiTheme="minorHAnsi" w:hAnsiTheme="minorHAnsi" w:cstheme="minorHAnsi"/>
          <w:bCs/>
          <w:sz w:val="20"/>
          <w:szCs w:val="20"/>
          <w:u w:val="single"/>
        </w:rPr>
        <w:t> </w:t>
      </w:r>
      <w:r w:rsidR="00F5626E" w:rsidRPr="00C40AA6">
        <w:rPr>
          <w:rFonts w:asciiTheme="minorHAnsi" w:hAnsiTheme="minorHAnsi" w:cstheme="minorHAnsi"/>
          <w:bCs/>
          <w:sz w:val="20"/>
          <w:szCs w:val="20"/>
          <w:u w:val="single"/>
        </w:rPr>
        <w:t> </w:t>
      </w:r>
      <w:r w:rsidR="00F5626E" w:rsidRPr="00C40AA6">
        <w:rPr>
          <w:rFonts w:asciiTheme="minorHAnsi" w:hAnsiTheme="minorHAnsi" w:cstheme="minorHAnsi"/>
          <w:bCs/>
          <w:sz w:val="20"/>
          <w:szCs w:val="20"/>
          <w:u w:val="single"/>
        </w:rPr>
        <w:t> </w:t>
      </w:r>
      <w:r w:rsidR="00F5626E" w:rsidRPr="00C40AA6">
        <w:rPr>
          <w:rFonts w:asciiTheme="minorHAnsi" w:hAnsiTheme="minorHAnsi" w:cstheme="minorHAnsi"/>
          <w:bCs/>
          <w:sz w:val="20"/>
          <w:szCs w:val="20"/>
          <w:u w:val="single"/>
        </w:rPr>
        <w:t> </w:t>
      </w:r>
      <w:r w:rsidR="00F5626E" w:rsidRPr="00C40AA6">
        <w:rPr>
          <w:rFonts w:asciiTheme="minorHAnsi" w:hAnsiTheme="minorHAnsi" w:cstheme="minorHAnsi"/>
          <w:bCs/>
          <w:sz w:val="20"/>
          <w:szCs w:val="20"/>
          <w:u w:val="single"/>
        </w:rPr>
        <w:t> </w:t>
      </w:r>
      <w:r w:rsidR="00F5626E" w:rsidRPr="00C40AA6">
        <w:rPr>
          <w:rFonts w:asciiTheme="minorHAnsi" w:hAnsiTheme="minorHAnsi" w:cstheme="minorHAnsi"/>
          <w:bCs/>
          <w:sz w:val="20"/>
          <w:szCs w:val="20"/>
          <w:u w:val="single"/>
        </w:rPr>
        <w:fldChar w:fldCharType="end"/>
      </w:r>
      <w:r w:rsidR="00F5626E">
        <w:rPr>
          <w:rFonts w:asciiTheme="minorHAnsi" w:hAnsiTheme="minorHAnsi" w:cstheme="minorHAnsi"/>
          <w:bCs/>
          <w:sz w:val="20"/>
          <w:szCs w:val="20"/>
          <w:u w:val="single"/>
        </w:rPr>
        <w:t xml:space="preserve"> / </w:t>
      </w:r>
      <w:r w:rsidR="00F5626E">
        <w:rPr>
          <w:rFonts w:asciiTheme="minorHAnsi" w:hAnsiTheme="minorHAnsi" w:cstheme="minorHAnsi"/>
          <w:bCs/>
          <w:sz w:val="20"/>
          <w:szCs w:val="20"/>
          <w:u w:val="single"/>
        </w:rPr>
        <w:fldChar w:fldCharType="begin">
          <w:ffData>
            <w:name w:val=""/>
            <w:enabled/>
            <w:calcOnExit w:val="0"/>
            <w:textInput/>
          </w:ffData>
        </w:fldChar>
      </w:r>
      <w:r w:rsidR="00F5626E">
        <w:rPr>
          <w:rFonts w:asciiTheme="minorHAnsi" w:hAnsiTheme="minorHAnsi" w:cstheme="minorHAnsi"/>
          <w:bCs/>
          <w:sz w:val="20"/>
          <w:szCs w:val="20"/>
          <w:u w:val="single"/>
        </w:rPr>
        <w:instrText xml:space="preserve"> FORMTEXT </w:instrText>
      </w:r>
      <w:r w:rsidR="00F5626E">
        <w:rPr>
          <w:rFonts w:asciiTheme="minorHAnsi" w:hAnsiTheme="minorHAnsi" w:cstheme="minorHAnsi"/>
          <w:bCs/>
          <w:sz w:val="20"/>
          <w:szCs w:val="20"/>
          <w:u w:val="single"/>
        </w:rPr>
      </w:r>
      <w:r w:rsidR="00F5626E">
        <w:rPr>
          <w:rFonts w:asciiTheme="minorHAnsi" w:hAnsiTheme="minorHAnsi" w:cstheme="minorHAnsi"/>
          <w:bCs/>
          <w:sz w:val="20"/>
          <w:szCs w:val="20"/>
          <w:u w:val="single"/>
        </w:rPr>
        <w:fldChar w:fldCharType="separate"/>
      </w:r>
      <w:r w:rsidR="00F5626E">
        <w:rPr>
          <w:rFonts w:asciiTheme="minorHAnsi" w:hAnsiTheme="minorHAnsi" w:cstheme="minorHAnsi"/>
          <w:bCs/>
          <w:noProof/>
          <w:sz w:val="20"/>
          <w:szCs w:val="20"/>
          <w:u w:val="single"/>
        </w:rPr>
        <w:t> </w:t>
      </w:r>
      <w:r w:rsidR="00F5626E">
        <w:rPr>
          <w:rFonts w:asciiTheme="minorHAnsi" w:hAnsiTheme="minorHAnsi" w:cstheme="minorHAnsi"/>
          <w:bCs/>
          <w:noProof/>
          <w:sz w:val="20"/>
          <w:szCs w:val="20"/>
          <w:u w:val="single"/>
        </w:rPr>
        <w:t> </w:t>
      </w:r>
      <w:r w:rsidR="00F5626E">
        <w:rPr>
          <w:rFonts w:asciiTheme="minorHAnsi" w:hAnsiTheme="minorHAnsi" w:cstheme="minorHAnsi"/>
          <w:bCs/>
          <w:noProof/>
          <w:sz w:val="20"/>
          <w:szCs w:val="20"/>
          <w:u w:val="single"/>
        </w:rPr>
        <w:t> </w:t>
      </w:r>
      <w:r w:rsidR="00F5626E">
        <w:rPr>
          <w:rFonts w:asciiTheme="minorHAnsi" w:hAnsiTheme="minorHAnsi" w:cstheme="minorHAnsi"/>
          <w:bCs/>
          <w:noProof/>
          <w:sz w:val="20"/>
          <w:szCs w:val="20"/>
          <w:u w:val="single"/>
        </w:rPr>
        <w:t> </w:t>
      </w:r>
      <w:r w:rsidR="00F5626E">
        <w:rPr>
          <w:rFonts w:asciiTheme="minorHAnsi" w:hAnsiTheme="minorHAnsi" w:cstheme="minorHAnsi"/>
          <w:bCs/>
          <w:noProof/>
          <w:sz w:val="20"/>
          <w:szCs w:val="20"/>
          <w:u w:val="single"/>
        </w:rPr>
        <w:t> </w:t>
      </w:r>
      <w:r w:rsidR="00F5626E">
        <w:rPr>
          <w:rFonts w:asciiTheme="minorHAnsi" w:hAnsiTheme="minorHAnsi" w:cstheme="minorHAnsi"/>
          <w:bCs/>
          <w:sz w:val="20"/>
          <w:szCs w:val="20"/>
          <w:u w:val="single"/>
        </w:rPr>
        <w:fldChar w:fldCharType="end"/>
      </w:r>
    </w:p>
    <w:p w14:paraId="7D595AB4" w14:textId="62F6C97B" w:rsidR="000C14FC" w:rsidRPr="00C40AA6" w:rsidRDefault="00187E8A" w:rsidP="00C40AA6">
      <w:pPr>
        <w:spacing w:after="0"/>
        <w:ind w:firstLine="708"/>
        <w:rPr>
          <w:rFonts w:asciiTheme="minorHAnsi" w:hAnsiTheme="minorHAnsi" w:cstheme="minorHAnsi"/>
          <w:bCs/>
          <w:sz w:val="20"/>
          <w:szCs w:val="20"/>
        </w:rPr>
      </w:pPr>
      <w:r>
        <w:rPr>
          <w:rFonts w:asciiTheme="minorHAnsi" w:hAnsiTheme="minorHAnsi" w:cstheme="minorHAnsi"/>
          <w:bCs/>
          <w:sz w:val="20"/>
          <w:szCs w:val="20"/>
        </w:rPr>
        <w:t xml:space="preserve">- </w:t>
      </w:r>
      <w:r w:rsidR="000C14FC" w:rsidRPr="00C40AA6">
        <w:rPr>
          <w:rFonts w:asciiTheme="minorHAnsi" w:hAnsiTheme="minorHAnsi" w:cstheme="minorHAnsi"/>
          <w:bCs/>
          <w:sz w:val="20"/>
          <w:szCs w:val="20"/>
        </w:rPr>
        <w:t>Anzahl an Patient</w:t>
      </w:r>
      <w:r>
        <w:rPr>
          <w:rFonts w:asciiTheme="minorHAnsi" w:hAnsiTheme="minorHAnsi" w:cstheme="minorHAnsi"/>
          <w:bCs/>
          <w:sz w:val="20"/>
          <w:szCs w:val="20"/>
        </w:rPr>
        <w:t>en</w:t>
      </w:r>
      <w:r w:rsidR="000C14FC" w:rsidRPr="00C40AA6">
        <w:rPr>
          <w:rFonts w:asciiTheme="minorHAnsi" w:hAnsiTheme="minorHAnsi" w:cstheme="minorHAnsi"/>
          <w:bCs/>
          <w:sz w:val="20"/>
          <w:szCs w:val="20"/>
        </w:rPr>
        <w:t>verleg</w:t>
      </w:r>
      <w:r w:rsidR="00545C9D">
        <w:rPr>
          <w:rFonts w:asciiTheme="minorHAnsi" w:hAnsiTheme="minorHAnsi" w:cstheme="minorHAnsi"/>
          <w:bCs/>
          <w:sz w:val="20"/>
          <w:szCs w:val="20"/>
        </w:rPr>
        <w:t>ungen</w:t>
      </w:r>
      <w:r w:rsidR="000C14FC" w:rsidRPr="00C40AA6">
        <w:rPr>
          <w:rFonts w:asciiTheme="minorHAnsi" w:hAnsiTheme="minorHAnsi" w:cstheme="minorHAnsi"/>
          <w:bCs/>
          <w:sz w:val="20"/>
          <w:szCs w:val="20"/>
        </w:rPr>
        <w:t xml:space="preserve"> in ein Beratungszentrum des TS-N</w:t>
      </w:r>
      <w:r w:rsidR="00033E25">
        <w:rPr>
          <w:rFonts w:asciiTheme="minorHAnsi" w:hAnsiTheme="minorHAnsi" w:cstheme="minorHAnsi"/>
          <w:bCs/>
          <w:sz w:val="20"/>
          <w:szCs w:val="20"/>
        </w:rPr>
        <w:t>et</w:t>
      </w:r>
      <w:r w:rsidR="00E343C2">
        <w:rPr>
          <w:rFonts w:asciiTheme="minorHAnsi" w:hAnsiTheme="minorHAnsi" w:cstheme="minorHAnsi"/>
          <w:bCs/>
          <w:sz w:val="20"/>
          <w:szCs w:val="20"/>
        </w:rPr>
        <w:t>zwerkes</w:t>
      </w:r>
      <w:r>
        <w:rPr>
          <w:rFonts w:asciiTheme="minorHAnsi" w:hAnsiTheme="minorHAnsi" w:cstheme="minorHAnsi"/>
          <w:bCs/>
          <w:sz w:val="20"/>
          <w:szCs w:val="20"/>
        </w:rPr>
        <w:t>:</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u w:val="single"/>
        </w:rPr>
        <w:fldChar w:fldCharType="begin">
          <w:ffData>
            <w:name w:val=""/>
            <w:enabled/>
            <w:calcOnExit w:val="0"/>
            <w:textInput/>
          </w:ffData>
        </w:fldChar>
      </w:r>
      <w:r w:rsidR="000C14FC" w:rsidRPr="00C40AA6">
        <w:rPr>
          <w:rFonts w:asciiTheme="minorHAnsi" w:hAnsiTheme="minorHAnsi" w:cstheme="minorHAnsi"/>
          <w:bCs/>
          <w:sz w:val="20"/>
          <w:szCs w:val="20"/>
          <w:u w:val="single"/>
        </w:rPr>
        <w:instrText xml:space="preserve"> FORMTEXT </w:instrText>
      </w:r>
      <w:r w:rsidR="000C14FC" w:rsidRPr="00C40AA6">
        <w:rPr>
          <w:rFonts w:asciiTheme="minorHAnsi" w:hAnsiTheme="minorHAnsi" w:cstheme="minorHAnsi"/>
          <w:bCs/>
          <w:sz w:val="20"/>
          <w:szCs w:val="20"/>
          <w:u w:val="single"/>
        </w:rPr>
      </w:r>
      <w:r w:rsidR="000C14FC" w:rsidRPr="00C40AA6">
        <w:rPr>
          <w:rFonts w:asciiTheme="minorHAnsi" w:hAnsiTheme="minorHAnsi" w:cstheme="minorHAnsi"/>
          <w:bCs/>
          <w:sz w:val="20"/>
          <w:szCs w:val="20"/>
          <w:u w:val="single"/>
        </w:rPr>
        <w:fldChar w:fldCharType="separate"/>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fldChar w:fldCharType="end"/>
      </w:r>
      <w:r w:rsidR="00984D21">
        <w:rPr>
          <w:rFonts w:asciiTheme="minorHAnsi" w:hAnsiTheme="minorHAnsi" w:cstheme="minorHAnsi"/>
          <w:bCs/>
          <w:sz w:val="20"/>
          <w:szCs w:val="20"/>
          <w:u w:val="single"/>
        </w:rPr>
        <w:t xml:space="preserve"> / </w:t>
      </w:r>
      <w:r w:rsidR="00984D21">
        <w:rPr>
          <w:rFonts w:asciiTheme="minorHAnsi" w:hAnsiTheme="minorHAnsi" w:cstheme="minorHAnsi"/>
          <w:bCs/>
          <w:sz w:val="20"/>
          <w:szCs w:val="20"/>
          <w:u w:val="single"/>
        </w:rPr>
        <w:fldChar w:fldCharType="begin">
          <w:ffData>
            <w:name w:val=""/>
            <w:enabled/>
            <w:calcOnExit w:val="0"/>
            <w:textInput/>
          </w:ffData>
        </w:fldChar>
      </w:r>
      <w:r w:rsidR="00984D21">
        <w:rPr>
          <w:rFonts w:asciiTheme="minorHAnsi" w:hAnsiTheme="minorHAnsi" w:cstheme="minorHAnsi"/>
          <w:bCs/>
          <w:sz w:val="20"/>
          <w:szCs w:val="20"/>
          <w:u w:val="single"/>
        </w:rPr>
        <w:instrText xml:space="preserve"> FORMTEXT </w:instrText>
      </w:r>
      <w:r w:rsidR="00984D21">
        <w:rPr>
          <w:rFonts w:asciiTheme="minorHAnsi" w:hAnsiTheme="minorHAnsi" w:cstheme="minorHAnsi"/>
          <w:bCs/>
          <w:sz w:val="20"/>
          <w:szCs w:val="20"/>
          <w:u w:val="single"/>
        </w:rPr>
      </w:r>
      <w:r w:rsidR="00984D21">
        <w:rPr>
          <w:rFonts w:asciiTheme="minorHAnsi" w:hAnsiTheme="minorHAnsi" w:cstheme="minorHAnsi"/>
          <w:bCs/>
          <w:sz w:val="20"/>
          <w:szCs w:val="20"/>
          <w:u w:val="single"/>
        </w:rPr>
        <w:fldChar w:fldCharType="separate"/>
      </w:r>
      <w:r w:rsidR="00984D21">
        <w:rPr>
          <w:rFonts w:asciiTheme="minorHAnsi" w:hAnsiTheme="minorHAnsi" w:cstheme="minorHAnsi"/>
          <w:bCs/>
          <w:noProof/>
          <w:sz w:val="20"/>
          <w:szCs w:val="20"/>
          <w:u w:val="single"/>
        </w:rPr>
        <w:t> </w:t>
      </w:r>
      <w:r w:rsidR="00984D21">
        <w:rPr>
          <w:rFonts w:asciiTheme="minorHAnsi" w:hAnsiTheme="minorHAnsi" w:cstheme="minorHAnsi"/>
          <w:bCs/>
          <w:noProof/>
          <w:sz w:val="20"/>
          <w:szCs w:val="20"/>
          <w:u w:val="single"/>
        </w:rPr>
        <w:t> </w:t>
      </w:r>
      <w:r w:rsidR="00984D21">
        <w:rPr>
          <w:rFonts w:asciiTheme="minorHAnsi" w:hAnsiTheme="minorHAnsi" w:cstheme="minorHAnsi"/>
          <w:bCs/>
          <w:noProof/>
          <w:sz w:val="20"/>
          <w:szCs w:val="20"/>
          <w:u w:val="single"/>
        </w:rPr>
        <w:t> </w:t>
      </w:r>
      <w:r w:rsidR="00984D21">
        <w:rPr>
          <w:rFonts w:asciiTheme="minorHAnsi" w:hAnsiTheme="minorHAnsi" w:cstheme="minorHAnsi"/>
          <w:bCs/>
          <w:noProof/>
          <w:sz w:val="20"/>
          <w:szCs w:val="20"/>
          <w:u w:val="single"/>
        </w:rPr>
        <w:t> </w:t>
      </w:r>
      <w:r w:rsidR="00984D21">
        <w:rPr>
          <w:rFonts w:asciiTheme="minorHAnsi" w:hAnsiTheme="minorHAnsi" w:cstheme="minorHAnsi"/>
          <w:bCs/>
          <w:noProof/>
          <w:sz w:val="20"/>
          <w:szCs w:val="20"/>
          <w:u w:val="single"/>
        </w:rPr>
        <w:t> </w:t>
      </w:r>
      <w:r w:rsidR="00984D21">
        <w:rPr>
          <w:rFonts w:asciiTheme="minorHAnsi" w:hAnsiTheme="minorHAnsi" w:cstheme="minorHAnsi"/>
          <w:bCs/>
          <w:sz w:val="20"/>
          <w:szCs w:val="20"/>
          <w:u w:val="single"/>
        </w:rPr>
        <w:fldChar w:fldCharType="end"/>
      </w:r>
    </w:p>
    <w:p w14:paraId="67F99F4D" w14:textId="160FBEC1" w:rsidR="000C14FC" w:rsidRDefault="00C40AA6" w:rsidP="00C40AA6">
      <w:pPr>
        <w:spacing w:after="0"/>
        <w:rPr>
          <w:rFonts w:asciiTheme="minorHAnsi" w:hAnsiTheme="minorHAnsi" w:cstheme="minorHAnsi"/>
          <w:bCs/>
          <w:sz w:val="20"/>
          <w:szCs w:val="20"/>
        </w:rPr>
      </w:pPr>
      <w:r>
        <w:rPr>
          <w:rFonts w:asciiTheme="minorHAnsi" w:hAnsiTheme="minorHAnsi" w:cstheme="minorHAnsi"/>
          <w:bCs/>
          <w:sz w:val="20"/>
          <w:szCs w:val="20"/>
        </w:rPr>
        <w:t>j</w:t>
      </w:r>
      <w:r w:rsidR="000C14FC" w:rsidRPr="00C40AA6">
        <w:rPr>
          <w:rFonts w:asciiTheme="minorHAnsi" w:hAnsiTheme="minorHAnsi" w:cstheme="minorHAnsi"/>
          <w:bCs/>
          <w:sz w:val="20"/>
          <w:szCs w:val="20"/>
        </w:rPr>
        <w:t>) Tägliche Verfügbarkeit fachneurologische</w:t>
      </w:r>
      <w:r w:rsidR="00F5626E">
        <w:rPr>
          <w:rFonts w:asciiTheme="minorHAnsi" w:hAnsiTheme="minorHAnsi" w:cstheme="minorHAnsi"/>
          <w:bCs/>
          <w:sz w:val="20"/>
          <w:szCs w:val="20"/>
        </w:rPr>
        <w:t>r</w:t>
      </w:r>
      <w:r w:rsidR="000C14FC" w:rsidRPr="00C40AA6">
        <w:rPr>
          <w:rFonts w:asciiTheme="minorHAnsi" w:hAnsiTheme="minorHAnsi" w:cstheme="minorHAnsi"/>
          <w:bCs/>
          <w:sz w:val="20"/>
          <w:szCs w:val="20"/>
        </w:rPr>
        <w:t xml:space="preserve"> Visite oder telemedizinische</w:t>
      </w:r>
      <w:r w:rsidR="00F5626E">
        <w:rPr>
          <w:rFonts w:asciiTheme="minorHAnsi" w:hAnsiTheme="minorHAnsi" w:cstheme="minorHAnsi"/>
          <w:bCs/>
          <w:sz w:val="20"/>
          <w:szCs w:val="20"/>
        </w:rPr>
        <w:t>r</w:t>
      </w:r>
      <w:r w:rsidR="000C14FC" w:rsidRPr="00C40AA6">
        <w:rPr>
          <w:rFonts w:asciiTheme="minorHAnsi" w:hAnsiTheme="minorHAnsi" w:cstheme="minorHAnsi"/>
          <w:bCs/>
          <w:sz w:val="20"/>
          <w:szCs w:val="20"/>
        </w:rPr>
        <w:t xml:space="preserve"> Visite? </w:t>
      </w:r>
      <w:r w:rsidR="000C14FC" w:rsidRPr="00C40AA6">
        <w:rPr>
          <w:rFonts w:asciiTheme="minorHAnsi" w:hAnsiTheme="minorHAnsi" w:cstheme="minorHAnsi"/>
          <w:bCs/>
          <w:sz w:val="20"/>
          <w:szCs w:val="20"/>
        </w:rPr>
        <w:tab/>
      </w:r>
      <w:r w:rsidR="002818AC">
        <w:rPr>
          <w:rFonts w:asciiTheme="minorHAnsi" w:hAnsiTheme="minorHAnsi" w:cstheme="minorHAnsi"/>
          <w:bCs/>
          <w:sz w:val="20"/>
          <w:szCs w:val="20"/>
        </w:rPr>
        <w:tab/>
      </w:r>
      <w:r w:rsidR="007C0015">
        <w:rPr>
          <w:rFonts w:asciiTheme="minorHAnsi" w:hAnsiTheme="minorHAnsi" w:cstheme="minorHAnsi"/>
          <w:bCs/>
          <w:sz w:val="20"/>
          <w:szCs w:val="20"/>
        </w:rPr>
        <w:tab/>
      </w:r>
      <w:r w:rsidR="007C0015">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9"/>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ja</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10"/>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nein</w:t>
      </w:r>
    </w:p>
    <w:p w14:paraId="1EAEC1D2" w14:textId="278F5FAF" w:rsidR="00E343C2" w:rsidRPr="00D466AF" w:rsidRDefault="00545C9D" w:rsidP="00C40AA6">
      <w:pPr>
        <w:spacing w:after="0"/>
        <w:rPr>
          <w:rFonts w:asciiTheme="minorHAnsi" w:hAnsiTheme="minorHAnsi" w:cstheme="minorHAnsi"/>
          <w:bCs/>
          <w:sz w:val="20"/>
          <w:szCs w:val="20"/>
          <w:u w:val="single"/>
        </w:rPr>
      </w:pPr>
      <w:r>
        <w:rPr>
          <w:rFonts w:asciiTheme="minorHAnsi" w:hAnsiTheme="minorHAnsi" w:cstheme="minorHAnsi"/>
          <w:bCs/>
          <w:sz w:val="20"/>
          <w:szCs w:val="20"/>
        </w:rPr>
        <w:t xml:space="preserve">   </w:t>
      </w:r>
      <w:r w:rsidR="00E343C2" w:rsidRPr="00C40AA6">
        <w:rPr>
          <w:rFonts w:asciiTheme="minorHAnsi" w:hAnsiTheme="minorHAnsi" w:cstheme="minorHAnsi"/>
          <w:bCs/>
          <w:sz w:val="20"/>
          <w:szCs w:val="20"/>
        </w:rPr>
        <w:t xml:space="preserve">Beschreibung: </w:t>
      </w:r>
      <w:r w:rsidR="00E343C2" w:rsidRPr="00C40AA6">
        <w:rPr>
          <w:rFonts w:asciiTheme="minorHAnsi" w:hAnsiTheme="minorHAnsi" w:cstheme="minorHAnsi"/>
          <w:bCs/>
          <w:sz w:val="20"/>
          <w:szCs w:val="20"/>
          <w:u w:val="single"/>
        </w:rPr>
        <w:fldChar w:fldCharType="begin">
          <w:ffData>
            <w:name w:val=""/>
            <w:enabled/>
            <w:calcOnExit w:val="0"/>
            <w:textInput/>
          </w:ffData>
        </w:fldChar>
      </w:r>
      <w:r w:rsidR="00E343C2" w:rsidRPr="00C40AA6">
        <w:rPr>
          <w:rFonts w:asciiTheme="minorHAnsi" w:hAnsiTheme="minorHAnsi" w:cstheme="minorHAnsi"/>
          <w:bCs/>
          <w:sz w:val="20"/>
          <w:szCs w:val="20"/>
          <w:u w:val="single"/>
        </w:rPr>
        <w:instrText xml:space="preserve"> FORMTEXT </w:instrText>
      </w:r>
      <w:r w:rsidR="00E343C2" w:rsidRPr="00C40AA6">
        <w:rPr>
          <w:rFonts w:asciiTheme="minorHAnsi" w:hAnsiTheme="minorHAnsi" w:cstheme="minorHAnsi"/>
          <w:bCs/>
          <w:sz w:val="20"/>
          <w:szCs w:val="20"/>
          <w:u w:val="single"/>
        </w:rPr>
      </w:r>
      <w:r w:rsidR="00E343C2" w:rsidRPr="00C40AA6">
        <w:rPr>
          <w:rFonts w:asciiTheme="minorHAnsi" w:hAnsiTheme="minorHAnsi" w:cstheme="minorHAnsi"/>
          <w:bCs/>
          <w:sz w:val="20"/>
          <w:szCs w:val="20"/>
          <w:u w:val="single"/>
        </w:rPr>
        <w:fldChar w:fldCharType="separate"/>
      </w:r>
      <w:r w:rsidR="00E343C2" w:rsidRPr="00C40AA6">
        <w:rPr>
          <w:rFonts w:asciiTheme="minorHAnsi" w:hAnsiTheme="minorHAnsi" w:cstheme="minorHAnsi"/>
          <w:bCs/>
          <w:sz w:val="20"/>
          <w:szCs w:val="20"/>
          <w:u w:val="single"/>
        </w:rPr>
        <w:t> </w:t>
      </w:r>
      <w:r w:rsidR="00E343C2" w:rsidRPr="00C40AA6">
        <w:rPr>
          <w:rFonts w:asciiTheme="minorHAnsi" w:hAnsiTheme="minorHAnsi" w:cstheme="minorHAnsi"/>
          <w:bCs/>
          <w:sz w:val="20"/>
          <w:szCs w:val="20"/>
          <w:u w:val="single"/>
        </w:rPr>
        <w:t> </w:t>
      </w:r>
      <w:r w:rsidR="00E343C2" w:rsidRPr="00C40AA6">
        <w:rPr>
          <w:rFonts w:asciiTheme="minorHAnsi" w:hAnsiTheme="minorHAnsi" w:cstheme="minorHAnsi"/>
          <w:bCs/>
          <w:sz w:val="20"/>
          <w:szCs w:val="20"/>
          <w:u w:val="single"/>
        </w:rPr>
        <w:t> </w:t>
      </w:r>
      <w:r w:rsidR="00E343C2" w:rsidRPr="00C40AA6">
        <w:rPr>
          <w:rFonts w:asciiTheme="minorHAnsi" w:hAnsiTheme="minorHAnsi" w:cstheme="minorHAnsi"/>
          <w:bCs/>
          <w:sz w:val="20"/>
          <w:szCs w:val="20"/>
          <w:u w:val="single"/>
        </w:rPr>
        <w:t> </w:t>
      </w:r>
      <w:r w:rsidR="00E343C2" w:rsidRPr="00C40AA6">
        <w:rPr>
          <w:rFonts w:asciiTheme="minorHAnsi" w:hAnsiTheme="minorHAnsi" w:cstheme="minorHAnsi"/>
          <w:bCs/>
          <w:sz w:val="20"/>
          <w:szCs w:val="20"/>
          <w:u w:val="single"/>
        </w:rPr>
        <w:t> </w:t>
      </w:r>
      <w:r w:rsidR="00E343C2" w:rsidRPr="00C40AA6">
        <w:rPr>
          <w:rFonts w:asciiTheme="minorHAnsi" w:hAnsiTheme="minorHAnsi" w:cstheme="minorHAnsi"/>
          <w:bCs/>
          <w:sz w:val="20"/>
          <w:szCs w:val="20"/>
          <w:u w:val="single"/>
        </w:rPr>
        <w:fldChar w:fldCharType="end"/>
      </w:r>
    </w:p>
    <w:p w14:paraId="6E614D2C" w14:textId="35E8FFCF" w:rsidR="000C14FC" w:rsidRPr="00C40AA6" w:rsidRDefault="00C40AA6" w:rsidP="00C40AA6">
      <w:pPr>
        <w:spacing w:after="0"/>
        <w:rPr>
          <w:rFonts w:asciiTheme="minorHAnsi" w:hAnsiTheme="minorHAnsi" w:cstheme="minorHAnsi"/>
          <w:bCs/>
          <w:sz w:val="20"/>
          <w:szCs w:val="20"/>
        </w:rPr>
      </w:pPr>
      <w:r>
        <w:rPr>
          <w:rFonts w:asciiTheme="minorHAnsi" w:hAnsiTheme="minorHAnsi" w:cstheme="minorHAnsi"/>
          <w:bCs/>
          <w:sz w:val="20"/>
          <w:szCs w:val="20"/>
        </w:rPr>
        <w:t>k</w:t>
      </w:r>
      <w:r w:rsidR="000C14FC" w:rsidRPr="00C40AA6">
        <w:rPr>
          <w:rFonts w:asciiTheme="minorHAnsi" w:hAnsiTheme="minorHAnsi" w:cstheme="minorHAnsi"/>
          <w:bCs/>
          <w:sz w:val="20"/>
          <w:szCs w:val="20"/>
        </w:rPr>
        <w:t>) Verfügbarkeit einer fach-kardiologischen Expertise?</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9"/>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ja</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10"/>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nein</w:t>
      </w:r>
    </w:p>
    <w:p w14:paraId="25DA8905" w14:textId="32265B44" w:rsidR="000C14FC" w:rsidRPr="00C40AA6" w:rsidRDefault="00545C9D" w:rsidP="00C40AA6">
      <w:pPr>
        <w:spacing w:after="0"/>
        <w:rPr>
          <w:rFonts w:asciiTheme="minorHAnsi" w:hAnsiTheme="minorHAnsi" w:cstheme="minorHAnsi"/>
          <w:bCs/>
          <w:sz w:val="20"/>
          <w:szCs w:val="20"/>
          <w:u w:val="single"/>
        </w:rPr>
      </w:pPr>
      <w:r>
        <w:rPr>
          <w:rFonts w:asciiTheme="minorHAnsi" w:hAnsiTheme="minorHAnsi" w:cstheme="minorHAnsi"/>
          <w:bCs/>
          <w:sz w:val="20"/>
          <w:szCs w:val="20"/>
        </w:rPr>
        <w:t xml:space="preserve">    </w:t>
      </w:r>
      <w:r w:rsidR="000C14FC" w:rsidRPr="00C40AA6">
        <w:rPr>
          <w:rFonts w:asciiTheme="minorHAnsi" w:hAnsiTheme="minorHAnsi" w:cstheme="minorHAnsi"/>
          <w:bCs/>
          <w:sz w:val="20"/>
          <w:szCs w:val="20"/>
        </w:rPr>
        <w:t xml:space="preserve">Beschreibung: </w:t>
      </w:r>
      <w:r w:rsidR="000C14FC" w:rsidRPr="00C40AA6">
        <w:rPr>
          <w:rFonts w:asciiTheme="minorHAnsi" w:hAnsiTheme="minorHAnsi" w:cstheme="minorHAnsi"/>
          <w:bCs/>
          <w:sz w:val="20"/>
          <w:szCs w:val="20"/>
          <w:u w:val="single"/>
        </w:rPr>
        <w:fldChar w:fldCharType="begin">
          <w:ffData>
            <w:name w:val=""/>
            <w:enabled/>
            <w:calcOnExit w:val="0"/>
            <w:textInput/>
          </w:ffData>
        </w:fldChar>
      </w:r>
      <w:r w:rsidR="000C14FC" w:rsidRPr="00C40AA6">
        <w:rPr>
          <w:rFonts w:asciiTheme="minorHAnsi" w:hAnsiTheme="minorHAnsi" w:cstheme="minorHAnsi"/>
          <w:bCs/>
          <w:sz w:val="20"/>
          <w:szCs w:val="20"/>
          <w:u w:val="single"/>
        </w:rPr>
        <w:instrText xml:space="preserve"> FORMTEXT </w:instrText>
      </w:r>
      <w:r w:rsidR="000C14FC" w:rsidRPr="00C40AA6">
        <w:rPr>
          <w:rFonts w:asciiTheme="minorHAnsi" w:hAnsiTheme="minorHAnsi" w:cstheme="minorHAnsi"/>
          <w:bCs/>
          <w:sz w:val="20"/>
          <w:szCs w:val="20"/>
          <w:u w:val="single"/>
        </w:rPr>
      </w:r>
      <w:r w:rsidR="000C14FC" w:rsidRPr="00C40AA6">
        <w:rPr>
          <w:rFonts w:asciiTheme="minorHAnsi" w:hAnsiTheme="minorHAnsi" w:cstheme="minorHAnsi"/>
          <w:bCs/>
          <w:sz w:val="20"/>
          <w:szCs w:val="20"/>
          <w:u w:val="single"/>
        </w:rPr>
        <w:fldChar w:fldCharType="separate"/>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fldChar w:fldCharType="end"/>
      </w:r>
    </w:p>
    <w:p w14:paraId="4BC75E5B" w14:textId="6530831F" w:rsidR="000C14FC" w:rsidRPr="00C40AA6" w:rsidRDefault="00C40AA6" w:rsidP="00C40AA6">
      <w:pPr>
        <w:spacing w:after="0"/>
        <w:rPr>
          <w:rFonts w:asciiTheme="minorHAnsi" w:hAnsiTheme="minorHAnsi" w:cstheme="minorHAnsi"/>
          <w:bCs/>
          <w:sz w:val="20"/>
          <w:szCs w:val="20"/>
        </w:rPr>
      </w:pPr>
      <w:r>
        <w:rPr>
          <w:rFonts w:asciiTheme="minorHAnsi" w:hAnsiTheme="minorHAnsi" w:cstheme="minorHAnsi"/>
          <w:bCs/>
          <w:sz w:val="20"/>
          <w:szCs w:val="20"/>
        </w:rPr>
        <w:t>l</w:t>
      </w:r>
      <w:r w:rsidR="000C14FC" w:rsidRPr="00C40AA6">
        <w:rPr>
          <w:rFonts w:asciiTheme="minorHAnsi" w:hAnsiTheme="minorHAnsi" w:cstheme="minorHAnsi"/>
          <w:bCs/>
          <w:sz w:val="20"/>
          <w:szCs w:val="20"/>
        </w:rPr>
        <w:t>) Radiologische Verfügbarkeit gemäß T-SU-Kriterien (CT inkl. CT-A</w:t>
      </w:r>
      <w:r w:rsidR="0016140B">
        <w:rPr>
          <w:rFonts w:asciiTheme="minorHAnsi" w:hAnsiTheme="minorHAnsi" w:cstheme="minorHAnsi"/>
          <w:bCs/>
          <w:sz w:val="20"/>
          <w:szCs w:val="20"/>
        </w:rPr>
        <w:t xml:space="preserve"> 24/7/365</w:t>
      </w:r>
      <w:r w:rsidR="000C14FC" w:rsidRPr="00C40AA6">
        <w:rPr>
          <w:rFonts w:asciiTheme="minorHAnsi" w:hAnsiTheme="minorHAnsi" w:cstheme="minorHAnsi"/>
          <w:bCs/>
          <w:sz w:val="20"/>
          <w:szCs w:val="20"/>
        </w:rPr>
        <w:t xml:space="preserve">)? </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F84A51">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9"/>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ja</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10"/>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nein</w:t>
      </w:r>
    </w:p>
    <w:p w14:paraId="3A7BA539" w14:textId="77D559A8" w:rsidR="000C14FC" w:rsidRPr="00C40AA6" w:rsidRDefault="002818AC" w:rsidP="00C40AA6">
      <w:pPr>
        <w:spacing w:after="0"/>
        <w:rPr>
          <w:rFonts w:asciiTheme="minorHAnsi" w:hAnsiTheme="minorHAnsi" w:cstheme="minorHAnsi"/>
          <w:bCs/>
          <w:sz w:val="20"/>
          <w:szCs w:val="20"/>
        </w:rPr>
      </w:pPr>
      <w:r>
        <w:rPr>
          <w:rFonts w:asciiTheme="minorHAnsi" w:hAnsiTheme="minorHAnsi" w:cstheme="minorHAnsi"/>
          <w:bCs/>
          <w:sz w:val="20"/>
          <w:szCs w:val="20"/>
        </w:rPr>
        <w:t>m</w:t>
      </w:r>
      <w:r w:rsidR="000C14FC" w:rsidRPr="00C40AA6">
        <w:rPr>
          <w:rFonts w:asciiTheme="minorHAnsi" w:hAnsiTheme="minorHAnsi" w:cstheme="minorHAnsi"/>
          <w:bCs/>
          <w:sz w:val="20"/>
          <w:szCs w:val="20"/>
        </w:rPr>
        <w:t xml:space="preserve">) Strukturiertes Verlegungsmanagement? </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F84A51">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9"/>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ja</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10"/>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nein</w:t>
      </w:r>
    </w:p>
    <w:p w14:paraId="347E3F38" w14:textId="1C55E055" w:rsidR="000C14FC" w:rsidRPr="00C40AA6" w:rsidRDefault="00545C9D" w:rsidP="00C40AA6">
      <w:pPr>
        <w:spacing w:after="0"/>
        <w:rPr>
          <w:rFonts w:asciiTheme="minorHAnsi" w:hAnsiTheme="minorHAnsi" w:cstheme="minorHAnsi"/>
          <w:bCs/>
          <w:sz w:val="20"/>
          <w:szCs w:val="20"/>
          <w:u w:val="single"/>
        </w:rPr>
      </w:pPr>
      <w:r>
        <w:rPr>
          <w:rFonts w:asciiTheme="minorHAnsi" w:hAnsiTheme="minorHAnsi" w:cstheme="minorHAnsi"/>
          <w:bCs/>
          <w:sz w:val="20"/>
          <w:szCs w:val="20"/>
        </w:rPr>
        <w:t xml:space="preserve">    </w:t>
      </w:r>
      <w:r w:rsidR="000C14FC" w:rsidRPr="00C40AA6">
        <w:rPr>
          <w:rFonts w:asciiTheme="minorHAnsi" w:hAnsiTheme="minorHAnsi" w:cstheme="minorHAnsi"/>
          <w:bCs/>
          <w:sz w:val="20"/>
          <w:szCs w:val="20"/>
        </w:rPr>
        <w:t xml:space="preserve">Beschreibung: </w:t>
      </w:r>
      <w:r w:rsidR="000C14FC" w:rsidRPr="00C40AA6">
        <w:rPr>
          <w:rFonts w:asciiTheme="minorHAnsi" w:hAnsiTheme="minorHAnsi" w:cstheme="minorHAnsi"/>
          <w:bCs/>
          <w:sz w:val="20"/>
          <w:szCs w:val="20"/>
          <w:u w:val="single"/>
        </w:rPr>
        <w:fldChar w:fldCharType="begin">
          <w:ffData>
            <w:name w:val=""/>
            <w:enabled/>
            <w:calcOnExit w:val="0"/>
            <w:textInput/>
          </w:ffData>
        </w:fldChar>
      </w:r>
      <w:r w:rsidR="000C14FC" w:rsidRPr="00C40AA6">
        <w:rPr>
          <w:rFonts w:asciiTheme="minorHAnsi" w:hAnsiTheme="minorHAnsi" w:cstheme="minorHAnsi"/>
          <w:bCs/>
          <w:sz w:val="20"/>
          <w:szCs w:val="20"/>
          <w:u w:val="single"/>
        </w:rPr>
        <w:instrText xml:space="preserve"> FORMTEXT </w:instrText>
      </w:r>
      <w:r w:rsidR="000C14FC" w:rsidRPr="00C40AA6">
        <w:rPr>
          <w:rFonts w:asciiTheme="minorHAnsi" w:hAnsiTheme="minorHAnsi" w:cstheme="minorHAnsi"/>
          <w:bCs/>
          <w:sz w:val="20"/>
          <w:szCs w:val="20"/>
          <w:u w:val="single"/>
        </w:rPr>
      </w:r>
      <w:r w:rsidR="000C14FC" w:rsidRPr="00C40AA6">
        <w:rPr>
          <w:rFonts w:asciiTheme="minorHAnsi" w:hAnsiTheme="minorHAnsi" w:cstheme="minorHAnsi"/>
          <w:bCs/>
          <w:sz w:val="20"/>
          <w:szCs w:val="20"/>
          <w:u w:val="single"/>
        </w:rPr>
        <w:fldChar w:fldCharType="separate"/>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t> </w:t>
      </w:r>
      <w:r w:rsidR="000C14FC" w:rsidRPr="00C40AA6">
        <w:rPr>
          <w:rFonts w:asciiTheme="minorHAnsi" w:hAnsiTheme="minorHAnsi" w:cstheme="minorHAnsi"/>
          <w:bCs/>
          <w:sz w:val="20"/>
          <w:szCs w:val="20"/>
          <w:u w:val="single"/>
        </w:rPr>
        <w:fldChar w:fldCharType="end"/>
      </w:r>
    </w:p>
    <w:p w14:paraId="6A4C1411" w14:textId="75B2708B" w:rsidR="000C14FC" w:rsidRPr="00C40AA6" w:rsidRDefault="002818AC" w:rsidP="00C40AA6">
      <w:pPr>
        <w:spacing w:after="0"/>
        <w:rPr>
          <w:rFonts w:asciiTheme="minorHAnsi" w:hAnsiTheme="minorHAnsi" w:cstheme="minorHAnsi"/>
          <w:bCs/>
          <w:sz w:val="20"/>
          <w:szCs w:val="20"/>
        </w:rPr>
      </w:pPr>
      <w:r>
        <w:rPr>
          <w:rFonts w:asciiTheme="minorHAnsi" w:hAnsiTheme="minorHAnsi" w:cstheme="minorHAnsi"/>
          <w:bCs/>
          <w:sz w:val="20"/>
          <w:szCs w:val="20"/>
        </w:rPr>
        <w:t>n</w:t>
      </w:r>
      <w:r w:rsidR="000C14FC" w:rsidRPr="00C40AA6">
        <w:rPr>
          <w:rFonts w:asciiTheme="minorHAnsi" w:hAnsiTheme="minorHAnsi" w:cstheme="minorHAnsi"/>
          <w:bCs/>
          <w:sz w:val="20"/>
          <w:szCs w:val="20"/>
        </w:rPr>
        <w:t>) Intensivstation 24/7</w:t>
      </w:r>
      <w:r w:rsidR="00F5626E">
        <w:rPr>
          <w:rFonts w:asciiTheme="minorHAnsi" w:hAnsiTheme="minorHAnsi" w:cstheme="minorHAnsi"/>
          <w:bCs/>
          <w:sz w:val="20"/>
          <w:szCs w:val="20"/>
        </w:rPr>
        <w:t>/365</w:t>
      </w:r>
      <w:r w:rsidR="000C14FC" w:rsidRPr="00C40AA6">
        <w:rPr>
          <w:rFonts w:asciiTheme="minorHAnsi" w:hAnsiTheme="minorHAnsi" w:cstheme="minorHAnsi"/>
          <w:bCs/>
          <w:sz w:val="20"/>
          <w:szCs w:val="20"/>
        </w:rPr>
        <w:t xml:space="preserve"> mit Beatmungsmöglichkeit am Standort? </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F84A51">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9"/>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ja</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10"/>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nein</w:t>
      </w:r>
    </w:p>
    <w:p w14:paraId="03AAD062" w14:textId="5F0A0FE0" w:rsidR="000C14FC" w:rsidRPr="00C40AA6" w:rsidRDefault="002818AC" w:rsidP="00C40AA6">
      <w:pPr>
        <w:spacing w:after="0"/>
        <w:rPr>
          <w:rFonts w:asciiTheme="minorHAnsi" w:hAnsiTheme="minorHAnsi" w:cstheme="minorHAnsi"/>
          <w:bCs/>
          <w:sz w:val="20"/>
          <w:szCs w:val="20"/>
        </w:rPr>
      </w:pPr>
      <w:r>
        <w:rPr>
          <w:rFonts w:asciiTheme="minorHAnsi" w:hAnsiTheme="minorHAnsi" w:cstheme="minorHAnsi"/>
          <w:bCs/>
          <w:sz w:val="20"/>
          <w:szCs w:val="20"/>
        </w:rPr>
        <w:t>o</w:t>
      </w:r>
      <w:r w:rsidR="000C14FC" w:rsidRPr="00C40AA6">
        <w:rPr>
          <w:rFonts w:asciiTheme="minorHAnsi" w:hAnsiTheme="minorHAnsi" w:cstheme="minorHAnsi"/>
          <w:bCs/>
          <w:sz w:val="20"/>
          <w:szCs w:val="20"/>
        </w:rPr>
        <w:t>) Können alle notwendigen Notfalllaborparameter 24/7</w:t>
      </w:r>
      <w:r w:rsidR="00F5626E">
        <w:rPr>
          <w:rFonts w:asciiTheme="minorHAnsi" w:hAnsiTheme="minorHAnsi" w:cstheme="minorHAnsi"/>
          <w:bCs/>
          <w:sz w:val="20"/>
          <w:szCs w:val="20"/>
        </w:rPr>
        <w:t>/365</w:t>
      </w:r>
      <w:r w:rsidR="000C14FC" w:rsidRPr="00C40AA6">
        <w:rPr>
          <w:rFonts w:asciiTheme="minorHAnsi" w:hAnsiTheme="minorHAnsi" w:cstheme="minorHAnsi"/>
          <w:bCs/>
          <w:sz w:val="20"/>
          <w:szCs w:val="20"/>
        </w:rPr>
        <w:t xml:space="preserve"> am Standort ermittelt werden? </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9"/>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ja</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10"/>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nein</w:t>
      </w:r>
    </w:p>
    <w:p w14:paraId="4B08EAE9" w14:textId="4AD0E3FA" w:rsidR="000C14FC" w:rsidRPr="00C40AA6" w:rsidRDefault="002818AC" w:rsidP="00C40AA6">
      <w:pPr>
        <w:spacing w:after="0"/>
        <w:rPr>
          <w:rFonts w:asciiTheme="minorHAnsi" w:hAnsiTheme="minorHAnsi" w:cstheme="minorHAnsi"/>
          <w:bCs/>
          <w:sz w:val="20"/>
          <w:szCs w:val="20"/>
        </w:rPr>
      </w:pPr>
      <w:r>
        <w:rPr>
          <w:rFonts w:asciiTheme="minorHAnsi" w:hAnsiTheme="minorHAnsi" w:cstheme="minorHAnsi"/>
          <w:bCs/>
          <w:sz w:val="20"/>
          <w:szCs w:val="20"/>
        </w:rPr>
        <w:t>p</w:t>
      </w:r>
      <w:r w:rsidR="000C14FC" w:rsidRPr="00C40AA6">
        <w:rPr>
          <w:rFonts w:asciiTheme="minorHAnsi" w:hAnsiTheme="minorHAnsi" w:cstheme="minorHAnsi"/>
          <w:bCs/>
          <w:sz w:val="20"/>
          <w:szCs w:val="20"/>
        </w:rPr>
        <w:t xml:space="preserve">) Verfügbarkeit von Logopädie und Ergo- oder Physiotherapie (mindestens werktäglich)? </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9"/>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ja</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10"/>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nein</w:t>
      </w:r>
    </w:p>
    <w:p w14:paraId="3028C609" w14:textId="4905B7A0" w:rsidR="000C14FC" w:rsidRPr="00C40AA6" w:rsidRDefault="002818AC" w:rsidP="00C40AA6">
      <w:pPr>
        <w:spacing w:after="0"/>
        <w:rPr>
          <w:rFonts w:asciiTheme="minorHAnsi" w:hAnsiTheme="minorHAnsi" w:cstheme="minorHAnsi"/>
          <w:bCs/>
          <w:sz w:val="20"/>
          <w:szCs w:val="20"/>
        </w:rPr>
      </w:pPr>
      <w:r>
        <w:rPr>
          <w:rFonts w:asciiTheme="minorHAnsi" w:hAnsiTheme="minorHAnsi" w:cstheme="minorHAnsi"/>
          <w:bCs/>
          <w:sz w:val="20"/>
          <w:szCs w:val="20"/>
        </w:rPr>
        <w:t>q</w:t>
      </w:r>
      <w:r w:rsidR="000C14FC" w:rsidRPr="00C40AA6">
        <w:rPr>
          <w:rFonts w:asciiTheme="minorHAnsi" w:hAnsiTheme="minorHAnsi" w:cstheme="minorHAnsi"/>
          <w:bCs/>
          <w:sz w:val="20"/>
          <w:szCs w:val="20"/>
        </w:rPr>
        <w:t xml:space="preserve">) Konzept zur Umsetzung/Dokumentation eines ärztlichen Neurostatus (mind. 4x täglich)? </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9"/>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ja</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10"/>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nein</w:t>
      </w:r>
    </w:p>
    <w:p w14:paraId="2742157F" w14:textId="03AD603A" w:rsidR="000C14FC" w:rsidRPr="00C40AA6" w:rsidRDefault="002818AC" w:rsidP="00C40AA6">
      <w:pPr>
        <w:spacing w:after="0"/>
        <w:rPr>
          <w:rFonts w:asciiTheme="minorHAnsi" w:hAnsiTheme="minorHAnsi" w:cstheme="minorHAnsi"/>
          <w:bCs/>
          <w:sz w:val="20"/>
          <w:szCs w:val="20"/>
        </w:rPr>
      </w:pPr>
      <w:r>
        <w:rPr>
          <w:rFonts w:asciiTheme="minorHAnsi" w:hAnsiTheme="minorHAnsi" w:cstheme="minorHAnsi"/>
          <w:bCs/>
          <w:sz w:val="20"/>
          <w:szCs w:val="20"/>
        </w:rPr>
        <w:t>r</w:t>
      </w:r>
      <w:r w:rsidR="000C14FC" w:rsidRPr="00C40AA6">
        <w:rPr>
          <w:rFonts w:asciiTheme="minorHAnsi" w:hAnsiTheme="minorHAnsi" w:cstheme="minorHAnsi"/>
          <w:bCs/>
          <w:sz w:val="20"/>
          <w:szCs w:val="20"/>
        </w:rPr>
        <w:t>) Pflegekräfte, welche die SU-Betten betreuen, sind im Dienstplan in den Schichten ausgewiesen?</w:t>
      </w:r>
      <w:r w:rsidR="000C14FC" w:rsidRPr="00C40AA6">
        <w:rPr>
          <w:rFonts w:asciiTheme="minorHAnsi" w:hAnsiTheme="minorHAnsi" w:cstheme="minorHAnsi"/>
          <w:bCs/>
          <w:sz w:val="20"/>
          <w:szCs w:val="20"/>
        </w:rPr>
        <w:tab/>
        <w:t xml:space="preserve"> </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9"/>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ja</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10"/>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nein </w:t>
      </w:r>
      <w:r w:rsidR="000C14FC" w:rsidRPr="00C40AA6">
        <w:rPr>
          <w:rFonts w:asciiTheme="minorHAnsi" w:hAnsiTheme="minorHAnsi" w:cstheme="minorHAnsi"/>
          <w:bCs/>
          <w:sz w:val="20"/>
          <w:szCs w:val="20"/>
        </w:rPr>
        <w:tab/>
      </w:r>
    </w:p>
    <w:p w14:paraId="689B009B" w14:textId="77777777" w:rsidR="00F5626E" w:rsidRPr="00C40AA6" w:rsidRDefault="00F5626E" w:rsidP="00C40AA6">
      <w:pPr>
        <w:tabs>
          <w:tab w:val="left" w:pos="284"/>
        </w:tabs>
        <w:spacing w:after="0"/>
        <w:rPr>
          <w:rFonts w:asciiTheme="minorHAnsi" w:hAnsiTheme="minorHAnsi" w:cstheme="minorHAnsi"/>
          <w:bCs/>
          <w:sz w:val="20"/>
          <w:szCs w:val="20"/>
        </w:rPr>
      </w:pPr>
    </w:p>
    <w:p w14:paraId="3DF08F2A" w14:textId="3DEC0BD5" w:rsidR="00E343C2" w:rsidRDefault="002818AC" w:rsidP="00C40AA6">
      <w:pPr>
        <w:spacing w:after="0"/>
        <w:rPr>
          <w:rFonts w:asciiTheme="minorHAnsi" w:hAnsiTheme="minorHAnsi" w:cstheme="minorHAnsi"/>
          <w:bCs/>
          <w:sz w:val="20"/>
          <w:szCs w:val="20"/>
        </w:rPr>
      </w:pPr>
      <w:r>
        <w:rPr>
          <w:rFonts w:asciiTheme="minorHAnsi" w:hAnsiTheme="minorHAnsi" w:cstheme="minorHAnsi"/>
          <w:bCs/>
          <w:sz w:val="20"/>
          <w:szCs w:val="20"/>
        </w:rPr>
        <w:t>s</w:t>
      </w:r>
      <w:r w:rsidR="000C14FC" w:rsidRPr="00C40AA6">
        <w:rPr>
          <w:rFonts w:asciiTheme="minorHAnsi" w:hAnsiTheme="minorHAnsi" w:cstheme="minorHAnsi"/>
          <w:bCs/>
          <w:sz w:val="20"/>
          <w:szCs w:val="20"/>
        </w:rPr>
        <w:t xml:space="preserve">) Teilnahme </w:t>
      </w:r>
      <w:r w:rsidR="00545C9D">
        <w:rPr>
          <w:rFonts w:asciiTheme="minorHAnsi" w:hAnsiTheme="minorHAnsi" w:cstheme="minorHAnsi"/>
          <w:bCs/>
          <w:sz w:val="20"/>
          <w:szCs w:val="20"/>
        </w:rPr>
        <w:t xml:space="preserve">an </w:t>
      </w:r>
      <w:r w:rsidR="000C14FC" w:rsidRPr="00C40AA6">
        <w:rPr>
          <w:rFonts w:asciiTheme="minorHAnsi" w:hAnsiTheme="minorHAnsi" w:cstheme="minorHAnsi"/>
          <w:bCs/>
          <w:sz w:val="20"/>
          <w:szCs w:val="20"/>
        </w:rPr>
        <w:t>externe</w:t>
      </w:r>
      <w:r w:rsidR="00545C9D">
        <w:rPr>
          <w:rFonts w:asciiTheme="minorHAnsi" w:hAnsiTheme="minorHAnsi" w:cstheme="minorHAnsi"/>
          <w:bCs/>
          <w:sz w:val="20"/>
          <w:szCs w:val="20"/>
        </w:rPr>
        <w:t>m</w:t>
      </w:r>
      <w:r w:rsidR="000C14FC" w:rsidRPr="00C40AA6">
        <w:rPr>
          <w:rFonts w:asciiTheme="minorHAnsi" w:hAnsiTheme="minorHAnsi" w:cstheme="minorHAnsi"/>
          <w:bCs/>
          <w:sz w:val="20"/>
          <w:szCs w:val="20"/>
        </w:rPr>
        <w:t xml:space="preserve"> Qualitätsregister</w:t>
      </w:r>
      <w:r w:rsidR="00E343C2">
        <w:rPr>
          <w:rFonts w:asciiTheme="minorHAnsi" w:hAnsiTheme="minorHAnsi" w:cstheme="minorHAnsi"/>
          <w:bCs/>
          <w:sz w:val="20"/>
          <w:szCs w:val="20"/>
        </w:rPr>
        <w:t xml:space="preserve"> (auf Grundlage ADSR/Landesverfahren oder anderer</w:t>
      </w:r>
    </w:p>
    <w:p w14:paraId="76741ACD" w14:textId="238ED155" w:rsidR="000C14FC" w:rsidRPr="00C40AA6" w:rsidRDefault="00545C9D" w:rsidP="00C40AA6">
      <w:pPr>
        <w:spacing w:after="0"/>
        <w:rPr>
          <w:rFonts w:asciiTheme="minorHAnsi" w:hAnsiTheme="minorHAnsi" w:cstheme="minorHAnsi"/>
          <w:bCs/>
          <w:sz w:val="20"/>
          <w:szCs w:val="20"/>
        </w:rPr>
      </w:pPr>
      <w:r>
        <w:rPr>
          <w:rFonts w:asciiTheme="minorHAnsi" w:hAnsiTheme="minorHAnsi" w:cstheme="minorHAnsi"/>
          <w:bCs/>
          <w:sz w:val="20"/>
          <w:szCs w:val="20"/>
        </w:rPr>
        <w:lastRenderedPageBreak/>
        <w:t xml:space="preserve">    </w:t>
      </w:r>
      <w:r w:rsidR="00E343C2">
        <w:rPr>
          <w:rFonts w:asciiTheme="minorHAnsi" w:hAnsiTheme="minorHAnsi" w:cstheme="minorHAnsi"/>
          <w:bCs/>
          <w:sz w:val="20"/>
          <w:szCs w:val="20"/>
        </w:rPr>
        <w:t>überregionaler Register</w:t>
      </w:r>
      <w:r w:rsidR="000C14FC" w:rsidRPr="00C40AA6">
        <w:rPr>
          <w:rFonts w:asciiTheme="minorHAnsi" w:hAnsiTheme="minorHAnsi" w:cstheme="minorHAnsi"/>
          <w:bCs/>
          <w:sz w:val="20"/>
          <w:szCs w:val="20"/>
        </w:rPr>
        <w:t>?</w:t>
      </w:r>
      <w:r w:rsidR="00E343C2">
        <w:rPr>
          <w:rFonts w:asciiTheme="minorHAnsi" w:hAnsiTheme="minorHAnsi" w:cstheme="minorHAnsi"/>
          <w:bCs/>
          <w:sz w:val="20"/>
          <w:szCs w:val="20"/>
        </w:rPr>
        <w:tab/>
      </w:r>
      <w:r w:rsidR="00E343C2">
        <w:rPr>
          <w:rFonts w:asciiTheme="minorHAnsi" w:hAnsiTheme="minorHAnsi" w:cstheme="minorHAnsi"/>
          <w:bCs/>
          <w:sz w:val="20"/>
          <w:szCs w:val="20"/>
        </w:rPr>
        <w:tab/>
      </w:r>
      <w:r w:rsidR="000C14FC" w:rsidRPr="00C40AA6">
        <w:rPr>
          <w:rFonts w:asciiTheme="minorHAnsi" w:hAnsiTheme="minorHAnsi" w:cstheme="minorHAnsi"/>
          <w:bCs/>
          <w:sz w:val="20"/>
          <w:szCs w:val="20"/>
        </w:rPr>
        <w:t xml:space="preserve"> </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9"/>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ja</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10"/>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nein</w:t>
      </w:r>
    </w:p>
    <w:p w14:paraId="5F3531B7" w14:textId="55418C2D" w:rsidR="000C14FC" w:rsidRPr="00C40AA6" w:rsidRDefault="00545C9D" w:rsidP="00C40AA6">
      <w:pPr>
        <w:spacing w:after="0"/>
        <w:rPr>
          <w:rFonts w:asciiTheme="minorHAnsi" w:hAnsiTheme="minorHAnsi" w:cstheme="minorHAnsi"/>
          <w:sz w:val="20"/>
          <w:szCs w:val="20"/>
          <w:u w:val="single"/>
        </w:rPr>
      </w:pPr>
      <w:r>
        <w:rPr>
          <w:rFonts w:asciiTheme="minorHAnsi" w:hAnsiTheme="minorHAnsi" w:cstheme="minorHAnsi"/>
          <w:sz w:val="20"/>
          <w:szCs w:val="20"/>
        </w:rPr>
        <w:t xml:space="preserve">    </w:t>
      </w:r>
      <w:r w:rsidR="000C14FC" w:rsidRPr="00C40AA6">
        <w:rPr>
          <w:rFonts w:asciiTheme="minorHAnsi" w:hAnsiTheme="minorHAnsi" w:cstheme="minorHAnsi"/>
          <w:sz w:val="20"/>
          <w:szCs w:val="20"/>
        </w:rPr>
        <w:t xml:space="preserve">Wenn ja: Name des Registers: </w:t>
      </w:r>
      <w:r w:rsidR="000C14FC" w:rsidRPr="00C40AA6">
        <w:rPr>
          <w:rFonts w:asciiTheme="minorHAnsi" w:hAnsiTheme="minorHAnsi" w:cstheme="minorHAnsi"/>
          <w:sz w:val="20"/>
          <w:szCs w:val="20"/>
          <w:u w:val="single"/>
        </w:rPr>
        <w:fldChar w:fldCharType="begin">
          <w:ffData>
            <w:name w:val=""/>
            <w:enabled/>
            <w:calcOnExit w:val="0"/>
            <w:textInput/>
          </w:ffData>
        </w:fldChar>
      </w:r>
      <w:r w:rsidR="000C14FC" w:rsidRPr="00C40AA6">
        <w:rPr>
          <w:rFonts w:asciiTheme="minorHAnsi" w:hAnsiTheme="minorHAnsi" w:cstheme="minorHAnsi"/>
          <w:sz w:val="20"/>
          <w:szCs w:val="20"/>
          <w:u w:val="single"/>
        </w:rPr>
        <w:instrText xml:space="preserve"> FORMTEXT </w:instrText>
      </w:r>
      <w:r w:rsidR="000C14FC" w:rsidRPr="00C40AA6">
        <w:rPr>
          <w:rFonts w:asciiTheme="minorHAnsi" w:hAnsiTheme="minorHAnsi" w:cstheme="minorHAnsi"/>
          <w:sz w:val="20"/>
          <w:szCs w:val="20"/>
          <w:u w:val="single"/>
        </w:rPr>
      </w:r>
      <w:r w:rsidR="000C14FC" w:rsidRPr="00C40AA6">
        <w:rPr>
          <w:rFonts w:asciiTheme="minorHAnsi" w:hAnsiTheme="minorHAnsi" w:cstheme="minorHAnsi"/>
          <w:sz w:val="20"/>
          <w:szCs w:val="20"/>
          <w:u w:val="single"/>
        </w:rPr>
        <w:fldChar w:fldCharType="separate"/>
      </w:r>
      <w:r w:rsidR="000C14FC" w:rsidRPr="00C40AA6">
        <w:rPr>
          <w:rFonts w:asciiTheme="minorHAnsi" w:hAnsiTheme="minorHAnsi" w:cstheme="minorHAnsi"/>
          <w:sz w:val="20"/>
          <w:szCs w:val="20"/>
          <w:u w:val="single"/>
        </w:rPr>
        <w:t> </w:t>
      </w:r>
      <w:r w:rsidR="000C14FC" w:rsidRPr="00C40AA6">
        <w:rPr>
          <w:rFonts w:asciiTheme="minorHAnsi" w:hAnsiTheme="minorHAnsi" w:cstheme="minorHAnsi"/>
          <w:sz w:val="20"/>
          <w:szCs w:val="20"/>
          <w:u w:val="single"/>
        </w:rPr>
        <w:t> </w:t>
      </w:r>
      <w:r w:rsidR="000C14FC" w:rsidRPr="00C40AA6">
        <w:rPr>
          <w:rFonts w:asciiTheme="minorHAnsi" w:hAnsiTheme="minorHAnsi" w:cstheme="minorHAnsi"/>
          <w:sz w:val="20"/>
          <w:szCs w:val="20"/>
          <w:u w:val="single"/>
        </w:rPr>
        <w:t> </w:t>
      </w:r>
      <w:r w:rsidR="000C14FC" w:rsidRPr="00C40AA6">
        <w:rPr>
          <w:rFonts w:asciiTheme="minorHAnsi" w:hAnsiTheme="minorHAnsi" w:cstheme="minorHAnsi"/>
          <w:sz w:val="20"/>
          <w:szCs w:val="20"/>
          <w:u w:val="single"/>
        </w:rPr>
        <w:t> </w:t>
      </w:r>
      <w:r w:rsidR="000C14FC" w:rsidRPr="00C40AA6">
        <w:rPr>
          <w:rFonts w:asciiTheme="minorHAnsi" w:hAnsiTheme="minorHAnsi" w:cstheme="minorHAnsi"/>
          <w:sz w:val="20"/>
          <w:szCs w:val="20"/>
          <w:u w:val="single"/>
        </w:rPr>
        <w:t> </w:t>
      </w:r>
      <w:r w:rsidR="000C14FC" w:rsidRPr="00C40AA6">
        <w:rPr>
          <w:rFonts w:asciiTheme="minorHAnsi" w:hAnsiTheme="minorHAnsi" w:cstheme="minorHAnsi"/>
          <w:sz w:val="20"/>
          <w:szCs w:val="20"/>
          <w:u w:val="single"/>
        </w:rPr>
        <w:fldChar w:fldCharType="end"/>
      </w:r>
    </w:p>
    <w:p w14:paraId="16C13471" w14:textId="32C53EFD" w:rsidR="000C14FC" w:rsidRPr="00C40AA6" w:rsidRDefault="002818AC" w:rsidP="000C14FC">
      <w:pPr>
        <w:spacing w:after="0"/>
        <w:rPr>
          <w:rFonts w:asciiTheme="minorHAnsi" w:hAnsiTheme="minorHAnsi" w:cstheme="minorHAnsi"/>
          <w:sz w:val="20"/>
          <w:szCs w:val="20"/>
        </w:rPr>
      </w:pPr>
      <w:r>
        <w:rPr>
          <w:rFonts w:asciiTheme="minorHAnsi" w:hAnsiTheme="minorHAnsi" w:cstheme="minorHAnsi"/>
          <w:sz w:val="20"/>
          <w:szCs w:val="20"/>
        </w:rPr>
        <w:t>t</w:t>
      </w:r>
      <w:r w:rsidR="000C14FC" w:rsidRPr="00C40AA6">
        <w:rPr>
          <w:rFonts w:asciiTheme="minorHAnsi" w:hAnsiTheme="minorHAnsi" w:cstheme="minorHAnsi"/>
          <w:sz w:val="20"/>
          <w:szCs w:val="20"/>
        </w:rPr>
        <w:t>) Dokumentations</w:t>
      </w:r>
      <w:r w:rsidR="00033E25">
        <w:rPr>
          <w:rFonts w:asciiTheme="minorHAnsi" w:hAnsiTheme="minorHAnsi" w:cstheme="minorHAnsi"/>
          <w:sz w:val="20"/>
          <w:szCs w:val="20"/>
        </w:rPr>
        <w:t>rate</w:t>
      </w:r>
      <w:r w:rsidR="000C14FC" w:rsidRPr="00C40AA6">
        <w:rPr>
          <w:rFonts w:asciiTheme="minorHAnsi" w:hAnsiTheme="minorHAnsi" w:cstheme="minorHAnsi"/>
          <w:sz w:val="20"/>
          <w:szCs w:val="20"/>
        </w:rPr>
        <w:t xml:space="preserve"> der Schlaganfallpatienten der in der Abteilung behandelten Schlaganfälle &gt; 90%?</w:t>
      </w:r>
      <w:r w:rsidR="000C14FC" w:rsidRPr="00C40AA6">
        <w:rPr>
          <w:rFonts w:asciiTheme="minorHAnsi" w:hAnsiTheme="minorHAnsi" w:cstheme="minorHAnsi"/>
          <w:sz w:val="20"/>
          <w:szCs w:val="20"/>
        </w:rPr>
        <w:tab/>
      </w:r>
      <w:r w:rsidR="00F84A51">
        <w:rPr>
          <w:rFonts w:asciiTheme="minorHAnsi" w:hAnsiTheme="minorHAnsi" w:cstheme="minorHAnsi"/>
          <w:sz w:val="20"/>
          <w:szCs w:val="20"/>
        </w:rPr>
        <w:tab/>
      </w:r>
      <w:r w:rsidR="000C14FC" w:rsidRPr="00C40AA6">
        <w:rPr>
          <w:rFonts w:asciiTheme="minorHAnsi" w:hAnsiTheme="minorHAnsi" w:cstheme="minorHAnsi"/>
          <w:sz w:val="20"/>
          <w:szCs w:val="20"/>
        </w:rPr>
        <w:fldChar w:fldCharType="begin">
          <w:ffData>
            <w:name w:val="Kontrollkästchen9"/>
            <w:enabled/>
            <w:calcOnExit w:val="0"/>
            <w:checkBox>
              <w:sizeAuto/>
              <w:default w:val="0"/>
            </w:checkBox>
          </w:ffData>
        </w:fldChar>
      </w:r>
      <w:r w:rsidR="000C14FC" w:rsidRPr="00C40AA6">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0C14FC" w:rsidRPr="00C40AA6">
        <w:rPr>
          <w:rFonts w:asciiTheme="minorHAnsi" w:hAnsiTheme="minorHAnsi" w:cstheme="minorHAnsi"/>
          <w:sz w:val="20"/>
          <w:szCs w:val="20"/>
        </w:rPr>
        <w:fldChar w:fldCharType="end"/>
      </w:r>
      <w:r w:rsidR="000C14FC" w:rsidRPr="00C40AA6">
        <w:rPr>
          <w:rFonts w:asciiTheme="minorHAnsi" w:hAnsiTheme="minorHAnsi" w:cstheme="minorHAnsi"/>
          <w:sz w:val="20"/>
          <w:szCs w:val="20"/>
        </w:rPr>
        <w:t xml:space="preserve"> ja</w:t>
      </w:r>
      <w:r w:rsidR="000C14FC" w:rsidRPr="00C40AA6">
        <w:rPr>
          <w:rFonts w:asciiTheme="minorHAnsi" w:hAnsiTheme="minorHAnsi" w:cstheme="minorHAnsi"/>
          <w:sz w:val="20"/>
          <w:szCs w:val="20"/>
        </w:rPr>
        <w:tab/>
      </w:r>
      <w:r w:rsidR="000C14FC" w:rsidRPr="00C40AA6">
        <w:rPr>
          <w:rFonts w:asciiTheme="minorHAnsi" w:hAnsiTheme="minorHAnsi" w:cstheme="minorHAnsi"/>
          <w:sz w:val="20"/>
          <w:szCs w:val="20"/>
        </w:rPr>
        <w:fldChar w:fldCharType="begin">
          <w:ffData>
            <w:name w:val="Kontrollkästchen10"/>
            <w:enabled/>
            <w:calcOnExit w:val="0"/>
            <w:checkBox>
              <w:sizeAuto/>
              <w:default w:val="0"/>
            </w:checkBox>
          </w:ffData>
        </w:fldChar>
      </w:r>
      <w:r w:rsidR="000C14FC" w:rsidRPr="00C40AA6">
        <w:rPr>
          <w:rFonts w:asciiTheme="minorHAnsi" w:hAnsiTheme="minorHAnsi" w:cstheme="minorHAnsi"/>
          <w:sz w:val="20"/>
          <w:szCs w:val="20"/>
        </w:rPr>
        <w:instrText xml:space="preserve"> FORMCHECKBOX </w:instrText>
      </w:r>
      <w:r w:rsidR="004C2412">
        <w:rPr>
          <w:rFonts w:asciiTheme="minorHAnsi" w:hAnsiTheme="minorHAnsi" w:cstheme="minorHAnsi"/>
          <w:sz w:val="20"/>
          <w:szCs w:val="20"/>
        </w:rPr>
      </w:r>
      <w:r w:rsidR="004C2412">
        <w:rPr>
          <w:rFonts w:asciiTheme="minorHAnsi" w:hAnsiTheme="minorHAnsi" w:cstheme="minorHAnsi"/>
          <w:sz w:val="20"/>
          <w:szCs w:val="20"/>
        </w:rPr>
        <w:fldChar w:fldCharType="separate"/>
      </w:r>
      <w:r w:rsidR="000C14FC" w:rsidRPr="00C40AA6">
        <w:rPr>
          <w:rFonts w:asciiTheme="minorHAnsi" w:hAnsiTheme="minorHAnsi" w:cstheme="minorHAnsi"/>
          <w:sz w:val="20"/>
          <w:szCs w:val="20"/>
        </w:rPr>
        <w:fldChar w:fldCharType="end"/>
      </w:r>
      <w:r w:rsidR="000C14FC" w:rsidRPr="00C40AA6">
        <w:rPr>
          <w:rFonts w:asciiTheme="minorHAnsi" w:hAnsiTheme="minorHAnsi" w:cstheme="minorHAnsi"/>
          <w:sz w:val="20"/>
          <w:szCs w:val="20"/>
        </w:rPr>
        <w:t xml:space="preserve"> nein</w:t>
      </w:r>
    </w:p>
    <w:p w14:paraId="5BABDDA2" w14:textId="39017362" w:rsidR="000C14FC" w:rsidRPr="00C40AA6" w:rsidRDefault="002818AC" w:rsidP="00C40AA6">
      <w:pPr>
        <w:spacing w:after="0"/>
        <w:rPr>
          <w:rFonts w:asciiTheme="minorHAnsi" w:hAnsiTheme="minorHAnsi" w:cstheme="minorHAnsi"/>
          <w:bCs/>
          <w:sz w:val="20"/>
          <w:szCs w:val="20"/>
        </w:rPr>
      </w:pPr>
      <w:r>
        <w:rPr>
          <w:rFonts w:asciiTheme="minorHAnsi" w:hAnsiTheme="minorHAnsi" w:cstheme="minorHAnsi"/>
          <w:bCs/>
          <w:sz w:val="20"/>
          <w:szCs w:val="20"/>
        </w:rPr>
        <w:t>u</w:t>
      </w:r>
      <w:r w:rsidR="00C40AA6" w:rsidRPr="00C40AA6">
        <w:rPr>
          <w:rFonts w:asciiTheme="minorHAnsi" w:hAnsiTheme="minorHAnsi" w:cstheme="minorHAnsi"/>
          <w:bCs/>
          <w:sz w:val="20"/>
          <w:szCs w:val="20"/>
        </w:rPr>
        <w:t>) Internes Qualitätsmanagement?</w:t>
      </w:r>
      <w:r w:rsidRPr="002818AC">
        <w:rPr>
          <w:rFonts w:asciiTheme="minorHAnsi" w:hAnsiTheme="minorHAnsi" w:cstheme="minorHAnsi"/>
          <w:bCs/>
          <w:sz w:val="20"/>
          <w:szCs w:val="20"/>
        </w:rPr>
        <w:t xml:space="preserve"> </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sidR="00F84A51">
        <w:rPr>
          <w:rFonts w:asciiTheme="minorHAnsi" w:hAnsiTheme="minorHAnsi" w:cstheme="minorHAnsi"/>
          <w:bCs/>
          <w:sz w:val="20"/>
          <w:szCs w:val="20"/>
        </w:rPr>
        <w:tab/>
      </w:r>
      <w:r w:rsidRPr="00C40AA6">
        <w:rPr>
          <w:rFonts w:asciiTheme="minorHAnsi" w:hAnsiTheme="minorHAnsi" w:cstheme="minorHAnsi"/>
          <w:bCs/>
          <w:sz w:val="20"/>
          <w:szCs w:val="20"/>
        </w:rPr>
        <w:fldChar w:fldCharType="begin">
          <w:ffData>
            <w:name w:val="Kontrollkästchen9"/>
            <w:enabled/>
            <w:calcOnExit w:val="0"/>
            <w:checkBox>
              <w:sizeAuto/>
              <w:default w:val="0"/>
            </w:checkBox>
          </w:ffData>
        </w:fldChar>
      </w:r>
      <w:r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Pr="00C40AA6">
        <w:rPr>
          <w:rFonts w:asciiTheme="minorHAnsi" w:hAnsiTheme="minorHAnsi" w:cstheme="minorHAnsi"/>
          <w:bCs/>
          <w:sz w:val="20"/>
          <w:szCs w:val="20"/>
        </w:rPr>
        <w:fldChar w:fldCharType="end"/>
      </w:r>
      <w:r w:rsidRPr="00C40AA6">
        <w:rPr>
          <w:rFonts w:asciiTheme="minorHAnsi" w:hAnsiTheme="minorHAnsi" w:cstheme="minorHAnsi"/>
          <w:bCs/>
          <w:sz w:val="20"/>
          <w:szCs w:val="20"/>
        </w:rPr>
        <w:t xml:space="preserve"> ja</w:t>
      </w:r>
      <w:r w:rsidRPr="00C40AA6">
        <w:rPr>
          <w:rFonts w:asciiTheme="minorHAnsi" w:hAnsiTheme="minorHAnsi" w:cstheme="minorHAnsi"/>
          <w:bCs/>
          <w:sz w:val="20"/>
          <w:szCs w:val="20"/>
        </w:rPr>
        <w:tab/>
      </w:r>
      <w:r w:rsidRPr="00C40AA6">
        <w:rPr>
          <w:rFonts w:asciiTheme="minorHAnsi" w:hAnsiTheme="minorHAnsi" w:cstheme="minorHAnsi"/>
          <w:bCs/>
          <w:sz w:val="20"/>
          <w:szCs w:val="20"/>
        </w:rPr>
        <w:fldChar w:fldCharType="begin">
          <w:ffData>
            <w:name w:val="Kontrollkästchen10"/>
            <w:enabled/>
            <w:calcOnExit w:val="0"/>
            <w:checkBox>
              <w:sizeAuto/>
              <w:default w:val="0"/>
            </w:checkBox>
          </w:ffData>
        </w:fldChar>
      </w:r>
      <w:r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Pr="00C40AA6">
        <w:rPr>
          <w:rFonts w:asciiTheme="minorHAnsi" w:hAnsiTheme="minorHAnsi" w:cstheme="minorHAnsi"/>
          <w:bCs/>
          <w:sz w:val="20"/>
          <w:szCs w:val="20"/>
        </w:rPr>
        <w:fldChar w:fldCharType="end"/>
      </w:r>
      <w:r w:rsidRPr="00C40AA6">
        <w:rPr>
          <w:rFonts w:asciiTheme="minorHAnsi" w:hAnsiTheme="minorHAnsi" w:cstheme="minorHAnsi"/>
          <w:bCs/>
          <w:sz w:val="20"/>
          <w:szCs w:val="20"/>
        </w:rPr>
        <w:t xml:space="preserve"> nein</w:t>
      </w:r>
    </w:p>
    <w:p w14:paraId="6B627DD8" w14:textId="07B457B6" w:rsidR="000C14FC" w:rsidRPr="00C40AA6" w:rsidRDefault="002818AC" w:rsidP="00C40AA6">
      <w:pPr>
        <w:spacing w:after="0"/>
        <w:rPr>
          <w:rFonts w:asciiTheme="minorHAnsi" w:hAnsiTheme="minorHAnsi" w:cstheme="minorHAnsi"/>
          <w:bCs/>
          <w:sz w:val="20"/>
          <w:szCs w:val="20"/>
        </w:rPr>
      </w:pPr>
      <w:r>
        <w:rPr>
          <w:rFonts w:asciiTheme="minorHAnsi" w:hAnsiTheme="minorHAnsi" w:cstheme="minorHAnsi"/>
          <w:bCs/>
          <w:sz w:val="20"/>
          <w:szCs w:val="20"/>
        </w:rPr>
        <w:t>v</w:t>
      </w:r>
      <w:r w:rsidR="000C14FC" w:rsidRPr="00C40AA6">
        <w:rPr>
          <w:rFonts w:asciiTheme="minorHAnsi" w:hAnsiTheme="minorHAnsi" w:cstheme="minorHAnsi"/>
          <w:bCs/>
          <w:sz w:val="20"/>
          <w:szCs w:val="20"/>
        </w:rPr>
        <w:t>) Ärztliches Manual gemäß T-SU-Kriterien?</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F84A51">
        <w:rPr>
          <w:rFonts w:asciiTheme="minorHAnsi" w:hAnsiTheme="minorHAnsi" w:cstheme="minorHAnsi"/>
          <w:bCs/>
          <w:sz w:val="20"/>
          <w:szCs w:val="20"/>
        </w:rPr>
        <w:tab/>
      </w:r>
      <w:r w:rsidR="00F84A51">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9"/>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ja</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10"/>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nein</w:t>
      </w:r>
    </w:p>
    <w:p w14:paraId="3C82BA2F" w14:textId="2C95A42E" w:rsidR="000C14FC" w:rsidRPr="00C40AA6" w:rsidRDefault="002818AC" w:rsidP="00C40AA6">
      <w:pPr>
        <w:spacing w:after="0"/>
        <w:rPr>
          <w:rFonts w:asciiTheme="minorHAnsi" w:hAnsiTheme="minorHAnsi" w:cstheme="minorHAnsi"/>
          <w:bCs/>
          <w:sz w:val="20"/>
          <w:szCs w:val="20"/>
        </w:rPr>
      </w:pPr>
      <w:r>
        <w:rPr>
          <w:rFonts w:asciiTheme="minorHAnsi" w:hAnsiTheme="minorHAnsi" w:cstheme="minorHAnsi"/>
          <w:bCs/>
          <w:sz w:val="20"/>
          <w:szCs w:val="20"/>
        </w:rPr>
        <w:t>w</w:t>
      </w:r>
      <w:r w:rsidR="00C40AA6" w:rsidRPr="00C40AA6">
        <w:rPr>
          <w:rFonts w:asciiTheme="minorHAnsi" w:hAnsiTheme="minorHAnsi" w:cstheme="minorHAnsi"/>
          <w:bCs/>
          <w:sz w:val="20"/>
          <w:szCs w:val="20"/>
        </w:rPr>
        <w:t>)</w:t>
      </w:r>
      <w:r w:rsidR="000C14FC" w:rsidRPr="00C40AA6">
        <w:rPr>
          <w:rFonts w:asciiTheme="minorHAnsi" w:hAnsiTheme="minorHAnsi" w:cstheme="minorHAnsi"/>
          <w:bCs/>
          <w:sz w:val="20"/>
          <w:szCs w:val="20"/>
        </w:rPr>
        <w:t xml:space="preserve"> Pflegemanual gemäß T-SU-Kriterien?</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F84A51">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9"/>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ja</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10"/>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nein</w:t>
      </w:r>
    </w:p>
    <w:p w14:paraId="7E2D7A82" w14:textId="03C841FF" w:rsidR="000C14FC" w:rsidRPr="00C40AA6" w:rsidRDefault="002818AC" w:rsidP="00C40AA6">
      <w:pPr>
        <w:spacing w:after="0"/>
        <w:rPr>
          <w:rFonts w:asciiTheme="minorHAnsi" w:hAnsiTheme="minorHAnsi" w:cstheme="minorHAnsi"/>
          <w:bCs/>
          <w:sz w:val="20"/>
          <w:szCs w:val="20"/>
        </w:rPr>
      </w:pPr>
      <w:r>
        <w:rPr>
          <w:rFonts w:asciiTheme="minorHAnsi" w:hAnsiTheme="minorHAnsi" w:cstheme="minorHAnsi"/>
          <w:bCs/>
          <w:sz w:val="20"/>
          <w:szCs w:val="20"/>
        </w:rPr>
        <w:t>x</w:t>
      </w:r>
      <w:r w:rsidR="000C14FC" w:rsidRPr="00C40AA6">
        <w:rPr>
          <w:rFonts w:asciiTheme="minorHAnsi" w:hAnsiTheme="minorHAnsi" w:cstheme="minorHAnsi"/>
          <w:bCs/>
          <w:sz w:val="20"/>
          <w:szCs w:val="20"/>
        </w:rPr>
        <w:t xml:space="preserve">) Pflegepersonal mind. 1,5VK pro SU-Bett? </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F84A51">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9"/>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ja</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10"/>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nein</w:t>
      </w:r>
    </w:p>
    <w:p w14:paraId="31C1BA79" w14:textId="3498797A" w:rsidR="000C14FC" w:rsidRPr="00C40AA6" w:rsidRDefault="002818AC" w:rsidP="00C40AA6">
      <w:pPr>
        <w:spacing w:after="0"/>
        <w:rPr>
          <w:rFonts w:asciiTheme="minorHAnsi" w:hAnsiTheme="minorHAnsi" w:cstheme="minorHAnsi"/>
          <w:bCs/>
          <w:sz w:val="20"/>
          <w:szCs w:val="20"/>
        </w:rPr>
      </w:pPr>
      <w:r>
        <w:rPr>
          <w:rFonts w:asciiTheme="minorHAnsi" w:hAnsiTheme="minorHAnsi" w:cstheme="minorHAnsi"/>
          <w:bCs/>
          <w:sz w:val="20"/>
          <w:szCs w:val="20"/>
        </w:rPr>
        <w:t>y</w:t>
      </w:r>
      <w:r w:rsidR="000C14FC" w:rsidRPr="00C40AA6">
        <w:rPr>
          <w:rFonts w:asciiTheme="minorHAnsi" w:hAnsiTheme="minorHAnsi" w:cstheme="minorHAnsi"/>
          <w:bCs/>
          <w:sz w:val="20"/>
          <w:szCs w:val="20"/>
        </w:rPr>
        <w:t xml:space="preserve">) Kooperation mit Rehabilitationsklinik? </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F84A51">
        <w:rPr>
          <w:rFonts w:asciiTheme="minorHAnsi" w:hAnsiTheme="minorHAnsi" w:cstheme="minorHAnsi"/>
          <w:bCs/>
          <w:sz w:val="20"/>
          <w:szCs w:val="20"/>
        </w:rPr>
        <w:tab/>
      </w:r>
      <w:r w:rsidR="00F84A51">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9"/>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ja</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10"/>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nein</w:t>
      </w:r>
    </w:p>
    <w:p w14:paraId="6B2A27A4" w14:textId="4D29F59D" w:rsidR="000C14FC" w:rsidRPr="00C40AA6" w:rsidRDefault="00984D21" w:rsidP="00C40AA6">
      <w:pPr>
        <w:spacing w:after="0"/>
        <w:rPr>
          <w:rFonts w:asciiTheme="minorHAnsi" w:hAnsiTheme="minorHAnsi" w:cstheme="minorHAnsi"/>
          <w:bCs/>
          <w:sz w:val="20"/>
          <w:szCs w:val="20"/>
        </w:rPr>
      </w:pPr>
      <w:r>
        <w:rPr>
          <w:rFonts w:asciiTheme="minorHAnsi" w:hAnsiTheme="minorHAnsi" w:cstheme="minorHAnsi"/>
          <w:bCs/>
          <w:sz w:val="20"/>
          <w:szCs w:val="20"/>
        </w:rPr>
        <w:t>z</w:t>
      </w:r>
      <w:r w:rsidR="000C14FC" w:rsidRPr="00C40AA6">
        <w:rPr>
          <w:rFonts w:asciiTheme="minorHAnsi" w:hAnsiTheme="minorHAnsi" w:cstheme="minorHAnsi"/>
          <w:bCs/>
          <w:sz w:val="20"/>
          <w:szCs w:val="20"/>
        </w:rPr>
        <w:t>) Risikomanagement</w:t>
      </w:r>
      <w:r>
        <w:rPr>
          <w:rFonts w:asciiTheme="minorHAnsi" w:hAnsiTheme="minorHAnsi" w:cstheme="minorHAnsi"/>
          <w:bCs/>
          <w:sz w:val="20"/>
          <w:szCs w:val="20"/>
        </w:rPr>
        <w:t>konzept</w:t>
      </w:r>
      <w:r w:rsidR="000C14FC" w:rsidRPr="00C40AA6">
        <w:rPr>
          <w:rFonts w:asciiTheme="minorHAnsi" w:hAnsiTheme="minorHAnsi" w:cstheme="minorHAnsi"/>
          <w:bCs/>
          <w:sz w:val="20"/>
          <w:szCs w:val="20"/>
        </w:rPr>
        <w:t xml:space="preserve">? </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9"/>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ja</w:t>
      </w:r>
      <w:r w:rsidR="000C14FC" w:rsidRPr="00C40AA6">
        <w:rPr>
          <w:rFonts w:asciiTheme="minorHAnsi" w:hAnsiTheme="minorHAnsi" w:cstheme="minorHAnsi"/>
          <w:bCs/>
          <w:sz w:val="20"/>
          <w:szCs w:val="20"/>
        </w:rPr>
        <w:tab/>
      </w:r>
      <w:r w:rsidR="000C14FC" w:rsidRPr="00C40AA6">
        <w:rPr>
          <w:rFonts w:asciiTheme="minorHAnsi" w:hAnsiTheme="minorHAnsi" w:cstheme="minorHAnsi"/>
          <w:bCs/>
          <w:sz w:val="20"/>
          <w:szCs w:val="20"/>
        </w:rPr>
        <w:fldChar w:fldCharType="begin">
          <w:ffData>
            <w:name w:val="Kontrollkästchen10"/>
            <w:enabled/>
            <w:calcOnExit w:val="0"/>
            <w:checkBox>
              <w:sizeAuto/>
              <w:default w:val="0"/>
            </w:checkBox>
          </w:ffData>
        </w:fldChar>
      </w:r>
      <w:r w:rsidR="000C14FC" w:rsidRPr="00C40AA6">
        <w:rPr>
          <w:rFonts w:asciiTheme="minorHAnsi" w:hAnsiTheme="minorHAnsi" w:cstheme="minorHAnsi"/>
          <w:bCs/>
          <w:sz w:val="20"/>
          <w:szCs w:val="20"/>
        </w:rPr>
        <w:instrText xml:space="preserve"> FORMCHECKBOX </w:instrText>
      </w:r>
      <w:r w:rsidR="004C2412">
        <w:rPr>
          <w:rFonts w:asciiTheme="minorHAnsi" w:hAnsiTheme="minorHAnsi" w:cstheme="minorHAnsi"/>
          <w:bCs/>
          <w:sz w:val="20"/>
          <w:szCs w:val="20"/>
        </w:rPr>
      </w:r>
      <w:r w:rsidR="004C2412">
        <w:rPr>
          <w:rFonts w:asciiTheme="minorHAnsi" w:hAnsiTheme="minorHAnsi" w:cstheme="minorHAnsi"/>
          <w:bCs/>
          <w:sz w:val="20"/>
          <w:szCs w:val="20"/>
        </w:rPr>
        <w:fldChar w:fldCharType="separate"/>
      </w:r>
      <w:r w:rsidR="000C14FC" w:rsidRPr="00C40AA6">
        <w:rPr>
          <w:rFonts w:asciiTheme="minorHAnsi" w:hAnsiTheme="minorHAnsi" w:cstheme="minorHAnsi"/>
          <w:bCs/>
          <w:sz w:val="20"/>
          <w:szCs w:val="20"/>
        </w:rPr>
        <w:fldChar w:fldCharType="end"/>
      </w:r>
      <w:r w:rsidR="000C14FC" w:rsidRPr="00C40AA6">
        <w:rPr>
          <w:rFonts w:asciiTheme="minorHAnsi" w:hAnsiTheme="minorHAnsi" w:cstheme="minorHAnsi"/>
          <w:bCs/>
          <w:sz w:val="20"/>
          <w:szCs w:val="20"/>
        </w:rPr>
        <w:t xml:space="preserve"> nein</w:t>
      </w:r>
    </w:p>
    <w:p w14:paraId="2C292EE7" w14:textId="4227E0A2" w:rsidR="000C14FC" w:rsidRDefault="000C14FC" w:rsidP="000C14FC">
      <w:pPr>
        <w:spacing w:after="0"/>
        <w:rPr>
          <w:rFonts w:asciiTheme="minorHAnsi" w:hAnsiTheme="minorHAnsi" w:cstheme="minorHAnsi"/>
          <w:sz w:val="20"/>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2818AC" w:rsidRPr="00820D23" w14:paraId="6AD9C9BA" w14:textId="77777777" w:rsidTr="0093463F">
        <w:tc>
          <w:tcPr>
            <w:tcW w:w="15388" w:type="dxa"/>
            <w:shd w:val="clear" w:color="auto" w:fill="BFBFBF" w:themeFill="background1" w:themeFillShade="BF"/>
          </w:tcPr>
          <w:p w14:paraId="735E53D6" w14:textId="4471140C" w:rsidR="002818AC" w:rsidRPr="00820D23" w:rsidRDefault="002818AC" w:rsidP="0093463F">
            <w:pPr>
              <w:spacing w:after="0" w:line="240" w:lineRule="auto"/>
              <w:rPr>
                <w:iCs/>
                <w:sz w:val="18"/>
                <w:szCs w:val="18"/>
                <w:u w:val="single"/>
              </w:rPr>
            </w:pPr>
            <w:r w:rsidRPr="00820D23">
              <w:rPr>
                <w:iCs/>
                <w:sz w:val="18"/>
                <w:szCs w:val="18"/>
                <w:u w:val="single"/>
              </w:rPr>
              <w:t>Erläuterung</w:t>
            </w:r>
            <w:r w:rsidR="00984D21">
              <w:rPr>
                <w:iCs/>
                <w:sz w:val="18"/>
                <w:szCs w:val="18"/>
                <w:u w:val="single"/>
              </w:rPr>
              <w:t>en</w:t>
            </w:r>
            <w:r w:rsidRPr="00820D23">
              <w:rPr>
                <w:iCs/>
                <w:sz w:val="18"/>
                <w:szCs w:val="18"/>
                <w:u w:val="single"/>
              </w:rPr>
              <w:t>:</w:t>
            </w:r>
          </w:p>
          <w:p w14:paraId="5DD72691" w14:textId="11231DE5" w:rsidR="006D7B34" w:rsidRDefault="006D7B34" w:rsidP="0093463F">
            <w:pPr>
              <w:spacing w:after="0" w:line="240" w:lineRule="auto"/>
              <w:rPr>
                <w:iCs/>
                <w:sz w:val="18"/>
                <w:szCs w:val="18"/>
              </w:rPr>
            </w:pPr>
            <w:r>
              <w:rPr>
                <w:iCs/>
                <w:sz w:val="18"/>
                <w:szCs w:val="18"/>
              </w:rPr>
              <w:t xml:space="preserve">zu i: </w:t>
            </w:r>
            <w:r w:rsidR="00EC43FA">
              <w:rPr>
                <w:iCs/>
                <w:sz w:val="18"/>
                <w:szCs w:val="18"/>
              </w:rPr>
              <w:t>g</w:t>
            </w:r>
            <w:r>
              <w:rPr>
                <w:iCs/>
                <w:sz w:val="18"/>
                <w:szCs w:val="18"/>
              </w:rPr>
              <w:t xml:space="preserve">ezählt werden die </w:t>
            </w:r>
            <w:r>
              <w:rPr>
                <w:rFonts w:asciiTheme="minorHAnsi" w:hAnsiTheme="minorHAnsi" w:cstheme="minorHAnsi"/>
                <w:iCs/>
                <w:sz w:val="18"/>
                <w:szCs w:val="18"/>
              </w:rPr>
              <w:t xml:space="preserve">Krankenhausentlasshauptdiagnosen gemäß ICD10 im betrachteten Kalenderjahr für den Krankenhausstandort und für die Abteilung, die die Stroke Unit führt. </w:t>
            </w:r>
            <w:r>
              <w:rPr>
                <w:iCs/>
                <w:sz w:val="18"/>
                <w:szCs w:val="18"/>
              </w:rPr>
              <w:t>Die Fallzahlen müssen vom Controlling generiert werden, eine entsprechende Statistik ist beizulegen.</w:t>
            </w:r>
          </w:p>
          <w:p w14:paraId="04C33414" w14:textId="0B3EA7AC" w:rsidR="002818AC" w:rsidRDefault="002818AC" w:rsidP="0093463F">
            <w:pPr>
              <w:spacing w:after="0" w:line="240" w:lineRule="auto"/>
              <w:rPr>
                <w:iCs/>
                <w:sz w:val="18"/>
                <w:szCs w:val="18"/>
              </w:rPr>
            </w:pPr>
            <w:r w:rsidRPr="00820D23">
              <w:rPr>
                <w:iCs/>
                <w:sz w:val="18"/>
                <w:szCs w:val="18"/>
              </w:rPr>
              <w:t>z</w:t>
            </w:r>
            <w:r>
              <w:rPr>
                <w:iCs/>
                <w:sz w:val="18"/>
                <w:szCs w:val="18"/>
              </w:rPr>
              <w:t xml:space="preserve">u f: </w:t>
            </w:r>
            <w:r w:rsidR="00EC43FA">
              <w:rPr>
                <w:iCs/>
                <w:sz w:val="18"/>
                <w:szCs w:val="18"/>
              </w:rPr>
              <w:t>d</w:t>
            </w:r>
            <w:r w:rsidR="006D7B34">
              <w:rPr>
                <w:iCs/>
                <w:sz w:val="18"/>
                <w:szCs w:val="18"/>
              </w:rPr>
              <w:t xml:space="preserve">er Leiter </w:t>
            </w:r>
            <w:r w:rsidRPr="00C40AA6">
              <w:rPr>
                <w:iCs/>
                <w:sz w:val="18"/>
                <w:szCs w:val="18"/>
              </w:rPr>
              <w:t xml:space="preserve">muss </w:t>
            </w:r>
            <w:r w:rsidR="006D7B34">
              <w:rPr>
                <w:iCs/>
                <w:sz w:val="18"/>
                <w:szCs w:val="18"/>
              </w:rPr>
              <w:t xml:space="preserve">ein </w:t>
            </w:r>
            <w:r w:rsidRPr="00C40AA6">
              <w:rPr>
                <w:iCs/>
                <w:sz w:val="18"/>
                <w:szCs w:val="18"/>
              </w:rPr>
              <w:t>neurologischer oder internistischer Facharzt sein</w:t>
            </w:r>
            <w:r w:rsidR="006D7B34">
              <w:rPr>
                <w:iCs/>
                <w:sz w:val="18"/>
                <w:szCs w:val="18"/>
              </w:rPr>
              <w:t>.</w:t>
            </w:r>
          </w:p>
          <w:p w14:paraId="0E7F71B7" w14:textId="7DB31DEA" w:rsidR="007B3038" w:rsidRDefault="007B3038" w:rsidP="0093463F">
            <w:pPr>
              <w:spacing w:after="0" w:line="240" w:lineRule="auto"/>
              <w:rPr>
                <w:iCs/>
                <w:sz w:val="18"/>
                <w:szCs w:val="18"/>
              </w:rPr>
            </w:pPr>
            <w:r>
              <w:rPr>
                <w:iCs/>
                <w:sz w:val="18"/>
                <w:szCs w:val="18"/>
              </w:rPr>
              <w:t>zu r: Kernteam muss ausgewiesen sein</w:t>
            </w:r>
            <w:r w:rsidR="006D7B34">
              <w:rPr>
                <w:iCs/>
                <w:sz w:val="18"/>
                <w:szCs w:val="18"/>
              </w:rPr>
              <w:t>.</w:t>
            </w:r>
          </w:p>
          <w:p w14:paraId="7208B2C9" w14:textId="5B8F8F32" w:rsidR="002818AC" w:rsidRDefault="002818AC" w:rsidP="002818AC">
            <w:pPr>
              <w:spacing w:after="0" w:line="240" w:lineRule="auto"/>
              <w:rPr>
                <w:iCs/>
                <w:sz w:val="18"/>
                <w:szCs w:val="18"/>
              </w:rPr>
            </w:pPr>
            <w:r>
              <w:rPr>
                <w:iCs/>
                <w:sz w:val="18"/>
                <w:szCs w:val="18"/>
              </w:rPr>
              <w:t xml:space="preserve">zu </w:t>
            </w:r>
            <w:r w:rsidR="00984D21">
              <w:rPr>
                <w:iCs/>
                <w:sz w:val="18"/>
                <w:szCs w:val="18"/>
              </w:rPr>
              <w:t>z</w:t>
            </w:r>
            <w:r>
              <w:rPr>
                <w:iCs/>
                <w:sz w:val="18"/>
                <w:szCs w:val="18"/>
              </w:rPr>
              <w:t xml:space="preserve">: </w:t>
            </w:r>
            <w:r w:rsidR="00E343C2">
              <w:rPr>
                <w:iCs/>
                <w:sz w:val="18"/>
                <w:szCs w:val="18"/>
              </w:rPr>
              <w:t xml:space="preserve">Konzept soll umfassen: </w:t>
            </w:r>
            <w:r w:rsidRPr="002818AC">
              <w:rPr>
                <w:iCs/>
                <w:sz w:val="18"/>
                <w:szCs w:val="18"/>
              </w:rPr>
              <w:t>strukturierte Risikoanalyse, -bewertung und Maßnahmenplanung, Verfügbarkeit und Nutzung des KH CIRS einschl. Analyse von kritischen und unerwünschten Ereignissen und aufgetretenen</w:t>
            </w:r>
            <w:r>
              <w:rPr>
                <w:iCs/>
                <w:sz w:val="18"/>
                <w:szCs w:val="18"/>
              </w:rPr>
              <w:t xml:space="preserve"> </w:t>
            </w:r>
            <w:r w:rsidRPr="002818AC">
              <w:rPr>
                <w:iCs/>
                <w:sz w:val="18"/>
                <w:szCs w:val="18"/>
              </w:rPr>
              <w:t>Schäden;</w:t>
            </w:r>
            <w:r>
              <w:rPr>
                <w:iCs/>
                <w:sz w:val="18"/>
                <w:szCs w:val="18"/>
              </w:rPr>
              <w:t xml:space="preserve"> </w:t>
            </w:r>
            <w:r w:rsidRPr="002818AC">
              <w:rPr>
                <w:iCs/>
                <w:sz w:val="18"/>
                <w:szCs w:val="18"/>
              </w:rPr>
              <w:t>Umsetzung der Risikokommunikation</w:t>
            </w:r>
            <w:r w:rsidR="00984D21">
              <w:rPr>
                <w:iCs/>
                <w:sz w:val="18"/>
                <w:szCs w:val="18"/>
              </w:rPr>
              <w:t>.</w:t>
            </w:r>
          </w:p>
          <w:p w14:paraId="484AA71C" w14:textId="2D754E4D" w:rsidR="00EC43FA" w:rsidRDefault="00EC43FA" w:rsidP="00984D21">
            <w:pPr>
              <w:spacing w:after="0" w:line="240" w:lineRule="auto"/>
              <w:rPr>
                <w:sz w:val="18"/>
                <w:szCs w:val="18"/>
              </w:rPr>
            </w:pPr>
            <w:r>
              <w:rPr>
                <w:sz w:val="18"/>
                <w:szCs w:val="18"/>
              </w:rPr>
              <w:t xml:space="preserve">zu f, h, j-r: </w:t>
            </w:r>
            <w:r w:rsidR="00E5791F">
              <w:rPr>
                <w:iCs/>
                <w:sz w:val="18"/>
                <w:szCs w:val="18"/>
              </w:rPr>
              <w:t>Ist einer dieser Punkte nicht erfüllt wird dies als wesentliche Nonkonformität gewertet.</w:t>
            </w:r>
          </w:p>
          <w:p w14:paraId="4FB19624" w14:textId="617EB115" w:rsidR="00081728" w:rsidRPr="00081728" w:rsidRDefault="00984D21">
            <w:pPr>
              <w:spacing w:after="0" w:line="240" w:lineRule="auto"/>
              <w:rPr>
                <w:sz w:val="18"/>
                <w:szCs w:val="18"/>
              </w:rPr>
            </w:pPr>
            <w:r>
              <w:rPr>
                <w:sz w:val="18"/>
                <w:szCs w:val="18"/>
              </w:rPr>
              <w:t xml:space="preserve">zu s: </w:t>
            </w:r>
            <w:r w:rsidR="00E5791F">
              <w:rPr>
                <w:iCs/>
                <w:sz w:val="18"/>
                <w:szCs w:val="18"/>
              </w:rPr>
              <w:t>Ist dieser Punkt nicht erfüllt wird dies als untergeordnete Nonkonformität gewertet.</w:t>
            </w:r>
          </w:p>
        </w:tc>
      </w:tr>
    </w:tbl>
    <w:p w14:paraId="42F92105" w14:textId="77777777" w:rsidR="000C14FC" w:rsidRDefault="000C14FC" w:rsidP="000C14FC">
      <w:pPr>
        <w:spacing w:after="0"/>
        <w:rPr>
          <w:rFonts w:asciiTheme="minorHAnsi" w:hAnsiTheme="minorHAnsi" w:cstheme="minorHAnsi"/>
          <w:b/>
          <w:szCs w:val="21"/>
        </w:rPr>
      </w:pPr>
    </w:p>
    <w:p w14:paraId="017CC934" w14:textId="4F47C664" w:rsidR="007A6AAA" w:rsidRPr="002818AC" w:rsidRDefault="000C14FC" w:rsidP="007A6AAA">
      <w:pPr>
        <w:spacing w:after="0"/>
        <w:rPr>
          <w:rFonts w:asciiTheme="minorHAnsi" w:hAnsiTheme="minorHAnsi" w:cstheme="minorHAnsi"/>
          <w:b/>
          <w:bCs/>
          <w:sz w:val="20"/>
          <w:szCs w:val="21"/>
          <w:u w:val="single"/>
        </w:rPr>
      </w:pPr>
      <w:r w:rsidRPr="002818AC">
        <w:rPr>
          <w:rFonts w:asciiTheme="minorHAnsi" w:hAnsiTheme="minorHAnsi" w:cstheme="minorHAnsi"/>
          <w:b/>
          <w:bCs/>
          <w:sz w:val="20"/>
          <w:szCs w:val="21"/>
        </w:rPr>
        <w:t xml:space="preserve">Kommentar: </w:t>
      </w:r>
      <w:r w:rsidRPr="002818AC">
        <w:rPr>
          <w:rFonts w:asciiTheme="minorHAnsi" w:hAnsiTheme="minorHAnsi" w:cstheme="minorHAnsi"/>
          <w:b/>
          <w:bCs/>
          <w:sz w:val="20"/>
          <w:szCs w:val="21"/>
          <w:u w:val="single"/>
        </w:rPr>
        <w:fldChar w:fldCharType="begin">
          <w:ffData>
            <w:name w:val=""/>
            <w:enabled/>
            <w:calcOnExit w:val="0"/>
            <w:textInput/>
          </w:ffData>
        </w:fldChar>
      </w:r>
      <w:r w:rsidRPr="002818AC">
        <w:rPr>
          <w:rFonts w:asciiTheme="minorHAnsi" w:hAnsiTheme="minorHAnsi" w:cstheme="minorHAnsi"/>
          <w:b/>
          <w:bCs/>
          <w:sz w:val="20"/>
          <w:szCs w:val="21"/>
          <w:u w:val="single"/>
        </w:rPr>
        <w:instrText xml:space="preserve"> FORMTEXT </w:instrText>
      </w:r>
      <w:r w:rsidRPr="002818AC">
        <w:rPr>
          <w:rFonts w:asciiTheme="minorHAnsi" w:hAnsiTheme="minorHAnsi" w:cstheme="minorHAnsi"/>
          <w:b/>
          <w:bCs/>
          <w:sz w:val="20"/>
          <w:szCs w:val="21"/>
          <w:u w:val="single"/>
        </w:rPr>
      </w:r>
      <w:r w:rsidRPr="002818AC">
        <w:rPr>
          <w:rFonts w:asciiTheme="minorHAnsi" w:hAnsiTheme="minorHAnsi" w:cstheme="minorHAnsi"/>
          <w:b/>
          <w:bCs/>
          <w:sz w:val="20"/>
          <w:szCs w:val="21"/>
          <w:u w:val="single"/>
        </w:rPr>
        <w:fldChar w:fldCharType="separate"/>
      </w:r>
      <w:r w:rsidRPr="002818AC">
        <w:rPr>
          <w:rFonts w:asciiTheme="minorHAnsi" w:hAnsiTheme="minorHAnsi" w:cstheme="minorHAnsi"/>
          <w:b/>
          <w:bCs/>
          <w:noProof/>
          <w:sz w:val="20"/>
          <w:szCs w:val="21"/>
          <w:u w:val="single"/>
        </w:rPr>
        <w:t> </w:t>
      </w:r>
      <w:r w:rsidRPr="002818AC">
        <w:rPr>
          <w:rFonts w:asciiTheme="minorHAnsi" w:hAnsiTheme="minorHAnsi" w:cstheme="minorHAnsi"/>
          <w:b/>
          <w:bCs/>
          <w:noProof/>
          <w:sz w:val="20"/>
          <w:szCs w:val="21"/>
          <w:u w:val="single"/>
        </w:rPr>
        <w:t> </w:t>
      </w:r>
      <w:r w:rsidRPr="002818AC">
        <w:rPr>
          <w:rFonts w:asciiTheme="minorHAnsi" w:hAnsiTheme="minorHAnsi" w:cstheme="minorHAnsi"/>
          <w:b/>
          <w:bCs/>
          <w:noProof/>
          <w:sz w:val="20"/>
          <w:szCs w:val="21"/>
          <w:u w:val="single"/>
        </w:rPr>
        <w:t> </w:t>
      </w:r>
      <w:r w:rsidRPr="002818AC">
        <w:rPr>
          <w:rFonts w:asciiTheme="minorHAnsi" w:hAnsiTheme="minorHAnsi" w:cstheme="minorHAnsi"/>
          <w:b/>
          <w:bCs/>
          <w:noProof/>
          <w:sz w:val="20"/>
          <w:szCs w:val="21"/>
          <w:u w:val="single"/>
        </w:rPr>
        <w:t> </w:t>
      </w:r>
      <w:r w:rsidRPr="002818AC">
        <w:rPr>
          <w:rFonts w:asciiTheme="minorHAnsi" w:hAnsiTheme="minorHAnsi" w:cstheme="minorHAnsi"/>
          <w:b/>
          <w:bCs/>
          <w:noProof/>
          <w:sz w:val="20"/>
          <w:szCs w:val="21"/>
          <w:u w:val="single"/>
        </w:rPr>
        <w:t> </w:t>
      </w:r>
      <w:r w:rsidRPr="002818AC">
        <w:rPr>
          <w:rFonts w:asciiTheme="minorHAnsi" w:hAnsiTheme="minorHAnsi" w:cstheme="minorHAnsi"/>
          <w:b/>
          <w:bCs/>
          <w:sz w:val="20"/>
          <w:szCs w:val="21"/>
          <w:u w:val="single"/>
        </w:rPr>
        <w:fldChar w:fldCharType="end"/>
      </w:r>
    </w:p>
    <w:p w14:paraId="13921572" w14:textId="28E1B65D" w:rsidR="00F84A51" w:rsidRDefault="00F84A51">
      <w:pPr>
        <w:spacing w:after="0" w:line="240" w:lineRule="auto"/>
        <w:rPr>
          <w:rFonts w:asciiTheme="minorHAnsi" w:hAnsiTheme="minorHAnsi" w:cstheme="minorHAnsi"/>
          <w:sz w:val="20"/>
          <w:szCs w:val="21"/>
        </w:rPr>
      </w:pPr>
      <w:r>
        <w:rPr>
          <w:rFonts w:asciiTheme="minorHAnsi" w:hAnsiTheme="minorHAnsi" w:cstheme="minorHAnsi"/>
          <w:sz w:val="20"/>
          <w:szCs w:val="21"/>
        </w:rPr>
        <w:br w:type="page"/>
      </w:r>
    </w:p>
    <w:p w14:paraId="606ECD36" w14:textId="11D8972C" w:rsidR="0017158B" w:rsidRDefault="001474AD" w:rsidP="00E01C32">
      <w:pPr>
        <w:spacing w:after="0" w:line="360" w:lineRule="auto"/>
        <w:rPr>
          <w:rFonts w:asciiTheme="minorHAnsi" w:hAnsiTheme="minorHAnsi" w:cstheme="minorHAnsi"/>
          <w:b/>
          <w:szCs w:val="21"/>
        </w:rPr>
      </w:pPr>
      <w:r>
        <w:rPr>
          <w:rFonts w:asciiTheme="minorHAnsi" w:hAnsiTheme="minorHAnsi" w:cstheme="minorHAnsi"/>
          <w:b/>
          <w:szCs w:val="21"/>
        </w:rPr>
        <w:lastRenderedPageBreak/>
        <w:t>Anhang 2</w:t>
      </w:r>
    </w:p>
    <w:p w14:paraId="021E8B6E" w14:textId="706E3B5B" w:rsidR="001474AD" w:rsidRDefault="00032E69" w:rsidP="001474AD">
      <w:pPr>
        <w:jc w:val="center"/>
        <w:rPr>
          <w:rFonts w:asciiTheme="minorHAnsi" w:hAnsiTheme="minorHAnsi" w:cstheme="minorHAnsi"/>
          <w:b/>
          <w:color w:val="E10000"/>
          <w:sz w:val="56"/>
          <w:szCs w:val="44"/>
          <w:u w:val="double"/>
        </w:rPr>
      </w:pPr>
      <w:bookmarkStart w:id="29" w:name="_Hlk196724974"/>
      <w:r>
        <w:rPr>
          <w:rFonts w:asciiTheme="minorHAnsi" w:hAnsiTheme="minorHAnsi" w:cstheme="minorHAnsi"/>
          <w:b/>
          <w:color w:val="E10000"/>
          <w:sz w:val="56"/>
          <w:szCs w:val="44"/>
          <w:u w:val="double"/>
        </w:rPr>
        <w:t>Zusatzformular ADSR-Kriterien</w:t>
      </w:r>
    </w:p>
    <w:bookmarkEnd w:id="29"/>
    <w:p w14:paraId="111988E1" w14:textId="227E21BB" w:rsidR="00C37A1F" w:rsidRPr="00573689" w:rsidRDefault="00C37A1F" w:rsidP="00C37A1F">
      <w:pPr>
        <w:jc w:val="center"/>
        <w:rPr>
          <w:rFonts w:asciiTheme="minorHAnsi" w:hAnsiTheme="minorHAnsi" w:cstheme="minorHAnsi"/>
          <w:b/>
          <w:color w:val="E10000"/>
          <w:szCs w:val="16"/>
          <w:u w:val="double"/>
        </w:rPr>
      </w:pPr>
      <w:r w:rsidRPr="00573689">
        <w:rPr>
          <w:rFonts w:asciiTheme="minorHAnsi" w:hAnsiTheme="minorHAnsi" w:cstheme="minorHAnsi"/>
          <w:b/>
          <w:color w:val="E10000"/>
          <w:szCs w:val="16"/>
          <w:u w:val="double"/>
        </w:rPr>
        <w:t>(</w:t>
      </w:r>
      <w:r>
        <w:rPr>
          <w:rFonts w:asciiTheme="minorHAnsi" w:hAnsiTheme="minorHAnsi" w:cstheme="minorHAnsi"/>
          <w:b/>
          <w:color w:val="E10000"/>
          <w:szCs w:val="16"/>
          <w:u w:val="double"/>
        </w:rPr>
        <w:t>A</w:t>
      </w:r>
      <w:r w:rsidRPr="00573689">
        <w:rPr>
          <w:rFonts w:asciiTheme="minorHAnsi" w:hAnsiTheme="minorHAnsi" w:cstheme="minorHAnsi"/>
          <w:b/>
          <w:color w:val="E10000"/>
          <w:szCs w:val="16"/>
          <w:u w:val="double"/>
        </w:rPr>
        <w:t xml:space="preserve">uszufüllen von </w:t>
      </w:r>
      <w:r>
        <w:rPr>
          <w:rFonts w:asciiTheme="minorHAnsi" w:hAnsiTheme="minorHAnsi" w:cstheme="minorHAnsi"/>
          <w:b/>
          <w:color w:val="E10000"/>
          <w:szCs w:val="16"/>
          <w:u w:val="double"/>
        </w:rPr>
        <w:t>allen Partnerkliniken</w:t>
      </w:r>
      <w:r w:rsidRPr="00573689">
        <w:rPr>
          <w:rFonts w:asciiTheme="minorHAnsi" w:hAnsiTheme="minorHAnsi" w:cstheme="minorHAnsi"/>
          <w:b/>
          <w:color w:val="E10000"/>
          <w:szCs w:val="16"/>
          <w:u w:val="double"/>
        </w:rPr>
        <w:t xml:space="preserve">) </w:t>
      </w:r>
    </w:p>
    <w:p w14:paraId="71A71020" w14:textId="632C5EE1" w:rsidR="001474AD" w:rsidRPr="00BD69B3" w:rsidRDefault="001474AD" w:rsidP="001474AD">
      <w:pPr>
        <w:tabs>
          <w:tab w:val="left" w:pos="7088"/>
        </w:tabs>
        <w:spacing w:after="0"/>
        <w:jc w:val="both"/>
        <w:rPr>
          <w:sz w:val="20"/>
          <w:szCs w:val="20"/>
        </w:rPr>
      </w:pPr>
      <w:r w:rsidRPr="00A27C6F">
        <w:rPr>
          <w:b/>
          <w:sz w:val="20"/>
          <w:szCs w:val="20"/>
        </w:rPr>
        <w:t>Name</w:t>
      </w:r>
      <w:r>
        <w:rPr>
          <w:b/>
          <w:sz w:val="20"/>
          <w:szCs w:val="20"/>
        </w:rPr>
        <w:t xml:space="preserve"> der Klinik</w:t>
      </w:r>
      <w:r w:rsidRPr="00A27C6F">
        <w:rPr>
          <w:b/>
          <w:sz w:val="20"/>
          <w:szCs w:val="20"/>
        </w:rPr>
        <w:t>:</w:t>
      </w:r>
      <w:r>
        <w:rPr>
          <w:rFonts w:asciiTheme="minorHAnsi" w:hAnsiTheme="minorHAnsi" w:cstheme="minorHAnsi"/>
          <w:b/>
          <w:sz w:val="20"/>
          <w:szCs w:val="21"/>
        </w:rPr>
        <w:t xml:space="preserve"> </w:t>
      </w:r>
      <w:r w:rsidRPr="00DA5005">
        <w:rPr>
          <w:rFonts w:asciiTheme="minorHAnsi" w:hAnsiTheme="minorHAnsi" w:cstheme="minorHAnsi"/>
          <w:sz w:val="20"/>
          <w:szCs w:val="21"/>
          <w:u w:val="single"/>
        </w:rPr>
        <w:fldChar w:fldCharType="begin">
          <w:ffData>
            <w:name w:val=""/>
            <w:enabled/>
            <w:calcOnExit w:val="0"/>
            <w:textInput/>
          </w:ffData>
        </w:fldChar>
      </w:r>
      <w:r w:rsidRPr="00DA5005">
        <w:rPr>
          <w:rFonts w:asciiTheme="minorHAnsi" w:hAnsiTheme="minorHAnsi" w:cstheme="minorHAnsi"/>
          <w:sz w:val="20"/>
          <w:szCs w:val="21"/>
          <w:u w:val="single"/>
        </w:rPr>
        <w:instrText xml:space="preserve"> FORMTEXT </w:instrText>
      </w:r>
      <w:r w:rsidRPr="00DA5005">
        <w:rPr>
          <w:rFonts w:asciiTheme="minorHAnsi" w:hAnsiTheme="minorHAnsi" w:cstheme="minorHAnsi"/>
          <w:sz w:val="20"/>
          <w:szCs w:val="21"/>
          <w:u w:val="single"/>
        </w:rPr>
      </w:r>
      <w:r w:rsidRPr="00DA5005">
        <w:rPr>
          <w:rFonts w:asciiTheme="minorHAnsi" w:hAnsiTheme="minorHAnsi" w:cstheme="minorHAnsi"/>
          <w:sz w:val="20"/>
          <w:szCs w:val="21"/>
          <w:u w:val="single"/>
        </w:rPr>
        <w:fldChar w:fldCharType="separate"/>
      </w:r>
      <w:r>
        <w:rPr>
          <w:rFonts w:asciiTheme="minorHAnsi" w:hAnsiTheme="minorHAnsi" w:cstheme="minorHAnsi"/>
          <w:sz w:val="20"/>
          <w:szCs w:val="21"/>
          <w:u w:val="single"/>
        </w:rPr>
        <w:t> </w:t>
      </w:r>
      <w:r>
        <w:rPr>
          <w:rFonts w:asciiTheme="minorHAnsi" w:hAnsiTheme="minorHAnsi" w:cstheme="minorHAnsi"/>
          <w:sz w:val="20"/>
          <w:szCs w:val="21"/>
          <w:u w:val="single"/>
        </w:rPr>
        <w:t> </w:t>
      </w:r>
      <w:r>
        <w:rPr>
          <w:rFonts w:asciiTheme="minorHAnsi" w:hAnsiTheme="minorHAnsi" w:cstheme="minorHAnsi"/>
          <w:sz w:val="20"/>
          <w:szCs w:val="21"/>
          <w:u w:val="single"/>
        </w:rPr>
        <w:t> </w:t>
      </w:r>
      <w:r>
        <w:rPr>
          <w:rFonts w:asciiTheme="minorHAnsi" w:hAnsiTheme="minorHAnsi" w:cstheme="minorHAnsi"/>
          <w:sz w:val="20"/>
          <w:szCs w:val="21"/>
          <w:u w:val="single"/>
        </w:rPr>
        <w:t> </w:t>
      </w:r>
      <w:r>
        <w:rPr>
          <w:rFonts w:asciiTheme="minorHAnsi" w:hAnsiTheme="minorHAnsi" w:cstheme="minorHAnsi"/>
          <w:sz w:val="20"/>
          <w:szCs w:val="21"/>
          <w:u w:val="single"/>
        </w:rPr>
        <w:t> </w:t>
      </w:r>
      <w:r w:rsidRPr="00DA5005">
        <w:rPr>
          <w:rFonts w:asciiTheme="minorHAnsi" w:hAnsiTheme="minorHAnsi" w:cstheme="minorHAnsi"/>
          <w:sz w:val="20"/>
          <w:szCs w:val="21"/>
          <w:u w:val="single"/>
        </w:rPr>
        <w:fldChar w:fldCharType="end"/>
      </w:r>
    </w:p>
    <w:p w14:paraId="1B584105" w14:textId="1727A885" w:rsidR="001474AD" w:rsidRDefault="001474AD" w:rsidP="00E01C32">
      <w:pPr>
        <w:spacing w:after="0" w:line="360" w:lineRule="auto"/>
        <w:rPr>
          <w:rFonts w:asciiTheme="minorHAnsi" w:hAnsiTheme="minorHAnsi" w:cstheme="minorHAnsi"/>
          <w:b/>
          <w:szCs w:val="21"/>
        </w:rPr>
      </w:pPr>
    </w:p>
    <w:tbl>
      <w:tblPr>
        <w:tblStyle w:val="Tabellenraster"/>
        <w:tblW w:w="0" w:type="auto"/>
        <w:jc w:val="right"/>
        <w:tblLook w:val="04A0" w:firstRow="1" w:lastRow="0" w:firstColumn="1" w:lastColumn="0" w:noHBand="0" w:noVBand="1"/>
      </w:tblPr>
      <w:tblGrid>
        <w:gridCol w:w="1828"/>
        <w:gridCol w:w="5335"/>
        <w:gridCol w:w="2249"/>
        <w:gridCol w:w="2282"/>
        <w:gridCol w:w="2249"/>
        <w:gridCol w:w="1445"/>
      </w:tblGrid>
      <w:tr w:rsidR="002C769B" w14:paraId="2C463E43" w14:textId="77777777" w:rsidTr="002C769B">
        <w:trPr>
          <w:jc w:val="right"/>
        </w:trPr>
        <w:tc>
          <w:tcPr>
            <w:tcW w:w="1828" w:type="dxa"/>
            <w:shd w:val="clear" w:color="auto" w:fill="00B0F0"/>
          </w:tcPr>
          <w:p w14:paraId="41329AC5" w14:textId="79AFA76D" w:rsidR="001474AD" w:rsidRPr="001474AD" w:rsidRDefault="001474AD" w:rsidP="00763270">
            <w:pPr>
              <w:spacing w:after="0" w:line="360" w:lineRule="auto"/>
              <w:jc w:val="center"/>
              <w:rPr>
                <w:rFonts w:asciiTheme="minorHAnsi" w:hAnsiTheme="minorHAnsi" w:cstheme="minorHAnsi"/>
                <w:b/>
                <w:sz w:val="20"/>
                <w:szCs w:val="21"/>
              </w:rPr>
            </w:pPr>
            <w:r w:rsidRPr="001474AD">
              <w:rPr>
                <w:rFonts w:asciiTheme="minorHAnsi" w:hAnsiTheme="minorHAnsi" w:cstheme="minorHAnsi"/>
                <w:b/>
                <w:sz w:val="20"/>
                <w:szCs w:val="21"/>
              </w:rPr>
              <w:t>Indikator</w:t>
            </w:r>
          </w:p>
        </w:tc>
        <w:tc>
          <w:tcPr>
            <w:tcW w:w="5335" w:type="dxa"/>
            <w:shd w:val="clear" w:color="auto" w:fill="00B0F0"/>
          </w:tcPr>
          <w:p w14:paraId="4D6847D0" w14:textId="77E00BE7" w:rsidR="001474AD" w:rsidRPr="001474AD" w:rsidRDefault="001474AD" w:rsidP="00763270">
            <w:pPr>
              <w:spacing w:after="0" w:line="360" w:lineRule="auto"/>
              <w:jc w:val="center"/>
              <w:rPr>
                <w:rFonts w:asciiTheme="minorHAnsi" w:hAnsiTheme="minorHAnsi" w:cstheme="minorHAnsi"/>
                <w:b/>
                <w:sz w:val="20"/>
                <w:szCs w:val="21"/>
              </w:rPr>
            </w:pPr>
            <w:r w:rsidRPr="001474AD">
              <w:rPr>
                <w:rFonts w:asciiTheme="minorHAnsi" w:hAnsiTheme="minorHAnsi" w:cstheme="minorHAnsi"/>
                <w:b/>
                <w:sz w:val="20"/>
                <w:szCs w:val="21"/>
              </w:rPr>
              <w:t>Beschreibung</w:t>
            </w:r>
          </w:p>
        </w:tc>
        <w:tc>
          <w:tcPr>
            <w:tcW w:w="2249" w:type="dxa"/>
            <w:shd w:val="clear" w:color="auto" w:fill="00B0F0"/>
          </w:tcPr>
          <w:p w14:paraId="3497E502" w14:textId="126264EC" w:rsidR="001474AD" w:rsidRPr="001474AD" w:rsidRDefault="001A6DEE" w:rsidP="00763270">
            <w:pPr>
              <w:spacing w:after="0" w:line="360" w:lineRule="auto"/>
              <w:jc w:val="center"/>
              <w:rPr>
                <w:rFonts w:asciiTheme="minorHAnsi" w:hAnsiTheme="minorHAnsi" w:cstheme="minorHAnsi"/>
                <w:b/>
                <w:sz w:val="20"/>
                <w:szCs w:val="21"/>
              </w:rPr>
            </w:pPr>
            <w:r>
              <w:rPr>
                <w:rFonts w:asciiTheme="minorHAnsi" w:hAnsiTheme="minorHAnsi" w:cstheme="minorHAnsi"/>
                <w:b/>
                <w:sz w:val="20"/>
                <w:szCs w:val="21"/>
              </w:rPr>
              <w:t>Erstz</w:t>
            </w:r>
            <w:r w:rsidR="001474AD" w:rsidRPr="001474AD">
              <w:rPr>
                <w:rFonts w:asciiTheme="minorHAnsi" w:hAnsiTheme="minorHAnsi" w:cstheme="minorHAnsi"/>
                <w:b/>
                <w:sz w:val="20"/>
                <w:szCs w:val="21"/>
              </w:rPr>
              <w:t>ertifizierung</w:t>
            </w:r>
          </w:p>
        </w:tc>
        <w:tc>
          <w:tcPr>
            <w:tcW w:w="2282" w:type="dxa"/>
            <w:shd w:val="clear" w:color="auto" w:fill="00B0F0"/>
          </w:tcPr>
          <w:p w14:paraId="42394D86" w14:textId="3DDB1B35" w:rsidR="001474AD" w:rsidRPr="001474AD" w:rsidRDefault="001A6DEE" w:rsidP="00763270">
            <w:pPr>
              <w:spacing w:after="0" w:line="360" w:lineRule="auto"/>
              <w:jc w:val="center"/>
              <w:rPr>
                <w:rFonts w:asciiTheme="minorHAnsi" w:hAnsiTheme="minorHAnsi" w:cstheme="minorHAnsi"/>
                <w:b/>
                <w:sz w:val="20"/>
                <w:szCs w:val="21"/>
              </w:rPr>
            </w:pPr>
            <w:r>
              <w:rPr>
                <w:rFonts w:asciiTheme="minorHAnsi" w:hAnsiTheme="minorHAnsi" w:cstheme="minorHAnsi"/>
                <w:b/>
                <w:sz w:val="20"/>
                <w:szCs w:val="21"/>
              </w:rPr>
              <w:t>1</w:t>
            </w:r>
            <w:r w:rsidR="001474AD" w:rsidRPr="001474AD">
              <w:rPr>
                <w:rFonts w:asciiTheme="minorHAnsi" w:hAnsiTheme="minorHAnsi" w:cstheme="minorHAnsi"/>
                <w:b/>
                <w:sz w:val="20"/>
                <w:szCs w:val="21"/>
              </w:rPr>
              <w:t xml:space="preserve">. </w:t>
            </w:r>
            <w:r>
              <w:rPr>
                <w:rFonts w:asciiTheme="minorHAnsi" w:hAnsiTheme="minorHAnsi" w:cstheme="minorHAnsi"/>
                <w:b/>
                <w:sz w:val="20"/>
                <w:szCs w:val="21"/>
              </w:rPr>
              <w:t>Rez</w:t>
            </w:r>
            <w:r w:rsidR="001474AD" w:rsidRPr="001474AD">
              <w:rPr>
                <w:rFonts w:asciiTheme="minorHAnsi" w:hAnsiTheme="minorHAnsi" w:cstheme="minorHAnsi"/>
                <w:b/>
                <w:sz w:val="20"/>
                <w:szCs w:val="21"/>
              </w:rPr>
              <w:t>ertifizierung</w:t>
            </w:r>
          </w:p>
        </w:tc>
        <w:tc>
          <w:tcPr>
            <w:tcW w:w="2249" w:type="dxa"/>
            <w:shd w:val="clear" w:color="auto" w:fill="00B0F0"/>
          </w:tcPr>
          <w:p w14:paraId="2B5FF8AE" w14:textId="35F73EE2" w:rsidR="001474AD" w:rsidRPr="001474AD" w:rsidRDefault="001A6DEE">
            <w:pPr>
              <w:spacing w:after="0" w:line="360" w:lineRule="auto"/>
              <w:jc w:val="center"/>
              <w:rPr>
                <w:rFonts w:asciiTheme="minorHAnsi" w:hAnsiTheme="minorHAnsi" w:cstheme="minorHAnsi"/>
                <w:b/>
                <w:sz w:val="20"/>
                <w:szCs w:val="21"/>
              </w:rPr>
            </w:pPr>
            <w:r>
              <w:rPr>
                <w:rFonts w:asciiTheme="minorHAnsi" w:hAnsiTheme="minorHAnsi" w:cstheme="minorHAnsi"/>
                <w:b/>
                <w:sz w:val="20"/>
                <w:szCs w:val="21"/>
              </w:rPr>
              <w:t>2</w:t>
            </w:r>
            <w:r w:rsidR="001474AD" w:rsidRPr="001474AD">
              <w:rPr>
                <w:rFonts w:asciiTheme="minorHAnsi" w:hAnsiTheme="minorHAnsi" w:cstheme="minorHAnsi"/>
                <w:b/>
                <w:sz w:val="20"/>
                <w:szCs w:val="21"/>
              </w:rPr>
              <w:t xml:space="preserve">. </w:t>
            </w:r>
            <w:r>
              <w:rPr>
                <w:rFonts w:asciiTheme="minorHAnsi" w:hAnsiTheme="minorHAnsi" w:cstheme="minorHAnsi"/>
                <w:b/>
                <w:sz w:val="20"/>
                <w:szCs w:val="21"/>
              </w:rPr>
              <w:t>Rez</w:t>
            </w:r>
            <w:r w:rsidR="001474AD" w:rsidRPr="001474AD">
              <w:rPr>
                <w:rFonts w:asciiTheme="minorHAnsi" w:hAnsiTheme="minorHAnsi" w:cstheme="minorHAnsi"/>
                <w:b/>
                <w:sz w:val="20"/>
                <w:szCs w:val="21"/>
              </w:rPr>
              <w:t>ertifizierung</w:t>
            </w:r>
          </w:p>
        </w:tc>
        <w:tc>
          <w:tcPr>
            <w:tcW w:w="1445" w:type="dxa"/>
            <w:shd w:val="clear" w:color="auto" w:fill="00B0F0"/>
          </w:tcPr>
          <w:p w14:paraId="1BD3ED60" w14:textId="0F8AF646" w:rsidR="001474AD" w:rsidRPr="001474AD" w:rsidRDefault="001474AD" w:rsidP="00763270">
            <w:pPr>
              <w:spacing w:after="0" w:line="360" w:lineRule="auto"/>
              <w:jc w:val="center"/>
              <w:rPr>
                <w:rFonts w:asciiTheme="minorHAnsi" w:hAnsiTheme="minorHAnsi" w:cstheme="minorHAnsi"/>
                <w:b/>
                <w:sz w:val="20"/>
                <w:szCs w:val="21"/>
              </w:rPr>
            </w:pPr>
            <w:r w:rsidRPr="001474AD">
              <w:rPr>
                <w:rFonts w:asciiTheme="minorHAnsi" w:hAnsiTheme="minorHAnsi" w:cstheme="minorHAnsi"/>
                <w:b/>
                <w:sz w:val="20"/>
                <w:szCs w:val="21"/>
              </w:rPr>
              <w:t>Referenzwert</w:t>
            </w:r>
          </w:p>
        </w:tc>
      </w:tr>
      <w:tr w:rsidR="002C769B" w14:paraId="1542529A" w14:textId="77777777" w:rsidTr="002C769B">
        <w:trPr>
          <w:jc w:val="right"/>
        </w:trPr>
        <w:tc>
          <w:tcPr>
            <w:tcW w:w="1828" w:type="dxa"/>
            <w:shd w:val="clear" w:color="auto" w:fill="00B0F0"/>
          </w:tcPr>
          <w:p w14:paraId="2467C442" w14:textId="77777777" w:rsidR="005532EC" w:rsidRPr="001474AD" w:rsidRDefault="005532EC" w:rsidP="00763270">
            <w:pPr>
              <w:spacing w:after="0" w:line="360" w:lineRule="auto"/>
              <w:jc w:val="center"/>
              <w:rPr>
                <w:rFonts w:asciiTheme="minorHAnsi" w:hAnsiTheme="minorHAnsi" w:cstheme="minorHAnsi"/>
                <w:b/>
                <w:sz w:val="20"/>
                <w:szCs w:val="21"/>
              </w:rPr>
            </w:pPr>
          </w:p>
        </w:tc>
        <w:tc>
          <w:tcPr>
            <w:tcW w:w="5335" w:type="dxa"/>
            <w:shd w:val="clear" w:color="auto" w:fill="00B0F0"/>
          </w:tcPr>
          <w:p w14:paraId="3BE0E11C" w14:textId="0B9AED79" w:rsidR="005532EC" w:rsidRPr="001474AD" w:rsidRDefault="005532EC" w:rsidP="00763270">
            <w:pPr>
              <w:spacing w:after="0" w:line="360" w:lineRule="auto"/>
              <w:jc w:val="center"/>
              <w:rPr>
                <w:rFonts w:asciiTheme="minorHAnsi" w:hAnsiTheme="minorHAnsi" w:cstheme="minorHAnsi"/>
                <w:b/>
                <w:sz w:val="20"/>
                <w:szCs w:val="21"/>
              </w:rPr>
            </w:pPr>
            <w:r>
              <w:rPr>
                <w:rFonts w:asciiTheme="minorHAnsi" w:hAnsiTheme="minorHAnsi" w:cstheme="minorHAnsi"/>
                <w:b/>
                <w:szCs w:val="21"/>
              </w:rPr>
              <w:t>Erlaubte Abweichungen</w:t>
            </w:r>
          </w:p>
        </w:tc>
        <w:tc>
          <w:tcPr>
            <w:tcW w:w="2249" w:type="dxa"/>
            <w:shd w:val="clear" w:color="auto" w:fill="00B0F0"/>
          </w:tcPr>
          <w:p w14:paraId="3D28B8F0" w14:textId="22685158" w:rsidR="005532EC" w:rsidRPr="001474AD" w:rsidRDefault="005532EC" w:rsidP="00763270">
            <w:pPr>
              <w:spacing w:after="0" w:line="360" w:lineRule="auto"/>
              <w:jc w:val="center"/>
              <w:rPr>
                <w:rFonts w:asciiTheme="minorHAnsi" w:hAnsiTheme="minorHAnsi" w:cstheme="minorHAnsi"/>
                <w:b/>
                <w:sz w:val="20"/>
                <w:szCs w:val="21"/>
              </w:rPr>
            </w:pPr>
            <w:r>
              <w:rPr>
                <w:rFonts w:asciiTheme="minorHAnsi" w:hAnsiTheme="minorHAnsi" w:cstheme="minorHAnsi"/>
                <w:b/>
                <w:szCs w:val="21"/>
              </w:rPr>
              <w:t>7</w:t>
            </w:r>
          </w:p>
        </w:tc>
        <w:tc>
          <w:tcPr>
            <w:tcW w:w="2282" w:type="dxa"/>
            <w:shd w:val="clear" w:color="auto" w:fill="00B0F0"/>
          </w:tcPr>
          <w:p w14:paraId="5E4BB58A" w14:textId="1705710B" w:rsidR="005532EC" w:rsidRPr="001474AD" w:rsidRDefault="005532EC" w:rsidP="00763270">
            <w:pPr>
              <w:spacing w:after="0" w:line="360" w:lineRule="auto"/>
              <w:jc w:val="center"/>
              <w:rPr>
                <w:rFonts w:asciiTheme="minorHAnsi" w:hAnsiTheme="minorHAnsi" w:cstheme="minorHAnsi"/>
                <w:b/>
                <w:sz w:val="20"/>
                <w:szCs w:val="21"/>
              </w:rPr>
            </w:pPr>
            <w:r>
              <w:rPr>
                <w:rFonts w:asciiTheme="minorHAnsi" w:hAnsiTheme="minorHAnsi" w:cstheme="minorHAnsi"/>
                <w:b/>
                <w:szCs w:val="21"/>
              </w:rPr>
              <w:t>6</w:t>
            </w:r>
          </w:p>
        </w:tc>
        <w:tc>
          <w:tcPr>
            <w:tcW w:w="2249" w:type="dxa"/>
            <w:shd w:val="clear" w:color="auto" w:fill="00B0F0"/>
          </w:tcPr>
          <w:p w14:paraId="19804D9F" w14:textId="46CE5ED4" w:rsidR="005532EC" w:rsidRPr="001474AD" w:rsidRDefault="005532EC" w:rsidP="00763270">
            <w:pPr>
              <w:spacing w:after="0" w:line="360" w:lineRule="auto"/>
              <w:jc w:val="center"/>
              <w:rPr>
                <w:rFonts w:asciiTheme="minorHAnsi" w:hAnsiTheme="minorHAnsi" w:cstheme="minorHAnsi"/>
                <w:b/>
                <w:sz w:val="20"/>
                <w:szCs w:val="21"/>
              </w:rPr>
            </w:pPr>
            <w:r>
              <w:rPr>
                <w:rFonts w:asciiTheme="minorHAnsi" w:hAnsiTheme="minorHAnsi" w:cstheme="minorHAnsi"/>
                <w:b/>
                <w:szCs w:val="21"/>
              </w:rPr>
              <w:t>5</w:t>
            </w:r>
          </w:p>
        </w:tc>
        <w:tc>
          <w:tcPr>
            <w:tcW w:w="1445" w:type="dxa"/>
            <w:shd w:val="clear" w:color="auto" w:fill="00B0F0"/>
          </w:tcPr>
          <w:p w14:paraId="6A2E821C" w14:textId="77777777" w:rsidR="005532EC" w:rsidRPr="001474AD" w:rsidRDefault="005532EC" w:rsidP="00763270">
            <w:pPr>
              <w:spacing w:after="0" w:line="360" w:lineRule="auto"/>
              <w:jc w:val="center"/>
              <w:rPr>
                <w:rFonts w:asciiTheme="minorHAnsi" w:hAnsiTheme="minorHAnsi" w:cstheme="minorHAnsi"/>
                <w:b/>
                <w:sz w:val="20"/>
                <w:szCs w:val="21"/>
              </w:rPr>
            </w:pPr>
          </w:p>
        </w:tc>
      </w:tr>
      <w:tr w:rsidR="005532EC" w14:paraId="147E417D" w14:textId="77777777" w:rsidTr="002C769B">
        <w:trPr>
          <w:jc w:val="right"/>
        </w:trPr>
        <w:tc>
          <w:tcPr>
            <w:tcW w:w="1828" w:type="dxa"/>
          </w:tcPr>
          <w:p w14:paraId="1DCF67A2" w14:textId="1A6726FD" w:rsidR="005532EC" w:rsidRPr="0011693F" w:rsidRDefault="005532EC" w:rsidP="00763270">
            <w:pPr>
              <w:spacing w:after="0" w:line="360" w:lineRule="auto"/>
              <w:jc w:val="center"/>
              <w:rPr>
                <w:rFonts w:asciiTheme="minorHAnsi" w:hAnsiTheme="minorHAnsi" w:cstheme="minorHAnsi"/>
                <w:sz w:val="20"/>
                <w:szCs w:val="21"/>
              </w:rPr>
            </w:pPr>
            <w:r w:rsidRPr="0011693F">
              <w:rPr>
                <w:rFonts w:asciiTheme="minorHAnsi" w:hAnsiTheme="minorHAnsi" w:cstheme="minorHAnsi"/>
                <w:sz w:val="20"/>
                <w:szCs w:val="21"/>
              </w:rPr>
              <w:t>ADSR02-002</w:t>
            </w:r>
          </w:p>
        </w:tc>
        <w:tc>
          <w:tcPr>
            <w:tcW w:w="5335" w:type="dxa"/>
          </w:tcPr>
          <w:p w14:paraId="38C77CC8" w14:textId="20730CCE" w:rsidR="005532EC" w:rsidRPr="0011693F" w:rsidRDefault="005532EC" w:rsidP="00763270">
            <w:pPr>
              <w:spacing w:after="0" w:line="360" w:lineRule="auto"/>
              <w:rPr>
                <w:rFonts w:asciiTheme="minorHAnsi" w:hAnsiTheme="minorHAnsi" w:cstheme="minorHAnsi"/>
                <w:sz w:val="20"/>
                <w:szCs w:val="21"/>
              </w:rPr>
            </w:pPr>
            <w:r w:rsidRPr="0011693F">
              <w:rPr>
                <w:rFonts w:asciiTheme="minorHAnsi" w:hAnsiTheme="minorHAnsi" w:cstheme="minorHAnsi"/>
                <w:sz w:val="20"/>
                <w:szCs w:val="21"/>
              </w:rPr>
              <w:t>Physiotherapie / Ergotherapie</w:t>
            </w:r>
          </w:p>
        </w:tc>
        <w:tc>
          <w:tcPr>
            <w:tcW w:w="2249" w:type="dxa"/>
          </w:tcPr>
          <w:p w14:paraId="580AD0B5" w14:textId="4B323345" w:rsidR="005532EC" w:rsidRDefault="002C769B" w:rsidP="00763270">
            <w:pPr>
              <w:spacing w:after="0" w:line="360" w:lineRule="auto"/>
              <w:jc w:val="center"/>
              <w:rPr>
                <w:rFonts w:asciiTheme="minorHAnsi" w:hAnsiTheme="minorHAnsi" w:cstheme="minorHAnsi"/>
                <w:b/>
                <w:szCs w:val="21"/>
              </w:rPr>
            </w:pPr>
            <w:r w:rsidRPr="00DA5005">
              <w:rPr>
                <w:rFonts w:asciiTheme="minorHAnsi" w:hAnsiTheme="minorHAnsi" w:cstheme="minorHAnsi"/>
                <w:sz w:val="20"/>
                <w:szCs w:val="21"/>
                <w:u w:val="single"/>
              </w:rPr>
              <w:fldChar w:fldCharType="begin">
                <w:ffData>
                  <w:name w:val=""/>
                  <w:enabled/>
                  <w:calcOnExit w:val="0"/>
                  <w:textInput/>
                </w:ffData>
              </w:fldChar>
            </w:r>
            <w:r w:rsidRPr="00DA5005">
              <w:rPr>
                <w:rFonts w:asciiTheme="minorHAnsi" w:hAnsiTheme="minorHAnsi" w:cstheme="minorHAnsi"/>
                <w:sz w:val="20"/>
                <w:szCs w:val="21"/>
                <w:u w:val="single"/>
              </w:rPr>
              <w:instrText xml:space="preserve"> FORMTEXT </w:instrText>
            </w:r>
            <w:r w:rsidRPr="00DA5005">
              <w:rPr>
                <w:rFonts w:asciiTheme="minorHAnsi" w:hAnsiTheme="minorHAnsi" w:cstheme="minorHAnsi"/>
                <w:sz w:val="20"/>
                <w:szCs w:val="21"/>
                <w:u w:val="single"/>
              </w:rPr>
            </w:r>
            <w:r w:rsidRPr="00DA5005">
              <w:rPr>
                <w:rFonts w:asciiTheme="minorHAnsi" w:hAnsiTheme="minorHAnsi" w:cstheme="minorHAnsi"/>
                <w:sz w:val="20"/>
                <w:szCs w:val="21"/>
                <w:u w:val="single"/>
              </w:rPr>
              <w:fldChar w:fldCharType="separate"/>
            </w:r>
            <w:r>
              <w:rPr>
                <w:rFonts w:asciiTheme="minorHAnsi" w:hAnsiTheme="minorHAnsi" w:cstheme="minorHAnsi"/>
                <w:sz w:val="20"/>
                <w:szCs w:val="21"/>
                <w:u w:val="single"/>
              </w:rPr>
              <w:t> </w:t>
            </w:r>
            <w:r>
              <w:rPr>
                <w:rFonts w:asciiTheme="minorHAnsi" w:hAnsiTheme="minorHAnsi" w:cstheme="minorHAnsi"/>
                <w:sz w:val="20"/>
                <w:szCs w:val="21"/>
                <w:u w:val="single"/>
              </w:rPr>
              <w:t> </w:t>
            </w:r>
            <w:r>
              <w:rPr>
                <w:rFonts w:asciiTheme="minorHAnsi" w:hAnsiTheme="minorHAnsi" w:cstheme="minorHAnsi"/>
                <w:sz w:val="20"/>
                <w:szCs w:val="21"/>
                <w:u w:val="single"/>
              </w:rPr>
              <w:t> </w:t>
            </w:r>
            <w:r>
              <w:rPr>
                <w:rFonts w:asciiTheme="minorHAnsi" w:hAnsiTheme="minorHAnsi" w:cstheme="minorHAnsi"/>
                <w:sz w:val="20"/>
                <w:szCs w:val="21"/>
                <w:u w:val="single"/>
              </w:rPr>
              <w:t> </w:t>
            </w:r>
            <w:r>
              <w:rPr>
                <w:rFonts w:asciiTheme="minorHAnsi" w:hAnsiTheme="minorHAnsi" w:cstheme="minorHAnsi"/>
                <w:sz w:val="20"/>
                <w:szCs w:val="21"/>
                <w:u w:val="single"/>
              </w:rPr>
              <w:t> </w:t>
            </w:r>
            <w:r w:rsidRPr="00DA5005">
              <w:rPr>
                <w:rFonts w:asciiTheme="minorHAnsi" w:hAnsiTheme="minorHAnsi" w:cstheme="minorHAnsi"/>
                <w:sz w:val="20"/>
                <w:szCs w:val="21"/>
                <w:u w:val="single"/>
              </w:rPr>
              <w:fldChar w:fldCharType="end"/>
            </w:r>
          </w:p>
        </w:tc>
        <w:tc>
          <w:tcPr>
            <w:tcW w:w="2282" w:type="dxa"/>
          </w:tcPr>
          <w:p w14:paraId="31F5979B" w14:textId="0F4B9E62" w:rsidR="005532EC" w:rsidRDefault="002C769B" w:rsidP="00763270">
            <w:pPr>
              <w:spacing w:after="0" w:line="360" w:lineRule="auto"/>
              <w:jc w:val="center"/>
              <w:rPr>
                <w:rFonts w:asciiTheme="minorHAnsi" w:hAnsiTheme="minorHAnsi" w:cstheme="minorHAnsi"/>
                <w:b/>
                <w:szCs w:val="21"/>
              </w:rPr>
            </w:pPr>
            <w:r w:rsidRPr="00DA5005">
              <w:rPr>
                <w:rFonts w:asciiTheme="minorHAnsi" w:hAnsiTheme="minorHAnsi" w:cstheme="minorHAnsi"/>
                <w:sz w:val="20"/>
                <w:szCs w:val="21"/>
                <w:u w:val="single"/>
              </w:rPr>
              <w:fldChar w:fldCharType="begin">
                <w:ffData>
                  <w:name w:val=""/>
                  <w:enabled/>
                  <w:calcOnExit w:val="0"/>
                  <w:textInput/>
                </w:ffData>
              </w:fldChar>
            </w:r>
            <w:r w:rsidRPr="00DA5005">
              <w:rPr>
                <w:rFonts w:asciiTheme="minorHAnsi" w:hAnsiTheme="minorHAnsi" w:cstheme="minorHAnsi"/>
                <w:sz w:val="20"/>
                <w:szCs w:val="21"/>
                <w:u w:val="single"/>
              </w:rPr>
              <w:instrText xml:space="preserve"> FORMTEXT </w:instrText>
            </w:r>
            <w:r w:rsidRPr="00DA5005">
              <w:rPr>
                <w:rFonts w:asciiTheme="minorHAnsi" w:hAnsiTheme="minorHAnsi" w:cstheme="minorHAnsi"/>
                <w:sz w:val="20"/>
                <w:szCs w:val="21"/>
                <w:u w:val="single"/>
              </w:rPr>
            </w:r>
            <w:r w:rsidRPr="00DA5005">
              <w:rPr>
                <w:rFonts w:asciiTheme="minorHAnsi" w:hAnsiTheme="minorHAnsi" w:cstheme="minorHAnsi"/>
                <w:sz w:val="20"/>
                <w:szCs w:val="21"/>
                <w:u w:val="single"/>
              </w:rPr>
              <w:fldChar w:fldCharType="separate"/>
            </w:r>
            <w:r>
              <w:rPr>
                <w:rFonts w:asciiTheme="minorHAnsi" w:hAnsiTheme="minorHAnsi" w:cstheme="minorHAnsi"/>
                <w:sz w:val="20"/>
                <w:szCs w:val="21"/>
                <w:u w:val="single"/>
              </w:rPr>
              <w:t> </w:t>
            </w:r>
            <w:r>
              <w:rPr>
                <w:rFonts w:asciiTheme="minorHAnsi" w:hAnsiTheme="minorHAnsi" w:cstheme="minorHAnsi"/>
                <w:sz w:val="20"/>
                <w:szCs w:val="21"/>
                <w:u w:val="single"/>
              </w:rPr>
              <w:t> </w:t>
            </w:r>
            <w:r>
              <w:rPr>
                <w:rFonts w:asciiTheme="minorHAnsi" w:hAnsiTheme="minorHAnsi" w:cstheme="minorHAnsi"/>
                <w:sz w:val="20"/>
                <w:szCs w:val="21"/>
                <w:u w:val="single"/>
              </w:rPr>
              <w:t> </w:t>
            </w:r>
            <w:r>
              <w:rPr>
                <w:rFonts w:asciiTheme="minorHAnsi" w:hAnsiTheme="minorHAnsi" w:cstheme="minorHAnsi"/>
                <w:sz w:val="20"/>
                <w:szCs w:val="21"/>
                <w:u w:val="single"/>
              </w:rPr>
              <w:t> </w:t>
            </w:r>
            <w:r>
              <w:rPr>
                <w:rFonts w:asciiTheme="minorHAnsi" w:hAnsiTheme="minorHAnsi" w:cstheme="minorHAnsi"/>
                <w:sz w:val="20"/>
                <w:szCs w:val="21"/>
                <w:u w:val="single"/>
              </w:rPr>
              <w:t> </w:t>
            </w:r>
            <w:r w:rsidRPr="00DA5005">
              <w:rPr>
                <w:rFonts w:asciiTheme="minorHAnsi" w:hAnsiTheme="minorHAnsi" w:cstheme="minorHAnsi"/>
                <w:sz w:val="20"/>
                <w:szCs w:val="21"/>
                <w:u w:val="single"/>
              </w:rPr>
              <w:fldChar w:fldCharType="end"/>
            </w:r>
          </w:p>
        </w:tc>
        <w:tc>
          <w:tcPr>
            <w:tcW w:w="2249" w:type="dxa"/>
          </w:tcPr>
          <w:p w14:paraId="35C5E5B5" w14:textId="688C108B" w:rsidR="005532EC" w:rsidRDefault="002C769B" w:rsidP="00763270">
            <w:pPr>
              <w:spacing w:after="0" w:line="360" w:lineRule="auto"/>
              <w:jc w:val="center"/>
              <w:rPr>
                <w:rFonts w:asciiTheme="minorHAnsi" w:hAnsiTheme="minorHAnsi" w:cstheme="minorHAnsi"/>
                <w:b/>
                <w:szCs w:val="21"/>
              </w:rPr>
            </w:pPr>
            <w:r w:rsidRPr="00DA5005">
              <w:rPr>
                <w:rFonts w:asciiTheme="minorHAnsi" w:hAnsiTheme="minorHAnsi" w:cstheme="minorHAnsi"/>
                <w:sz w:val="20"/>
                <w:szCs w:val="21"/>
                <w:u w:val="single"/>
              </w:rPr>
              <w:fldChar w:fldCharType="begin">
                <w:ffData>
                  <w:name w:val=""/>
                  <w:enabled/>
                  <w:calcOnExit w:val="0"/>
                  <w:textInput/>
                </w:ffData>
              </w:fldChar>
            </w:r>
            <w:r w:rsidRPr="00DA5005">
              <w:rPr>
                <w:rFonts w:asciiTheme="minorHAnsi" w:hAnsiTheme="minorHAnsi" w:cstheme="minorHAnsi"/>
                <w:sz w:val="20"/>
                <w:szCs w:val="21"/>
                <w:u w:val="single"/>
              </w:rPr>
              <w:instrText xml:space="preserve"> FORMTEXT </w:instrText>
            </w:r>
            <w:r w:rsidRPr="00DA5005">
              <w:rPr>
                <w:rFonts w:asciiTheme="minorHAnsi" w:hAnsiTheme="minorHAnsi" w:cstheme="minorHAnsi"/>
                <w:sz w:val="20"/>
                <w:szCs w:val="21"/>
                <w:u w:val="single"/>
              </w:rPr>
            </w:r>
            <w:r w:rsidRPr="00DA5005">
              <w:rPr>
                <w:rFonts w:asciiTheme="minorHAnsi" w:hAnsiTheme="minorHAnsi" w:cstheme="minorHAnsi"/>
                <w:sz w:val="20"/>
                <w:szCs w:val="21"/>
                <w:u w:val="single"/>
              </w:rPr>
              <w:fldChar w:fldCharType="separate"/>
            </w:r>
            <w:r>
              <w:rPr>
                <w:rFonts w:asciiTheme="minorHAnsi" w:hAnsiTheme="minorHAnsi" w:cstheme="minorHAnsi"/>
                <w:sz w:val="20"/>
                <w:szCs w:val="21"/>
                <w:u w:val="single"/>
              </w:rPr>
              <w:t> </w:t>
            </w:r>
            <w:r>
              <w:rPr>
                <w:rFonts w:asciiTheme="minorHAnsi" w:hAnsiTheme="minorHAnsi" w:cstheme="minorHAnsi"/>
                <w:sz w:val="20"/>
                <w:szCs w:val="21"/>
                <w:u w:val="single"/>
              </w:rPr>
              <w:t> </w:t>
            </w:r>
            <w:r>
              <w:rPr>
                <w:rFonts w:asciiTheme="minorHAnsi" w:hAnsiTheme="minorHAnsi" w:cstheme="minorHAnsi"/>
                <w:sz w:val="20"/>
                <w:szCs w:val="21"/>
                <w:u w:val="single"/>
              </w:rPr>
              <w:t> </w:t>
            </w:r>
            <w:r>
              <w:rPr>
                <w:rFonts w:asciiTheme="minorHAnsi" w:hAnsiTheme="minorHAnsi" w:cstheme="minorHAnsi"/>
                <w:sz w:val="20"/>
                <w:szCs w:val="21"/>
                <w:u w:val="single"/>
              </w:rPr>
              <w:t> </w:t>
            </w:r>
            <w:r>
              <w:rPr>
                <w:rFonts w:asciiTheme="minorHAnsi" w:hAnsiTheme="minorHAnsi" w:cstheme="minorHAnsi"/>
                <w:sz w:val="20"/>
                <w:szCs w:val="21"/>
                <w:u w:val="single"/>
              </w:rPr>
              <w:t> </w:t>
            </w:r>
            <w:r w:rsidRPr="00DA5005">
              <w:rPr>
                <w:rFonts w:asciiTheme="minorHAnsi" w:hAnsiTheme="minorHAnsi" w:cstheme="minorHAnsi"/>
                <w:sz w:val="20"/>
                <w:szCs w:val="21"/>
                <w:u w:val="single"/>
              </w:rPr>
              <w:fldChar w:fldCharType="end"/>
            </w:r>
          </w:p>
        </w:tc>
        <w:tc>
          <w:tcPr>
            <w:tcW w:w="1445" w:type="dxa"/>
          </w:tcPr>
          <w:p w14:paraId="040A26C7" w14:textId="16858545" w:rsidR="005532EC" w:rsidRDefault="0011693F" w:rsidP="00763270">
            <w:pPr>
              <w:spacing w:after="0" w:line="360" w:lineRule="auto"/>
              <w:jc w:val="center"/>
              <w:rPr>
                <w:rFonts w:asciiTheme="minorHAnsi" w:hAnsiTheme="minorHAnsi" w:cstheme="minorHAnsi"/>
                <w:b/>
                <w:szCs w:val="21"/>
              </w:rPr>
            </w:pPr>
            <w:r>
              <w:rPr>
                <w:rFonts w:asciiTheme="minorHAnsi" w:hAnsiTheme="minorHAnsi" w:cstheme="minorHAnsi"/>
                <w:sz w:val="20"/>
                <w:szCs w:val="21"/>
              </w:rPr>
              <w:t>≥ 90%</w:t>
            </w:r>
          </w:p>
        </w:tc>
      </w:tr>
      <w:tr w:rsidR="002C769B" w14:paraId="68B60654" w14:textId="77777777" w:rsidTr="002C769B">
        <w:trPr>
          <w:jc w:val="right"/>
        </w:trPr>
        <w:tc>
          <w:tcPr>
            <w:tcW w:w="1828" w:type="dxa"/>
            <w:shd w:val="clear" w:color="auto" w:fill="CCDDEA" w:themeFill="background2"/>
          </w:tcPr>
          <w:p w14:paraId="4AA31DCB" w14:textId="17BE9A6D" w:rsidR="002C769B" w:rsidRPr="0011693F" w:rsidRDefault="002C769B" w:rsidP="002C769B">
            <w:pPr>
              <w:spacing w:after="0" w:line="360" w:lineRule="auto"/>
              <w:jc w:val="center"/>
              <w:rPr>
                <w:rFonts w:asciiTheme="minorHAnsi" w:hAnsiTheme="minorHAnsi" w:cstheme="minorHAnsi"/>
                <w:sz w:val="20"/>
                <w:szCs w:val="21"/>
              </w:rPr>
            </w:pPr>
            <w:r w:rsidRPr="0011693F">
              <w:rPr>
                <w:rFonts w:asciiTheme="minorHAnsi" w:hAnsiTheme="minorHAnsi" w:cstheme="minorHAnsi"/>
                <w:sz w:val="20"/>
                <w:szCs w:val="21"/>
              </w:rPr>
              <w:t>ADSR03-003</w:t>
            </w:r>
          </w:p>
        </w:tc>
        <w:tc>
          <w:tcPr>
            <w:tcW w:w="5335" w:type="dxa"/>
            <w:shd w:val="clear" w:color="auto" w:fill="CCDDEA" w:themeFill="background2"/>
          </w:tcPr>
          <w:p w14:paraId="6EBAD63A" w14:textId="6C211ED6" w:rsidR="002C769B" w:rsidRPr="0011693F" w:rsidRDefault="002C769B" w:rsidP="002C769B">
            <w:pPr>
              <w:spacing w:after="0" w:line="360" w:lineRule="auto"/>
              <w:rPr>
                <w:rFonts w:asciiTheme="minorHAnsi" w:hAnsiTheme="minorHAnsi" w:cstheme="minorHAnsi"/>
                <w:sz w:val="20"/>
                <w:szCs w:val="21"/>
              </w:rPr>
            </w:pPr>
            <w:r w:rsidRPr="0011693F">
              <w:rPr>
                <w:rFonts w:asciiTheme="minorHAnsi" w:hAnsiTheme="minorHAnsi" w:cstheme="minorHAnsi"/>
                <w:sz w:val="20"/>
                <w:szCs w:val="21"/>
              </w:rPr>
              <w:t>Logopädie</w:t>
            </w:r>
          </w:p>
        </w:tc>
        <w:tc>
          <w:tcPr>
            <w:tcW w:w="2249" w:type="dxa"/>
            <w:shd w:val="clear" w:color="auto" w:fill="CCDDEA" w:themeFill="background2"/>
          </w:tcPr>
          <w:p w14:paraId="10B954FA" w14:textId="399FC8BC" w:rsidR="002C769B" w:rsidRDefault="002C769B" w:rsidP="002C769B">
            <w:pPr>
              <w:spacing w:after="0" w:line="360" w:lineRule="auto"/>
              <w:jc w:val="center"/>
              <w:rPr>
                <w:rFonts w:asciiTheme="minorHAnsi" w:hAnsiTheme="minorHAnsi" w:cstheme="minorHAnsi"/>
                <w:b/>
                <w:szCs w:val="21"/>
              </w:rPr>
            </w:pPr>
            <w:r w:rsidRPr="0029169B">
              <w:rPr>
                <w:rFonts w:asciiTheme="minorHAnsi" w:hAnsiTheme="minorHAnsi" w:cstheme="minorHAnsi"/>
                <w:sz w:val="20"/>
                <w:szCs w:val="21"/>
                <w:u w:val="single"/>
              </w:rPr>
              <w:fldChar w:fldCharType="begin">
                <w:ffData>
                  <w:name w:val=""/>
                  <w:enabled/>
                  <w:calcOnExit w:val="0"/>
                  <w:textInput/>
                </w:ffData>
              </w:fldChar>
            </w:r>
            <w:r w:rsidRPr="0029169B">
              <w:rPr>
                <w:rFonts w:asciiTheme="minorHAnsi" w:hAnsiTheme="minorHAnsi" w:cstheme="minorHAnsi"/>
                <w:sz w:val="20"/>
                <w:szCs w:val="21"/>
                <w:u w:val="single"/>
              </w:rPr>
              <w:instrText xml:space="preserve"> FORMTEXT </w:instrText>
            </w:r>
            <w:r w:rsidRPr="0029169B">
              <w:rPr>
                <w:rFonts w:asciiTheme="minorHAnsi" w:hAnsiTheme="minorHAnsi" w:cstheme="minorHAnsi"/>
                <w:sz w:val="20"/>
                <w:szCs w:val="21"/>
                <w:u w:val="single"/>
              </w:rPr>
            </w:r>
            <w:r w:rsidRPr="0029169B">
              <w:rPr>
                <w:rFonts w:asciiTheme="minorHAnsi" w:hAnsiTheme="minorHAnsi" w:cstheme="minorHAnsi"/>
                <w:sz w:val="20"/>
                <w:szCs w:val="21"/>
                <w:u w:val="single"/>
              </w:rPr>
              <w:fldChar w:fldCharType="separate"/>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fldChar w:fldCharType="end"/>
            </w:r>
          </w:p>
        </w:tc>
        <w:tc>
          <w:tcPr>
            <w:tcW w:w="2282" w:type="dxa"/>
            <w:shd w:val="clear" w:color="auto" w:fill="CCDDEA" w:themeFill="background2"/>
          </w:tcPr>
          <w:p w14:paraId="30FDAF7F" w14:textId="442457B2" w:rsidR="002C769B" w:rsidRDefault="002C769B" w:rsidP="002C769B">
            <w:pPr>
              <w:spacing w:after="0" w:line="360" w:lineRule="auto"/>
              <w:jc w:val="center"/>
              <w:rPr>
                <w:rFonts w:asciiTheme="minorHAnsi" w:hAnsiTheme="minorHAnsi" w:cstheme="minorHAnsi"/>
                <w:b/>
                <w:szCs w:val="21"/>
              </w:rPr>
            </w:pPr>
            <w:r w:rsidRPr="005C4498">
              <w:rPr>
                <w:rFonts w:asciiTheme="minorHAnsi" w:hAnsiTheme="minorHAnsi" w:cstheme="minorHAnsi"/>
                <w:sz w:val="20"/>
                <w:szCs w:val="21"/>
                <w:u w:val="single"/>
              </w:rPr>
              <w:fldChar w:fldCharType="begin">
                <w:ffData>
                  <w:name w:val=""/>
                  <w:enabled/>
                  <w:calcOnExit w:val="0"/>
                  <w:textInput/>
                </w:ffData>
              </w:fldChar>
            </w:r>
            <w:r w:rsidRPr="005C4498">
              <w:rPr>
                <w:rFonts w:asciiTheme="minorHAnsi" w:hAnsiTheme="minorHAnsi" w:cstheme="minorHAnsi"/>
                <w:sz w:val="20"/>
                <w:szCs w:val="21"/>
                <w:u w:val="single"/>
              </w:rPr>
              <w:instrText xml:space="preserve"> FORMTEXT </w:instrText>
            </w:r>
            <w:r w:rsidRPr="005C4498">
              <w:rPr>
                <w:rFonts w:asciiTheme="minorHAnsi" w:hAnsiTheme="minorHAnsi" w:cstheme="minorHAnsi"/>
                <w:sz w:val="20"/>
                <w:szCs w:val="21"/>
                <w:u w:val="single"/>
              </w:rPr>
            </w:r>
            <w:r w:rsidRPr="005C4498">
              <w:rPr>
                <w:rFonts w:asciiTheme="minorHAnsi" w:hAnsiTheme="minorHAnsi" w:cstheme="minorHAnsi"/>
                <w:sz w:val="20"/>
                <w:szCs w:val="21"/>
                <w:u w:val="single"/>
              </w:rPr>
              <w:fldChar w:fldCharType="separate"/>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fldChar w:fldCharType="end"/>
            </w:r>
          </w:p>
        </w:tc>
        <w:tc>
          <w:tcPr>
            <w:tcW w:w="2249" w:type="dxa"/>
            <w:shd w:val="clear" w:color="auto" w:fill="CCDDEA" w:themeFill="background2"/>
          </w:tcPr>
          <w:p w14:paraId="0F426937" w14:textId="11710E2E" w:rsidR="002C769B" w:rsidRDefault="002C769B" w:rsidP="002C769B">
            <w:pPr>
              <w:spacing w:after="0" w:line="360" w:lineRule="auto"/>
              <w:jc w:val="center"/>
              <w:rPr>
                <w:rFonts w:asciiTheme="minorHAnsi" w:hAnsiTheme="minorHAnsi" w:cstheme="minorHAnsi"/>
                <w:b/>
                <w:szCs w:val="21"/>
              </w:rPr>
            </w:pPr>
            <w:r w:rsidRPr="00BF6291">
              <w:rPr>
                <w:rFonts w:asciiTheme="minorHAnsi" w:hAnsiTheme="minorHAnsi" w:cstheme="minorHAnsi"/>
                <w:sz w:val="20"/>
                <w:szCs w:val="21"/>
                <w:u w:val="single"/>
              </w:rPr>
              <w:fldChar w:fldCharType="begin">
                <w:ffData>
                  <w:name w:val=""/>
                  <w:enabled/>
                  <w:calcOnExit w:val="0"/>
                  <w:textInput/>
                </w:ffData>
              </w:fldChar>
            </w:r>
            <w:r w:rsidRPr="00BF6291">
              <w:rPr>
                <w:rFonts w:asciiTheme="minorHAnsi" w:hAnsiTheme="minorHAnsi" w:cstheme="minorHAnsi"/>
                <w:sz w:val="20"/>
                <w:szCs w:val="21"/>
                <w:u w:val="single"/>
              </w:rPr>
              <w:instrText xml:space="preserve"> FORMTEXT </w:instrText>
            </w:r>
            <w:r w:rsidRPr="00BF6291">
              <w:rPr>
                <w:rFonts w:asciiTheme="minorHAnsi" w:hAnsiTheme="minorHAnsi" w:cstheme="minorHAnsi"/>
                <w:sz w:val="20"/>
                <w:szCs w:val="21"/>
                <w:u w:val="single"/>
              </w:rPr>
            </w:r>
            <w:r w:rsidRPr="00BF6291">
              <w:rPr>
                <w:rFonts w:asciiTheme="minorHAnsi" w:hAnsiTheme="minorHAnsi" w:cstheme="minorHAnsi"/>
                <w:sz w:val="20"/>
                <w:szCs w:val="21"/>
                <w:u w:val="single"/>
              </w:rPr>
              <w:fldChar w:fldCharType="separate"/>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fldChar w:fldCharType="end"/>
            </w:r>
          </w:p>
        </w:tc>
        <w:tc>
          <w:tcPr>
            <w:tcW w:w="1445" w:type="dxa"/>
            <w:shd w:val="clear" w:color="auto" w:fill="CCDDEA" w:themeFill="background2"/>
          </w:tcPr>
          <w:p w14:paraId="01CB20CD" w14:textId="740AA021" w:rsidR="002C769B" w:rsidRDefault="002C769B" w:rsidP="002C769B">
            <w:pPr>
              <w:spacing w:after="0" w:line="360" w:lineRule="auto"/>
              <w:jc w:val="center"/>
              <w:rPr>
                <w:rFonts w:asciiTheme="minorHAnsi" w:hAnsiTheme="minorHAnsi" w:cstheme="minorHAnsi"/>
                <w:b/>
                <w:szCs w:val="21"/>
              </w:rPr>
            </w:pPr>
            <w:r>
              <w:rPr>
                <w:rFonts w:asciiTheme="minorHAnsi" w:hAnsiTheme="minorHAnsi" w:cstheme="minorHAnsi"/>
                <w:sz w:val="20"/>
                <w:szCs w:val="21"/>
              </w:rPr>
              <w:t>≥ 90%</w:t>
            </w:r>
          </w:p>
        </w:tc>
      </w:tr>
      <w:tr w:rsidR="002C769B" w14:paraId="5819B862" w14:textId="77777777" w:rsidTr="002C769B">
        <w:trPr>
          <w:jc w:val="right"/>
        </w:trPr>
        <w:tc>
          <w:tcPr>
            <w:tcW w:w="1828" w:type="dxa"/>
          </w:tcPr>
          <w:p w14:paraId="2A1DA4A7" w14:textId="295C9CFA" w:rsidR="002C769B" w:rsidRPr="0011693F" w:rsidRDefault="002C769B" w:rsidP="002C769B">
            <w:pPr>
              <w:spacing w:after="0" w:line="360" w:lineRule="auto"/>
              <w:jc w:val="center"/>
              <w:rPr>
                <w:rFonts w:asciiTheme="minorHAnsi" w:hAnsiTheme="minorHAnsi" w:cstheme="minorHAnsi"/>
                <w:sz w:val="20"/>
                <w:szCs w:val="21"/>
              </w:rPr>
            </w:pPr>
            <w:r w:rsidRPr="0011693F">
              <w:rPr>
                <w:rFonts w:asciiTheme="minorHAnsi" w:hAnsiTheme="minorHAnsi" w:cstheme="minorHAnsi"/>
                <w:sz w:val="20"/>
                <w:szCs w:val="21"/>
              </w:rPr>
              <w:t>ADSR06-001</w:t>
            </w:r>
          </w:p>
        </w:tc>
        <w:tc>
          <w:tcPr>
            <w:tcW w:w="5335" w:type="dxa"/>
          </w:tcPr>
          <w:p w14:paraId="4E4266DF" w14:textId="5AD873CD" w:rsidR="002C769B" w:rsidRPr="0011693F" w:rsidRDefault="002C769B" w:rsidP="002C769B">
            <w:pPr>
              <w:spacing w:after="0" w:line="360" w:lineRule="auto"/>
              <w:rPr>
                <w:rFonts w:asciiTheme="minorHAnsi" w:hAnsiTheme="minorHAnsi" w:cstheme="minorHAnsi"/>
                <w:sz w:val="20"/>
                <w:szCs w:val="21"/>
              </w:rPr>
            </w:pPr>
            <w:r w:rsidRPr="0011693F">
              <w:rPr>
                <w:rFonts w:asciiTheme="minorHAnsi" w:hAnsiTheme="minorHAnsi" w:cstheme="minorHAnsi"/>
                <w:sz w:val="20"/>
                <w:szCs w:val="21"/>
              </w:rPr>
              <w:t>Antikoagulation bei Vorhofflimmern</w:t>
            </w:r>
          </w:p>
        </w:tc>
        <w:tc>
          <w:tcPr>
            <w:tcW w:w="2249" w:type="dxa"/>
          </w:tcPr>
          <w:p w14:paraId="6471486F" w14:textId="41E49470" w:rsidR="002C769B" w:rsidRDefault="002C769B" w:rsidP="002C769B">
            <w:pPr>
              <w:spacing w:after="0" w:line="360" w:lineRule="auto"/>
              <w:jc w:val="center"/>
              <w:rPr>
                <w:rFonts w:asciiTheme="minorHAnsi" w:hAnsiTheme="minorHAnsi" w:cstheme="minorHAnsi"/>
                <w:b/>
                <w:szCs w:val="21"/>
              </w:rPr>
            </w:pPr>
            <w:r w:rsidRPr="0029169B">
              <w:rPr>
                <w:rFonts w:asciiTheme="minorHAnsi" w:hAnsiTheme="minorHAnsi" w:cstheme="minorHAnsi"/>
                <w:sz w:val="20"/>
                <w:szCs w:val="21"/>
                <w:u w:val="single"/>
              </w:rPr>
              <w:fldChar w:fldCharType="begin">
                <w:ffData>
                  <w:name w:val=""/>
                  <w:enabled/>
                  <w:calcOnExit w:val="0"/>
                  <w:textInput/>
                </w:ffData>
              </w:fldChar>
            </w:r>
            <w:r w:rsidRPr="0029169B">
              <w:rPr>
                <w:rFonts w:asciiTheme="minorHAnsi" w:hAnsiTheme="minorHAnsi" w:cstheme="minorHAnsi"/>
                <w:sz w:val="20"/>
                <w:szCs w:val="21"/>
                <w:u w:val="single"/>
              </w:rPr>
              <w:instrText xml:space="preserve"> FORMTEXT </w:instrText>
            </w:r>
            <w:r w:rsidRPr="0029169B">
              <w:rPr>
                <w:rFonts w:asciiTheme="minorHAnsi" w:hAnsiTheme="minorHAnsi" w:cstheme="minorHAnsi"/>
                <w:sz w:val="20"/>
                <w:szCs w:val="21"/>
                <w:u w:val="single"/>
              </w:rPr>
            </w:r>
            <w:r w:rsidRPr="0029169B">
              <w:rPr>
                <w:rFonts w:asciiTheme="minorHAnsi" w:hAnsiTheme="minorHAnsi" w:cstheme="minorHAnsi"/>
                <w:sz w:val="20"/>
                <w:szCs w:val="21"/>
                <w:u w:val="single"/>
              </w:rPr>
              <w:fldChar w:fldCharType="separate"/>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fldChar w:fldCharType="end"/>
            </w:r>
          </w:p>
        </w:tc>
        <w:tc>
          <w:tcPr>
            <w:tcW w:w="2282" w:type="dxa"/>
          </w:tcPr>
          <w:p w14:paraId="68F4B8D7" w14:textId="41451524" w:rsidR="002C769B" w:rsidRDefault="002C769B" w:rsidP="002C769B">
            <w:pPr>
              <w:spacing w:after="0" w:line="360" w:lineRule="auto"/>
              <w:jc w:val="center"/>
              <w:rPr>
                <w:rFonts w:asciiTheme="minorHAnsi" w:hAnsiTheme="minorHAnsi" w:cstheme="minorHAnsi"/>
                <w:b/>
                <w:szCs w:val="21"/>
              </w:rPr>
            </w:pPr>
            <w:r w:rsidRPr="005C4498">
              <w:rPr>
                <w:rFonts w:asciiTheme="minorHAnsi" w:hAnsiTheme="minorHAnsi" w:cstheme="minorHAnsi"/>
                <w:sz w:val="20"/>
                <w:szCs w:val="21"/>
                <w:u w:val="single"/>
              </w:rPr>
              <w:fldChar w:fldCharType="begin">
                <w:ffData>
                  <w:name w:val=""/>
                  <w:enabled/>
                  <w:calcOnExit w:val="0"/>
                  <w:textInput/>
                </w:ffData>
              </w:fldChar>
            </w:r>
            <w:r w:rsidRPr="005C4498">
              <w:rPr>
                <w:rFonts w:asciiTheme="minorHAnsi" w:hAnsiTheme="minorHAnsi" w:cstheme="minorHAnsi"/>
                <w:sz w:val="20"/>
                <w:szCs w:val="21"/>
                <w:u w:val="single"/>
              </w:rPr>
              <w:instrText xml:space="preserve"> FORMTEXT </w:instrText>
            </w:r>
            <w:r w:rsidRPr="005C4498">
              <w:rPr>
                <w:rFonts w:asciiTheme="minorHAnsi" w:hAnsiTheme="minorHAnsi" w:cstheme="minorHAnsi"/>
                <w:sz w:val="20"/>
                <w:szCs w:val="21"/>
                <w:u w:val="single"/>
              </w:rPr>
            </w:r>
            <w:r w:rsidRPr="005C4498">
              <w:rPr>
                <w:rFonts w:asciiTheme="minorHAnsi" w:hAnsiTheme="minorHAnsi" w:cstheme="minorHAnsi"/>
                <w:sz w:val="20"/>
                <w:szCs w:val="21"/>
                <w:u w:val="single"/>
              </w:rPr>
              <w:fldChar w:fldCharType="separate"/>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fldChar w:fldCharType="end"/>
            </w:r>
          </w:p>
        </w:tc>
        <w:tc>
          <w:tcPr>
            <w:tcW w:w="2249" w:type="dxa"/>
          </w:tcPr>
          <w:p w14:paraId="0F640D3D" w14:textId="3939B36F" w:rsidR="002C769B" w:rsidRDefault="002C769B" w:rsidP="002C769B">
            <w:pPr>
              <w:spacing w:after="0" w:line="360" w:lineRule="auto"/>
              <w:jc w:val="center"/>
              <w:rPr>
                <w:rFonts w:asciiTheme="minorHAnsi" w:hAnsiTheme="minorHAnsi" w:cstheme="minorHAnsi"/>
                <w:b/>
                <w:szCs w:val="21"/>
              </w:rPr>
            </w:pPr>
            <w:r w:rsidRPr="00BF6291">
              <w:rPr>
                <w:rFonts w:asciiTheme="minorHAnsi" w:hAnsiTheme="minorHAnsi" w:cstheme="minorHAnsi"/>
                <w:sz w:val="20"/>
                <w:szCs w:val="21"/>
                <w:u w:val="single"/>
              </w:rPr>
              <w:fldChar w:fldCharType="begin">
                <w:ffData>
                  <w:name w:val=""/>
                  <w:enabled/>
                  <w:calcOnExit w:val="0"/>
                  <w:textInput/>
                </w:ffData>
              </w:fldChar>
            </w:r>
            <w:r w:rsidRPr="00BF6291">
              <w:rPr>
                <w:rFonts w:asciiTheme="minorHAnsi" w:hAnsiTheme="minorHAnsi" w:cstheme="minorHAnsi"/>
                <w:sz w:val="20"/>
                <w:szCs w:val="21"/>
                <w:u w:val="single"/>
              </w:rPr>
              <w:instrText xml:space="preserve"> FORMTEXT </w:instrText>
            </w:r>
            <w:r w:rsidRPr="00BF6291">
              <w:rPr>
                <w:rFonts w:asciiTheme="minorHAnsi" w:hAnsiTheme="minorHAnsi" w:cstheme="minorHAnsi"/>
                <w:sz w:val="20"/>
                <w:szCs w:val="21"/>
                <w:u w:val="single"/>
              </w:rPr>
            </w:r>
            <w:r w:rsidRPr="00BF6291">
              <w:rPr>
                <w:rFonts w:asciiTheme="minorHAnsi" w:hAnsiTheme="minorHAnsi" w:cstheme="minorHAnsi"/>
                <w:sz w:val="20"/>
                <w:szCs w:val="21"/>
                <w:u w:val="single"/>
              </w:rPr>
              <w:fldChar w:fldCharType="separate"/>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fldChar w:fldCharType="end"/>
            </w:r>
          </w:p>
        </w:tc>
        <w:tc>
          <w:tcPr>
            <w:tcW w:w="1445" w:type="dxa"/>
          </w:tcPr>
          <w:p w14:paraId="0C5C9DAD" w14:textId="1C9192E8" w:rsidR="002C769B" w:rsidRDefault="002C769B" w:rsidP="002C769B">
            <w:pPr>
              <w:spacing w:after="0" w:line="360" w:lineRule="auto"/>
              <w:jc w:val="center"/>
              <w:rPr>
                <w:rFonts w:asciiTheme="minorHAnsi" w:hAnsiTheme="minorHAnsi" w:cstheme="minorHAnsi"/>
                <w:b/>
                <w:szCs w:val="21"/>
              </w:rPr>
            </w:pPr>
            <w:r>
              <w:rPr>
                <w:rFonts w:asciiTheme="minorHAnsi" w:hAnsiTheme="minorHAnsi" w:cstheme="minorHAnsi"/>
                <w:sz w:val="20"/>
                <w:szCs w:val="21"/>
              </w:rPr>
              <w:t>≥ 90%</w:t>
            </w:r>
          </w:p>
        </w:tc>
      </w:tr>
      <w:tr w:rsidR="002C769B" w14:paraId="73A872B2" w14:textId="77777777" w:rsidTr="002C769B">
        <w:trPr>
          <w:jc w:val="right"/>
        </w:trPr>
        <w:tc>
          <w:tcPr>
            <w:tcW w:w="1828" w:type="dxa"/>
            <w:shd w:val="clear" w:color="auto" w:fill="CCDDEA" w:themeFill="background2"/>
          </w:tcPr>
          <w:p w14:paraId="6DC36CD4" w14:textId="5992CBE2" w:rsidR="002C769B" w:rsidRPr="0011693F" w:rsidRDefault="002C769B" w:rsidP="002C769B">
            <w:pPr>
              <w:spacing w:after="0" w:line="360" w:lineRule="auto"/>
              <w:jc w:val="center"/>
              <w:rPr>
                <w:rFonts w:asciiTheme="minorHAnsi" w:hAnsiTheme="minorHAnsi" w:cstheme="minorHAnsi"/>
                <w:sz w:val="20"/>
                <w:szCs w:val="21"/>
              </w:rPr>
            </w:pPr>
            <w:r w:rsidRPr="0011693F">
              <w:rPr>
                <w:rFonts w:asciiTheme="minorHAnsi" w:hAnsiTheme="minorHAnsi" w:cstheme="minorHAnsi"/>
                <w:sz w:val="20"/>
                <w:szCs w:val="21"/>
              </w:rPr>
              <w:t>ADSR09-002</w:t>
            </w:r>
          </w:p>
        </w:tc>
        <w:tc>
          <w:tcPr>
            <w:tcW w:w="5335" w:type="dxa"/>
            <w:shd w:val="clear" w:color="auto" w:fill="CCDDEA" w:themeFill="background2"/>
          </w:tcPr>
          <w:p w14:paraId="7D32EA10" w14:textId="74D3DFF3" w:rsidR="002C769B" w:rsidRPr="0011693F" w:rsidRDefault="002C769B" w:rsidP="002C769B">
            <w:pPr>
              <w:spacing w:after="0" w:line="360" w:lineRule="auto"/>
              <w:rPr>
                <w:rFonts w:asciiTheme="minorHAnsi" w:hAnsiTheme="minorHAnsi" w:cstheme="minorHAnsi"/>
                <w:sz w:val="20"/>
                <w:szCs w:val="21"/>
              </w:rPr>
            </w:pPr>
            <w:r w:rsidRPr="0011693F">
              <w:rPr>
                <w:rFonts w:asciiTheme="minorHAnsi" w:hAnsiTheme="minorHAnsi" w:cstheme="minorHAnsi"/>
                <w:sz w:val="20"/>
                <w:szCs w:val="21"/>
              </w:rPr>
              <w:t>Frühzeitige Gefäßdiagnostik</w:t>
            </w:r>
          </w:p>
        </w:tc>
        <w:tc>
          <w:tcPr>
            <w:tcW w:w="2249" w:type="dxa"/>
            <w:shd w:val="clear" w:color="auto" w:fill="CCDDEA" w:themeFill="background2"/>
          </w:tcPr>
          <w:p w14:paraId="254A5B21" w14:textId="791F52BE" w:rsidR="002C769B" w:rsidRDefault="002C769B" w:rsidP="002C769B">
            <w:pPr>
              <w:spacing w:after="0" w:line="360" w:lineRule="auto"/>
              <w:jc w:val="center"/>
              <w:rPr>
                <w:rFonts w:asciiTheme="minorHAnsi" w:hAnsiTheme="minorHAnsi" w:cstheme="minorHAnsi"/>
                <w:b/>
                <w:szCs w:val="21"/>
              </w:rPr>
            </w:pPr>
            <w:r w:rsidRPr="0029169B">
              <w:rPr>
                <w:rFonts w:asciiTheme="minorHAnsi" w:hAnsiTheme="minorHAnsi" w:cstheme="minorHAnsi"/>
                <w:sz w:val="20"/>
                <w:szCs w:val="21"/>
                <w:u w:val="single"/>
              </w:rPr>
              <w:fldChar w:fldCharType="begin">
                <w:ffData>
                  <w:name w:val=""/>
                  <w:enabled/>
                  <w:calcOnExit w:val="0"/>
                  <w:textInput/>
                </w:ffData>
              </w:fldChar>
            </w:r>
            <w:r w:rsidRPr="0029169B">
              <w:rPr>
                <w:rFonts w:asciiTheme="minorHAnsi" w:hAnsiTheme="minorHAnsi" w:cstheme="minorHAnsi"/>
                <w:sz w:val="20"/>
                <w:szCs w:val="21"/>
                <w:u w:val="single"/>
              </w:rPr>
              <w:instrText xml:space="preserve"> FORMTEXT </w:instrText>
            </w:r>
            <w:r w:rsidRPr="0029169B">
              <w:rPr>
                <w:rFonts w:asciiTheme="minorHAnsi" w:hAnsiTheme="minorHAnsi" w:cstheme="minorHAnsi"/>
                <w:sz w:val="20"/>
                <w:szCs w:val="21"/>
                <w:u w:val="single"/>
              </w:rPr>
            </w:r>
            <w:r w:rsidRPr="0029169B">
              <w:rPr>
                <w:rFonts w:asciiTheme="minorHAnsi" w:hAnsiTheme="minorHAnsi" w:cstheme="minorHAnsi"/>
                <w:sz w:val="20"/>
                <w:szCs w:val="21"/>
                <w:u w:val="single"/>
              </w:rPr>
              <w:fldChar w:fldCharType="separate"/>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fldChar w:fldCharType="end"/>
            </w:r>
          </w:p>
        </w:tc>
        <w:tc>
          <w:tcPr>
            <w:tcW w:w="2282" w:type="dxa"/>
            <w:shd w:val="clear" w:color="auto" w:fill="CCDDEA" w:themeFill="background2"/>
          </w:tcPr>
          <w:p w14:paraId="3096C972" w14:textId="1248D8E1" w:rsidR="002C769B" w:rsidRDefault="002C769B" w:rsidP="002C769B">
            <w:pPr>
              <w:spacing w:after="0" w:line="360" w:lineRule="auto"/>
              <w:jc w:val="center"/>
              <w:rPr>
                <w:rFonts w:asciiTheme="minorHAnsi" w:hAnsiTheme="minorHAnsi" w:cstheme="minorHAnsi"/>
                <w:b/>
                <w:szCs w:val="21"/>
              </w:rPr>
            </w:pPr>
            <w:r w:rsidRPr="005C4498">
              <w:rPr>
                <w:rFonts w:asciiTheme="minorHAnsi" w:hAnsiTheme="minorHAnsi" w:cstheme="minorHAnsi"/>
                <w:sz w:val="20"/>
                <w:szCs w:val="21"/>
                <w:u w:val="single"/>
              </w:rPr>
              <w:fldChar w:fldCharType="begin">
                <w:ffData>
                  <w:name w:val=""/>
                  <w:enabled/>
                  <w:calcOnExit w:val="0"/>
                  <w:textInput/>
                </w:ffData>
              </w:fldChar>
            </w:r>
            <w:r w:rsidRPr="005C4498">
              <w:rPr>
                <w:rFonts w:asciiTheme="minorHAnsi" w:hAnsiTheme="minorHAnsi" w:cstheme="minorHAnsi"/>
                <w:sz w:val="20"/>
                <w:szCs w:val="21"/>
                <w:u w:val="single"/>
              </w:rPr>
              <w:instrText xml:space="preserve"> FORMTEXT </w:instrText>
            </w:r>
            <w:r w:rsidRPr="005C4498">
              <w:rPr>
                <w:rFonts w:asciiTheme="minorHAnsi" w:hAnsiTheme="minorHAnsi" w:cstheme="minorHAnsi"/>
                <w:sz w:val="20"/>
                <w:szCs w:val="21"/>
                <w:u w:val="single"/>
              </w:rPr>
            </w:r>
            <w:r w:rsidRPr="005C4498">
              <w:rPr>
                <w:rFonts w:asciiTheme="minorHAnsi" w:hAnsiTheme="minorHAnsi" w:cstheme="minorHAnsi"/>
                <w:sz w:val="20"/>
                <w:szCs w:val="21"/>
                <w:u w:val="single"/>
              </w:rPr>
              <w:fldChar w:fldCharType="separate"/>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fldChar w:fldCharType="end"/>
            </w:r>
          </w:p>
        </w:tc>
        <w:tc>
          <w:tcPr>
            <w:tcW w:w="2249" w:type="dxa"/>
            <w:shd w:val="clear" w:color="auto" w:fill="CCDDEA" w:themeFill="background2"/>
          </w:tcPr>
          <w:p w14:paraId="23BAE6B1" w14:textId="75A5700E" w:rsidR="002C769B" w:rsidRDefault="002C769B" w:rsidP="002C769B">
            <w:pPr>
              <w:spacing w:after="0" w:line="360" w:lineRule="auto"/>
              <w:jc w:val="center"/>
              <w:rPr>
                <w:rFonts w:asciiTheme="minorHAnsi" w:hAnsiTheme="minorHAnsi" w:cstheme="minorHAnsi"/>
                <w:b/>
                <w:szCs w:val="21"/>
              </w:rPr>
            </w:pPr>
            <w:r w:rsidRPr="00BF6291">
              <w:rPr>
                <w:rFonts w:asciiTheme="minorHAnsi" w:hAnsiTheme="minorHAnsi" w:cstheme="minorHAnsi"/>
                <w:sz w:val="20"/>
                <w:szCs w:val="21"/>
                <w:u w:val="single"/>
              </w:rPr>
              <w:fldChar w:fldCharType="begin">
                <w:ffData>
                  <w:name w:val=""/>
                  <w:enabled/>
                  <w:calcOnExit w:val="0"/>
                  <w:textInput/>
                </w:ffData>
              </w:fldChar>
            </w:r>
            <w:r w:rsidRPr="00BF6291">
              <w:rPr>
                <w:rFonts w:asciiTheme="minorHAnsi" w:hAnsiTheme="minorHAnsi" w:cstheme="minorHAnsi"/>
                <w:sz w:val="20"/>
                <w:szCs w:val="21"/>
                <w:u w:val="single"/>
              </w:rPr>
              <w:instrText xml:space="preserve"> FORMTEXT </w:instrText>
            </w:r>
            <w:r w:rsidRPr="00BF6291">
              <w:rPr>
                <w:rFonts w:asciiTheme="minorHAnsi" w:hAnsiTheme="minorHAnsi" w:cstheme="minorHAnsi"/>
                <w:sz w:val="20"/>
                <w:szCs w:val="21"/>
                <w:u w:val="single"/>
              </w:rPr>
            </w:r>
            <w:r w:rsidRPr="00BF6291">
              <w:rPr>
                <w:rFonts w:asciiTheme="minorHAnsi" w:hAnsiTheme="minorHAnsi" w:cstheme="minorHAnsi"/>
                <w:sz w:val="20"/>
                <w:szCs w:val="21"/>
                <w:u w:val="single"/>
              </w:rPr>
              <w:fldChar w:fldCharType="separate"/>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fldChar w:fldCharType="end"/>
            </w:r>
          </w:p>
        </w:tc>
        <w:tc>
          <w:tcPr>
            <w:tcW w:w="1445" w:type="dxa"/>
            <w:shd w:val="clear" w:color="auto" w:fill="CCDDEA" w:themeFill="background2"/>
          </w:tcPr>
          <w:p w14:paraId="5430EAB1" w14:textId="12EB5FAE" w:rsidR="002C769B" w:rsidRDefault="002C769B" w:rsidP="002C769B">
            <w:pPr>
              <w:spacing w:after="0" w:line="360" w:lineRule="auto"/>
              <w:jc w:val="center"/>
              <w:rPr>
                <w:rFonts w:asciiTheme="minorHAnsi" w:hAnsiTheme="minorHAnsi" w:cstheme="minorHAnsi"/>
                <w:b/>
                <w:szCs w:val="21"/>
              </w:rPr>
            </w:pPr>
            <w:r>
              <w:rPr>
                <w:rFonts w:asciiTheme="minorHAnsi" w:hAnsiTheme="minorHAnsi" w:cstheme="minorHAnsi"/>
                <w:sz w:val="20"/>
                <w:szCs w:val="21"/>
              </w:rPr>
              <w:t>≥ 80%</w:t>
            </w:r>
          </w:p>
        </w:tc>
      </w:tr>
      <w:tr w:rsidR="002C769B" w14:paraId="37F7E159" w14:textId="77777777" w:rsidTr="002C769B">
        <w:trPr>
          <w:jc w:val="right"/>
        </w:trPr>
        <w:tc>
          <w:tcPr>
            <w:tcW w:w="1828" w:type="dxa"/>
          </w:tcPr>
          <w:p w14:paraId="2045142C" w14:textId="292718BD" w:rsidR="002C769B" w:rsidRPr="0011693F" w:rsidRDefault="002C769B" w:rsidP="002C769B">
            <w:pPr>
              <w:spacing w:after="0" w:line="360" w:lineRule="auto"/>
              <w:jc w:val="center"/>
              <w:rPr>
                <w:rFonts w:asciiTheme="minorHAnsi" w:hAnsiTheme="minorHAnsi" w:cstheme="minorHAnsi"/>
                <w:sz w:val="20"/>
                <w:szCs w:val="21"/>
              </w:rPr>
            </w:pPr>
            <w:r w:rsidRPr="0011693F">
              <w:rPr>
                <w:rFonts w:asciiTheme="minorHAnsi" w:hAnsiTheme="minorHAnsi" w:cstheme="minorHAnsi"/>
                <w:sz w:val="20"/>
                <w:szCs w:val="21"/>
              </w:rPr>
              <w:t>ADSR11-002</w:t>
            </w:r>
          </w:p>
        </w:tc>
        <w:tc>
          <w:tcPr>
            <w:tcW w:w="5335" w:type="dxa"/>
          </w:tcPr>
          <w:p w14:paraId="1523990E" w14:textId="2E85530C" w:rsidR="002C769B" w:rsidRPr="0011693F" w:rsidRDefault="002C769B" w:rsidP="002C769B">
            <w:pPr>
              <w:spacing w:after="0" w:line="360" w:lineRule="auto"/>
              <w:rPr>
                <w:rFonts w:asciiTheme="minorHAnsi" w:hAnsiTheme="minorHAnsi" w:cstheme="minorHAnsi"/>
                <w:sz w:val="20"/>
                <w:szCs w:val="21"/>
              </w:rPr>
            </w:pPr>
            <w:r w:rsidRPr="0011693F">
              <w:rPr>
                <w:rFonts w:asciiTheme="minorHAnsi" w:hAnsiTheme="minorHAnsi" w:cstheme="minorHAnsi"/>
                <w:sz w:val="20"/>
                <w:szCs w:val="21"/>
              </w:rPr>
              <w:t>Pneumonie nach Hirninfarkt</w:t>
            </w:r>
          </w:p>
        </w:tc>
        <w:tc>
          <w:tcPr>
            <w:tcW w:w="2249" w:type="dxa"/>
          </w:tcPr>
          <w:p w14:paraId="11B362FD" w14:textId="41B63CDB" w:rsidR="002C769B" w:rsidRDefault="002C769B" w:rsidP="002C769B">
            <w:pPr>
              <w:spacing w:after="0" w:line="360" w:lineRule="auto"/>
              <w:jc w:val="center"/>
              <w:rPr>
                <w:rFonts w:asciiTheme="minorHAnsi" w:hAnsiTheme="minorHAnsi" w:cstheme="minorHAnsi"/>
                <w:b/>
                <w:szCs w:val="21"/>
              </w:rPr>
            </w:pPr>
            <w:r w:rsidRPr="0029169B">
              <w:rPr>
                <w:rFonts w:asciiTheme="minorHAnsi" w:hAnsiTheme="minorHAnsi" w:cstheme="minorHAnsi"/>
                <w:sz w:val="20"/>
                <w:szCs w:val="21"/>
                <w:u w:val="single"/>
              </w:rPr>
              <w:fldChar w:fldCharType="begin">
                <w:ffData>
                  <w:name w:val=""/>
                  <w:enabled/>
                  <w:calcOnExit w:val="0"/>
                  <w:textInput/>
                </w:ffData>
              </w:fldChar>
            </w:r>
            <w:r w:rsidRPr="0029169B">
              <w:rPr>
                <w:rFonts w:asciiTheme="minorHAnsi" w:hAnsiTheme="minorHAnsi" w:cstheme="minorHAnsi"/>
                <w:sz w:val="20"/>
                <w:szCs w:val="21"/>
                <w:u w:val="single"/>
              </w:rPr>
              <w:instrText xml:space="preserve"> FORMTEXT </w:instrText>
            </w:r>
            <w:r w:rsidRPr="0029169B">
              <w:rPr>
                <w:rFonts w:asciiTheme="minorHAnsi" w:hAnsiTheme="minorHAnsi" w:cstheme="minorHAnsi"/>
                <w:sz w:val="20"/>
                <w:szCs w:val="21"/>
                <w:u w:val="single"/>
              </w:rPr>
            </w:r>
            <w:r w:rsidRPr="0029169B">
              <w:rPr>
                <w:rFonts w:asciiTheme="minorHAnsi" w:hAnsiTheme="minorHAnsi" w:cstheme="minorHAnsi"/>
                <w:sz w:val="20"/>
                <w:szCs w:val="21"/>
                <w:u w:val="single"/>
              </w:rPr>
              <w:fldChar w:fldCharType="separate"/>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fldChar w:fldCharType="end"/>
            </w:r>
          </w:p>
        </w:tc>
        <w:tc>
          <w:tcPr>
            <w:tcW w:w="2282" w:type="dxa"/>
          </w:tcPr>
          <w:p w14:paraId="29E94087" w14:textId="0FB4D834" w:rsidR="002C769B" w:rsidRDefault="002C769B" w:rsidP="002C769B">
            <w:pPr>
              <w:spacing w:after="0" w:line="360" w:lineRule="auto"/>
              <w:jc w:val="center"/>
              <w:rPr>
                <w:rFonts w:asciiTheme="minorHAnsi" w:hAnsiTheme="minorHAnsi" w:cstheme="minorHAnsi"/>
                <w:b/>
                <w:szCs w:val="21"/>
              </w:rPr>
            </w:pPr>
            <w:r w:rsidRPr="005C4498">
              <w:rPr>
                <w:rFonts w:asciiTheme="minorHAnsi" w:hAnsiTheme="minorHAnsi" w:cstheme="minorHAnsi"/>
                <w:sz w:val="20"/>
                <w:szCs w:val="21"/>
                <w:u w:val="single"/>
              </w:rPr>
              <w:fldChar w:fldCharType="begin">
                <w:ffData>
                  <w:name w:val=""/>
                  <w:enabled/>
                  <w:calcOnExit w:val="0"/>
                  <w:textInput/>
                </w:ffData>
              </w:fldChar>
            </w:r>
            <w:r w:rsidRPr="005C4498">
              <w:rPr>
                <w:rFonts w:asciiTheme="minorHAnsi" w:hAnsiTheme="minorHAnsi" w:cstheme="minorHAnsi"/>
                <w:sz w:val="20"/>
                <w:szCs w:val="21"/>
                <w:u w:val="single"/>
              </w:rPr>
              <w:instrText xml:space="preserve"> FORMTEXT </w:instrText>
            </w:r>
            <w:r w:rsidRPr="005C4498">
              <w:rPr>
                <w:rFonts w:asciiTheme="minorHAnsi" w:hAnsiTheme="minorHAnsi" w:cstheme="minorHAnsi"/>
                <w:sz w:val="20"/>
                <w:szCs w:val="21"/>
                <w:u w:val="single"/>
              </w:rPr>
            </w:r>
            <w:r w:rsidRPr="005C4498">
              <w:rPr>
                <w:rFonts w:asciiTheme="minorHAnsi" w:hAnsiTheme="minorHAnsi" w:cstheme="minorHAnsi"/>
                <w:sz w:val="20"/>
                <w:szCs w:val="21"/>
                <w:u w:val="single"/>
              </w:rPr>
              <w:fldChar w:fldCharType="separate"/>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fldChar w:fldCharType="end"/>
            </w:r>
          </w:p>
        </w:tc>
        <w:tc>
          <w:tcPr>
            <w:tcW w:w="2249" w:type="dxa"/>
          </w:tcPr>
          <w:p w14:paraId="745D52DB" w14:textId="66C8B4E8" w:rsidR="002C769B" w:rsidRDefault="002C769B" w:rsidP="002C769B">
            <w:pPr>
              <w:spacing w:after="0" w:line="360" w:lineRule="auto"/>
              <w:jc w:val="center"/>
              <w:rPr>
                <w:rFonts w:asciiTheme="minorHAnsi" w:hAnsiTheme="minorHAnsi" w:cstheme="minorHAnsi"/>
                <w:b/>
                <w:szCs w:val="21"/>
              </w:rPr>
            </w:pPr>
            <w:r w:rsidRPr="00BF6291">
              <w:rPr>
                <w:rFonts w:asciiTheme="minorHAnsi" w:hAnsiTheme="minorHAnsi" w:cstheme="minorHAnsi"/>
                <w:sz w:val="20"/>
                <w:szCs w:val="21"/>
                <w:u w:val="single"/>
              </w:rPr>
              <w:fldChar w:fldCharType="begin">
                <w:ffData>
                  <w:name w:val=""/>
                  <w:enabled/>
                  <w:calcOnExit w:val="0"/>
                  <w:textInput/>
                </w:ffData>
              </w:fldChar>
            </w:r>
            <w:r w:rsidRPr="00BF6291">
              <w:rPr>
                <w:rFonts w:asciiTheme="minorHAnsi" w:hAnsiTheme="minorHAnsi" w:cstheme="minorHAnsi"/>
                <w:sz w:val="20"/>
                <w:szCs w:val="21"/>
                <w:u w:val="single"/>
              </w:rPr>
              <w:instrText xml:space="preserve"> FORMTEXT </w:instrText>
            </w:r>
            <w:r w:rsidRPr="00BF6291">
              <w:rPr>
                <w:rFonts w:asciiTheme="minorHAnsi" w:hAnsiTheme="minorHAnsi" w:cstheme="minorHAnsi"/>
                <w:sz w:val="20"/>
                <w:szCs w:val="21"/>
                <w:u w:val="single"/>
              </w:rPr>
            </w:r>
            <w:r w:rsidRPr="00BF6291">
              <w:rPr>
                <w:rFonts w:asciiTheme="minorHAnsi" w:hAnsiTheme="minorHAnsi" w:cstheme="minorHAnsi"/>
                <w:sz w:val="20"/>
                <w:szCs w:val="21"/>
                <w:u w:val="single"/>
              </w:rPr>
              <w:fldChar w:fldCharType="separate"/>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fldChar w:fldCharType="end"/>
            </w:r>
          </w:p>
        </w:tc>
        <w:tc>
          <w:tcPr>
            <w:tcW w:w="1445" w:type="dxa"/>
          </w:tcPr>
          <w:p w14:paraId="3B409744" w14:textId="77777777" w:rsidR="002C769B" w:rsidRDefault="002C769B" w:rsidP="002C769B">
            <w:pPr>
              <w:spacing w:after="0" w:line="360" w:lineRule="auto"/>
              <w:jc w:val="center"/>
              <w:rPr>
                <w:rFonts w:asciiTheme="minorHAnsi" w:hAnsiTheme="minorHAnsi" w:cstheme="minorHAnsi"/>
                <w:b/>
                <w:szCs w:val="21"/>
              </w:rPr>
            </w:pPr>
          </w:p>
        </w:tc>
      </w:tr>
      <w:tr w:rsidR="002C769B" w14:paraId="0E2E131E" w14:textId="77777777" w:rsidTr="002C769B">
        <w:trPr>
          <w:jc w:val="right"/>
        </w:trPr>
        <w:tc>
          <w:tcPr>
            <w:tcW w:w="1828" w:type="dxa"/>
            <w:shd w:val="clear" w:color="auto" w:fill="CCDDEA" w:themeFill="background2"/>
          </w:tcPr>
          <w:p w14:paraId="3B8CDE69" w14:textId="4668A75F" w:rsidR="002C769B" w:rsidRPr="0011693F" w:rsidRDefault="002C769B" w:rsidP="002C769B">
            <w:pPr>
              <w:spacing w:after="0" w:line="360" w:lineRule="auto"/>
              <w:jc w:val="center"/>
              <w:rPr>
                <w:rFonts w:asciiTheme="minorHAnsi" w:hAnsiTheme="minorHAnsi" w:cstheme="minorHAnsi"/>
                <w:sz w:val="20"/>
                <w:szCs w:val="21"/>
              </w:rPr>
            </w:pPr>
            <w:r w:rsidRPr="0011693F">
              <w:rPr>
                <w:rFonts w:asciiTheme="minorHAnsi" w:hAnsiTheme="minorHAnsi" w:cstheme="minorHAnsi"/>
                <w:sz w:val="20"/>
                <w:szCs w:val="21"/>
              </w:rPr>
              <w:t>ADSR12-002</w:t>
            </w:r>
          </w:p>
        </w:tc>
        <w:tc>
          <w:tcPr>
            <w:tcW w:w="5335" w:type="dxa"/>
            <w:shd w:val="clear" w:color="auto" w:fill="CCDDEA" w:themeFill="background2"/>
          </w:tcPr>
          <w:p w14:paraId="263D3C23" w14:textId="1A1F3909" w:rsidR="002C769B" w:rsidRPr="0011693F" w:rsidRDefault="002C769B" w:rsidP="002C769B">
            <w:pPr>
              <w:spacing w:after="0" w:line="360" w:lineRule="auto"/>
              <w:rPr>
                <w:rFonts w:asciiTheme="minorHAnsi" w:hAnsiTheme="minorHAnsi" w:cstheme="minorHAnsi"/>
                <w:sz w:val="20"/>
                <w:szCs w:val="21"/>
              </w:rPr>
            </w:pPr>
            <w:r w:rsidRPr="0011693F">
              <w:rPr>
                <w:rFonts w:asciiTheme="minorHAnsi" w:hAnsiTheme="minorHAnsi" w:cstheme="minorHAnsi"/>
                <w:sz w:val="20"/>
                <w:szCs w:val="21"/>
              </w:rPr>
              <w:t>Screening nach Schluckstörungen</w:t>
            </w:r>
          </w:p>
        </w:tc>
        <w:tc>
          <w:tcPr>
            <w:tcW w:w="2249" w:type="dxa"/>
            <w:shd w:val="clear" w:color="auto" w:fill="CCDDEA" w:themeFill="background2"/>
          </w:tcPr>
          <w:p w14:paraId="1638C3F7" w14:textId="074984E3" w:rsidR="002C769B" w:rsidRDefault="002C769B" w:rsidP="002C769B">
            <w:pPr>
              <w:spacing w:after="0" w:line="360" w:lineRule="auto"/>
              <w:jc w:val="center"/>
              <w:rPr>
                <w:rFonts w:asciiTheme="minorHAnsi" w:hAnsiTheme="minorHAnsi" w:cstheme="minorHAnsi"/>
                <w:b/>
                <w:szCs w:val="21"/>
              </w:rPr>
            </w:pPr>
            <w:r w:rsidRPr="0029169B">
              <w:rPr>
                <w:rFonts w:asciiTheme="minorHAnsi" w:hAnsiTheme="minorHAnsi" w:cstheme="minorHAnsi"/>
                <w:sz w:val="20"/>
                <w:szCs w:val="21"/>
                <w:u w:val="single"/>
              </w:rPr>
              <w:fldChar w:fldCharType="begin">
                <w:ffData>
                  <w:name w:val=""/>
                  <w:enabled/>
                  <w:calcOnExit w:val="0"/>
                  <w:textInput/>
                </w:ffData>
              </w:fldChar>
            </w:r>
            <w:r w:rsidRPr="0029169B">
              <w:rPr>
                <w:rFonts w:asciiTheme="minorHAnsi" w:hAnsiTheme="minorHAnsi" w:cstheme="minorHAnsi"/>
                <w:sz w:val="20"/>
                <w:szCs w:val="21"/>
                <w:u w:val="single"/>
              </w:rPr>
              <w:instrText xml:space="preserve"> FORMTEXT </w:instrText>
            </w:r>
            <w:r w:rsidRPr="0029169B">
              <w:rPr>
                <w:rFonts w:asciiTheme="minorHAnsi" w:hAnsiTheme="minorHAnsi" w:cstheme="minorHAnsi"/>
                <w:sz w:val="20"/>
                <w:szCs w:val="21"/>
                <w:u w:val="single"/>
              </w:rPr>
            </w:r>
            <w:r w:rsidRPr="0029169B">
              <w:rPr>
                <w:rFonts w:asciiTheme="minorHAnsi" w:hAnsiTheme="minorHAnsi" w:cstheme="minorHAnsi"/>
                <w:sz w:val="20"/>
                <w:szCs w:val="21"/>
                <w:u w:val="single"/>
              </w:rPr>
              <w:fldChar w:fldCharType="separate"/>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fldChar w:fldCharType="end"/>
            </w:r>
          </w:p>
        </w:tc>
        <w:tc>
          <w:tcPr>
            <w:tcW w:w="2282" w:type="dxa"/>
            <w:shd w:val="clear" w:color="auto" w:fill="CCDDEA" w:themeFill="background2"/>
          </w:tcPr>
          <w:p w14:paraId="1AC28584" w14:textId="27D6F9AA" w:rsidR="002C769B" w:rsidRDefault="002C769B" w:rsidP="002C769B">
            <w:pPr>
              <w:spacing w:after="0" w:line="360" w:lineRule="auto"/>
              <w:jc w:val="center"/>
              <w:rPr>
                <w:rFonts w:asciiTheme="minorHAnsi" w:hAnsiTheme="minorHAnsi" w:cstheme="minorHAnsi"/>
                <w:b/>
                <w:szCs w:val="21"/>
              </w:rPr>
            </w:pPr>
            <w:r w:rsidRPr="005C4498">
              <w:rPr>
                <w:rFonts w:asciiTheme="minorHAnsi" w:hAnsiTheme="minorHAnsi" w:cstheme="minorHAnsi"/>
                <w:sz w:val="20"/>
                <w:szCs w:val="21"/>
                <w:u w:val="single"/>
              </w:rPr>
              <w:fldChar w:fldCharType="begin">
                <w:ffData>
                  <w:name w:val=""/>
                  <w:enabled/>
                  <w:calcOnExit w:val="0"/>
                  <w:textInput/>
                </w:ffData>
              </w:fldChar>
            </w:r>
            <w:r w:rsidRPr="005C4498">
              <w:rPr>
                <w:rFonts w:asciiTheme="minorHAnsi" w:hAnsiTheme="minorHAnsi" w:cstheme="minorHAnsi"/>
                <w:sz w:val="20"/>
                <w:szCs w:val="21"/>
                <w:u w:val="single"/>
              </w:rPr>
              <w:instrText xml:space="preserve"> FORMTEXT </w:instrText>
            </w:r>
            <w:r w:rsidRPr="005C4498">
              <w:rPr>
                <w:rFonts w:asciiTheme="minorHAnsi" w:hAnsiTheme="minorHAnsi" w:cstheme="minorHAnsi"/>
                <w:sz w:val="20"/>
                <w:szCs w:val="21"/>
                <w:u w:val="single"/>
              </w:rPr>
            </w:r>
            <w:r w:rsidRPr="005C4498">
              <w:rPr>
                <w:rFonts w:asciiTheme="minorHAnsi" w:hAnsiTheme="minorHAnsi" w:cstheme="minorHAnsi"/>
                <w:sz w:val="20"/>
                <w:szCs w:val="21"/>
                <w:u w:val="single"/>
              </w:rPr>
              <w:fldChar w:fldCharType="separate"/>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fldChar w:fldCharType="end"/>
            </w:r>
          </w:p>
        </w:tc>
        <w:tc>
          <w:tcPr>
            <w:tcW w:w="2249" w:type="dxa"/>
            <w:shd w:val="clear" w:color="auto" w:fill="CCDDEA" w:themeFill="background2"/>
          </w:tcPr>
          <w:p w14:paraId="3388E7EE" w14:textId="3CD110CF" w:rsidR="002C769B" w:rsidRDefault="002C769B" w:rsidP="002C769B">
            <w:pPr>
              <w:spacing w:after="0" w:line="360" w:lineRule="auto"/>
              <w:jc w:val="center"/>
              <w:rPr>
                <w:rFonts w:asciiTheme="minorHAnsi" w:hAnsiTheme="minorHAnsi" w:cstheme="minorHAnsi"/>
                <w:b/>
                <w:szCs w:val="21"/>
              </w:rPr>
            </w:pPr>
            <w:r w:rsidRPr="00BF6291">
              <w:rPr>
                <w:rFonts w:asciiTheme="minorHAnsi" w:hAnsiTheme="minorHAnsi" w:cstheme="minorHAnsi"/>
                <w:sz w:val="20"/>
                <w:szCs w:val="21"/>
                <w:u w:val="single"/>
              </w:rPr>
              <w:fldChar w:fldCharType="begin">
                <w:ffData>
                  <w:name w:val=""/>
                  <w:enabled/>
                  <w:calcOnExit w:val="0"/>
                  <w:textInput/>
                </w:ffData>
              </w:fldChar>
            </w:r>
            <w:r w:rsidRPr="00BF6291">
              <w:rPr>
                <w:rFonts w:asciiTheme="minorHAnsi" w:hAnsiTheme="minorHAnsi" w:cstheme="minorHAnsi"/>
                <w:sz w:val="20"/>
                <w:szCs w:val="21"/>
                <w:u w:val="single"/>
              </w:rPr>
              <w:instrText xml:space="preserve"> FORMTEXT </w:instrText>
            </w:r>
            <w:r w:rsidRPr="00BF6291">
              <w:rPr>
                <w:rFonts w:asciiTheme="minorHAnsi" w:hAnsiTheme="minorHAnsi" w:cstheme="minorHAnsi"/>
                <w:sz w:val="20"/>
                <w:szCs w:val="21"/>
                <w:u w:val="single"/>
              </w:rPr>
            </w:r>
            <w:r w:rsidRPr="00BF6291">
              <w:rPr>
                <w:rFonts w:asciiTheme="minorHAnsi" w:hAnsiTheme="minorHAnsi" w:cstheme="minorHAnsi"/>
                <w:sz w:val="20"/>
                <w:szCs w:val="21"/>
                <w:u w:val="single"/>
              </w:rPr>
              <w:fldChar w:fldCharType="separate"/>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fldChar w:fldCharType="end"/>
            </w:r>
          </w:p>
        </w:tc>
        <w:tc>
          <w:tcPr>
            <w:tcW w:w="1445" w:type="dxa"/>
            <w:shd w:val="clear" w:color="auto" w:fill="CCDDEA" w:themeFill="background2"/>
          </w:tcPr>
          <w:p w14:paraId="26365A2C" w14:textId="5EBA1052" w:rsidR="002C769B" w:rsidRDefault="002C769B" w:rsidP="002C769B">
            <w:pPr>
              <w:spacing w:after="0" w:line="360" w:lineRule="auto"/>
              <w:jc w:val="center"/>
              <w:rPr>
                <w:rFonts w:asciiTheme="minorHAnsi" w:hAnsiTheme="minorHAnsi" w:cstheme="minorHAnsi"/>
                <w:b/>
                <w:szCs w:val="21"/>
              </w:rPr>
            </w:pPr>
            <w:r>
              <w:rPr>
                <w:rFonts w:asciiTheme="minorHAnsi" w:hAnsiTheme="minorHAnsi" w:cstheme="minorHAnsi"/>
                <w:sz w:val="20"/>
                <w:szCs w:val="21"/>
              </w:rPr>
              <w:t>≥ 90%</w:t>
            </w:r>
          </w:p>
        </w:tc>
      </w:tr>
      <w:tr w:rsidR="002C769B" w14:paraId="129F98DE" w14:textId="77777777" w:rsidTr="002C769B">
        <w:trPr>
          <w:jc w:val="right"/>
        </w:trPr>
        <w:tc>
          <w:tcPr>
            <w:tcW w:w="1828" w:type="dxa"/>
          </w:tcPr>
          <w:p w14:paraId="18A0242B" w14:textId="10243195" w:rsidR="002C769B" w:rsidRPr="0011693F" w:rsidRDefault="002C769B" w:rsidP="002C769B">
            <w:pPr>
              <w:spacing w:after="0" w:line="360" w:lineRule="auto"/>
              <w:jc w:val="center"/>
              <w:rPr>
                <w:rFonts w:asciiTheme="minorHAnsi" w:hAnsiTheme="minorHAnsi" w:cstheme="minorHAnsi"/>
                <w:sz w:val="20"/>
                <w:szCs w:val="21"/>
              </w:rPr>
            </w:pPr>
            <w:r w:rsidRPr="0011693F">
              <w:rPr>
                <w:rFonts w:asciiTheme="minorHAnsi" w:hAnsiTheme="minorHAnsi" w:cstheme="minorHAnsi"/>
                <w:sz w:val="20"/>
                <w:szCs w:val="21"/>
              </w:rPr>
              <w:t>ADSR13-005</w:t>
            </w:r>
          </w:p>
        </w:tc>
        <w:tc>
          <w:tcPr>
            <w:tcW w:w="5335" w:type="dxa"/>
          </w:tcPr>
          <w:p w14:paraId="529836EC" w14:textId="6C118237" w:rsidR="002C769B" w:rsidRPr="0011693F" w:rsidRDefault="002C769B" w:rsidP="002C769B">
            <w:pPr>
              <w:spacing w:after="0" w:line="360" w:lineRule="auto"/>
              <w:rPr>
                <w:rFonts w:asciiTheme="minorHAnsi" w:hAnsiTheme="minorHAnsi" w:cstheme="minorHAnsi"/>
                <w:sz w:val="20"/>
                <w:szCs w:val="21"/>
              </w:rPr>
            </w:pPr>
            <w:r w:rsidRPr="0011693F">
              <w:rPr>
                <w:rFonts w:asciiTheme="minorHAnsi" w:hAnsiTheme="minorHAnsi" w:cstheme="minorHAnsi"/>
                <w:sz w:val="20"/>
                <w:szCs w:val="21"/>
              </w:rPr>
              <w:t>Bildgebung ≤ 30 Minuten</w:t>
            </w:r>
          </w:p>
        </w:tc>
        <w:tc>
          <w:tcPr>
            <w:tcW w:w="2249" w:type="dxa"/>
          </w:tcPr>
          <w:p w14:paraId="347FE981" w14:textId="2A7BBE73" w:rsidR="002C769B" w:rsidRDefault="002C769B" w:rsidP="002C769B">
            <w:pPr>
              <w:spacing w:after="0" w:line="360" w:lineRule="auto"/>
              <w:jc w:val="center"/>
              <w:rPr>
                <w:rFonts w:asciiTheme="minorHAnsi" w:hAnsiTheme="minorHAnsi" w:cstheme="minorHAnsi"/>
                <w:b/>
                <w:szCs w:val="21"/>
              </w:rPr>
            </w:pPr>
            <w:r w:rsidRPr="0029169B">
              <w:rPr>
                <w:rFonts w:asciiTheme="minorHAnsi" w:hAnsiTheme="minorHAnsi" w:cstheme="minorHAnsi"/>
                <w:sz w:val="20"/>
                <w:szCs w:val="21"/>
                <w:u w:val="single"/>
              </w:rPr>
              <w:fldChar w:fldCharType="begin">
                <w:ffData>
                  <w:name w:val=""/>
                  <w:enabled/>
                  <w:calcOnExit w:val="0"/>
                  <w:textInput/>
                </w:ffData>
              </w:fldChar>
            </w:r>
            <w:r w:rsidRPr="0029169B">
              <w:rPr>
                <w:rFonts w:asciiTheme="minorHAnsi" w:hAnsiTheme="minorHAnsi" w:cstheme="minorHAnsi"/>
                <w:sz w:val="20"/>
                <w:szCs w:val="21"/>
                <w:u w:val="single"/>
              </w:rPr>
              <w:instrText xml:space="preserve"> FORMTEXT </w:instrText>
            </w:r>
            <w:r w:rsidRPr="0029169B">
              <w:rPr>
                <w:rFonts w:asciiTheme="minorHAnsi" w:hAnsiTheme="minorHAnsi" w:cstheme="minorHAnsi"/>
                <w:sz w:val="20"/>
                <w:szCs w:val="21"/>
                <w:u w:val="single"/>
              </w:rPr>
            </w:r>
            <w:r w:rsidRPr="0029169B">
              <w:rPr>
                <w:rFonts w:asciiTheme="minorHAnsi" w:hAnsiTheme="minorHAnsi" w:cstheme="minorHAnsi"/>
                <w:sz w:val="20"/>
                <w:szCs w:val="21"/>
                <w:u w:val="single"/>
              </w:rPr>
              <w:fldChar w:fldCharType="separate"/>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fldChar w:fldCharType="end"/>
            </w:r>
          </w:p>
        </w:tc>
        <w:tc>
          <w:tcPr>
            <w:tcW w:w="2282" w:type="dxa"/>
          </w:tcPr>
          <w:p w14:paraId="2A2DD7AD" w14:textId="7D34C020" w:rsidR="002C769B" w:rsidRDefault="002C769B" w:rsidP="002C769B">
            <w:pPr>
              <w:spacing w:after="0" w:line="360" w:lineRule="auto"/>
              <w:jc w:val="center"/>
              <w:rPr>
                <w:rFonts w:asciiTheme="minorHAnsi" w:hAnsiTheme="minorHAnsi" w:cstheme="minorHAnsi"/>
                <w:b/>
                <w:szCs w:val="21"/>
              </w:rPr>
            </w:pPr>
            <w:r w:rsidRPr="005C4498">
              <w:rPr>
                <w:rFonts w:asciiTheme="minorHAnsi" w:hAnsiTheme="minorHAnsi" w:cstheme="minorHAnsi"/>
                <w:sz w:val="20"/>
                <w:szCs w:val="21"/>
                <w:u w:val="single"/>
              </w:rPr>
              <w:fldChar w:fldCharType="begin">
                <w:ffData>
                  <w:name w:val=""/>
                  <w:enabled/>
                  <w:calcOnExit w:val="0"/>
                  <w:textInput/>
                </w:ffData>
              </w:fldChar>
            </w:r>
            <w:r w:rsidRPr="005C4498">
              <w:rPr>
                <w:rFonts w:asciiTheme="minorHAnsi" w:hAnsiTheme="minorHAnsi" w:cstheme="minorHAnsi"/>
                <w:sz w:val="20"/>
                <w:szCs w:val="21"/>
                <w:u w:val="single"/>
              </w:rPr>
              <w:instrText xml:space="preserve"> FORMTEXT </w:instrText>
            </w:r>
            <w:r w:rsidRPr="005C4498">
              <w:rPr>
                <w:rFonts w:asciiTheme="minorHAnsi" w:hAnsiTheme="minorHAnsi" w:cstheme="minorHAnsi"/>
                <w:sz w:val="20"/>
                <w:szCs w:val="21"/>
                <w:u w:val="single"/>
              </w:rPr>
            </w:r>
            <w:r w:rsidRPr="005C4498">
              <w:rPr>
                <w:rFonts w:asciiTheme="minorHAnsi" w:hAnsiTheme="minorHAnsi" w:cstheme="minorHAnsi"/>
                <w:sz w:val="20"/>
                <w:szCs w:val="21"/>
                <w:u w:val="single"/>
              </w:rPr>
              <w:fldChar w:fldCharType="separate"/>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fldChar w:fldCharType="end"/>
            </w:r>
          </w:p>
        </w:tc>
        <w:tc>
          <w:tcPr>
            <w:tcW w:w="2249" w:type="dxa"/>
          </w:tcPr>
          <w:p w14:paraId="3BB7CB35" w14:textId="3B7E9796" w:rsidR="002C769B" w:rsidRDefault="002C769B" w:rsidP="002C769B">
            <w:pPr>
              <w:spacing w:after="0" w:line="360" w:lineRule="auto"/>
              <w:jc w:val="center"/>
              <w:rPr>
                <w:rFonts w:asciiTheme="minorHAnsi" w:hAnsiTheme="minorHAnsi" w:cstheme="minorHAnsi"/>
                <w:b/>
                <w:szCs w:val="21"/>
              </w:rPr>
            </w:pPr>
            <w:r w:rsidRPr="00BF6291">
              <w:rPr>
                <w:rFonts w:asciiTheme="minorHAnsi" w:hAnsiTheme="minorHAnsi" w:cstheme="minorHAnsi"/>
                <w:sz w:val="20"/>
                <w:szCs w:val="21"/>
                <w:u w:val="single"/>
              </w:rPr>
              <w:fldChar w:fldCharType="begin">
                <w:ffData>
                  <w:name w:val=""/>
                  <w:enabled/>
                  <w:calcOnExit w:val="0"/>
                  <w:textInput/>
                </w:ffData>
              </w:fldChar>
            </w:r>
            <w:r w:rsidRPr="00BF6291">
              <w:rPr>
                <w:rFonts w:asciiTheme="minorHAnsi" w:hAnsiTheme="minorHAnsi" w:cstheme="minorHAnsi"/>
                <w:sz w:val="20"/>
                <w:szCs w:val="21"/>
                <w:u w:val="single"/>
              </w:rPr>
              <w:instrText xml:space="preserve"> FORMTEXT </w:instrText>
            </w:r>
            <w:r w:rsidRPr="00BF6291">
              <w:rPr>
                <w:rFonts w:asciiTheme="minorHAnsi" w:hAnsiTheme="minorHAnsi" w:cstheme="minorHAnsi"/>
                <w:sz w:val="20"/>
                <w:szCs w:val="21"/>
                <w:u w:val="single"/>
              </w:rPr>
            </w:r>
            <w:r w:rsidRPr="00BF6291">
              <w:rPr>
                <w:rFonts w:asciiTheme="minorHAnsi" w:hAnsiTheme="minorHAnsi" w:cstheme="minorHAnsi"/>
                <w:sz w:val="20"/>
                <w:szCs w:val="21"/>
                <w:u w:val="single"/>
              </w:rPr>
              <w:fldChar w:fldCharType="separate"/>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fldChar w:fldCharType="end"/>
            </w:r>
          </w:p>
        </w:tc>
        <w:tc>
          <w:tcPr>
            <w:tcW w:w="1445" w:type="dxa"/>
          </w:tcPr>
          <w:p w14:paraId="14FB9569" w14:textId="76B171BF" w:rsidR="002C769B" w:rsidRDefault="002C769B" w:rsidP="002C769B">
            <w:pPr>
              <w:spacing w:after="0" w:line="360" w:lineRule="auto"/>
              <w:jc w:val="center"/>
              <w:rPr>
                <w:rFonts w:asciiTheme="minorHAnsi" w:hAnsiTheme="minorHAnsi" w:cstheme="minorHAnsi"/>
                <w:b/>
                <w:szCs w:val="21"/>
              </w:rPr>
            </w:pPr>
            <w:r>
              <w:rPr>
                <w:rFonts w:asciiTheme="minorHAnsi" w:hAnsiTheme="minorHAnsi" w:cstheme="minorHAnsi"/>
                <w:sz w:val="20"/>
                <w:szCs w:val="21"/>
              </w:rPr>
              <w:t>≥ 60%</w:t>
            </w:r>
          </w:p>
        </w:tc>
      </w:tr>
      <w:tr w:rsidR="002C769B" w14:paraId="77954CDA" w14:textId="77777777" w:rsidTr="002C769B">
        <w:trPr>
          <w:jc w:val="right"/>
        </w:trPr>
        <w:tc>
          <w:tcPr>
            <w:tcW w:w="1828" w:type="dxa"/>
            <w:shd w:val="clear" w:color="auto" w:fill="CCDDEA" w:themeFill="background2"/>
          </w:tcPr>
          <w:p w14:paraId="49A3AB9E" w14:textId="36AD4D33" w:rsidR="002C769B" w:rsidRPr="0011693F" w:rsidRDefault="002C769B" w:rsidP="002C769B">
            <w:pPr>
              <w:spacing w:after="0" w:line="360" w:lineRule="auto"/>
              <w:jc w:val="center"/>
              <w:rPr>
                <w:rFonts w:asciiTheme="minorHAnsi" w:hAnsiTheme="minorHAnsi" w:cstheme="minorHAnsi"/>
                <w:sz w:val="20"/>
                <w:szCs w:val="21"/>
              </w:rPr>
            </w:pPr>
            <w:r w:rsidRPr="0011693F">
              <w:rPr>
                <w:rFonts w:asciiTheme="minorHAnsi" w:hAnsiTheme="minorHAnsi" w:cstheme="minorHAnsi"/>
                <w:sz w:val="20"/>
                <w:szCs w:val="21"/>
              </w:rPr>
              <w:t>ADSR13-007</w:t>
            </w:r>
          </w:p>
        </w:tc>
        <w:tc>
          <w:tcPr>
            <w:tcW w:w="5335" w:type="dxa"/>
            <w:shd w:val="clear" w:color="auto" w:fill="CCDDEA" w:themeFill="background2"/>
          </w:tcPr>
          <w:p w14:paraId="26FBB2C1" w14:textId="59243E55" w:rsidR="002C769B" w:rsidRPr="0011693F" w:rsidRDefault="002C769B" w:rsidP="002C769B">
            <w:pPr>
              <w:spacing w:after="0" w:line="360" w:lineRule="auto"/>
              <w:rPr>
                <w:rFonts w:asciiTheme="minorHAnsi" w:hAnsiTheme="minorHAnsi" w:cstheme="minorHAnsi"/>
                <w:sz w:val="20"/>
                <w:szCs w:val="21"/>
              </w:rPr>
            </w:pPr>
            <w:r w:rsidRPr="0011693F">
              <w:rPr>
                <w:rFonts w:asciiTheme="minorHAnsi" w:hAnsiTheme="minorHAnsi" w:cstheme="minorHAnsi"/>
                <w:sz w:val="20"/>
                <w:szCs w:val="21"/>
              </w:rPr>
              <w:t>Angiographie im Anschluss an native Bildgebung</w:t>
            </w:r>
          </w:p>
        </w:tc>
        <w:tc>
          <w:tcPr>
            <w:tcW w:w="2249" w:type="dxa"/>
            <w:shd w:val="clear" w:color="auto" w:fill="CCDDEA" w:themeFill="background2"/>
          </w:tcPr>
          <w:p w14:paraId="21054E3D" w14:textId="68460E47" w:rsidR="002C769B" w:rsidRDefault="002C769B" w:rsidP="002C769B">
            <w:pPr>
              <w:spacing w:after="0" w:line="360" w:lineRule="auto"/>
              <w:jc w:val="center"/>
              <w:rPr>
                <w:rFonts w:asciiTheme="minorHAnsi" w:hAnsiTheme="minorHAnsi" w:cstheme="minorHAnsi"/>
                <w:b/>
                <w:szCs w:val="21"/>
              </w:rPr>
            </w:pPr>
            <w:r w:rsidRPr="0029169B">
              <w:rPr>
                <w:rFonts w:asciiTheme="minorHAnsi" w:hAnsiTheme="minorHAnsi" w:cstheme="minorHAnsi"/>
                <w:sz w:val="20"/>
                <w:szCs w:val="21"/>
                <w:u w:val="single"/>
              </w:rPr>
              <w:fldChar w:fldCharType="begin">
                <w:ffData>
                  <w:name w:val=""/>
                  <w:enabled/>
                  <w:calcOnExit w:val="0"/>
                  <w:textInput/>
                </w:ffData>
              </w:fldChar>
            </w:r>
            <w:r w:rsidRPr="0029169B">
              <w:rPr>
                <w:rFonts w:asciiTheme="minorHAnsi" w:hAnsiTheme="minorHAnsi" w:cstheme="minorHAnsi"/>
                <w:sz w:val="20"/>
                <w:szCs w:val="21"/>
                <w:u w:val="single"/>
              </w:rPr>
              <w:instrText xml:space="preserve"> FORMTEXT </w:instrText>
            </w:r>
            <w:r w:rsidRPr="0029169B">
              <w:rPr>
                <w:rFonts w:asciiTheme="minorHAnsi" w:hAnsiTheme="minorHAnsi" w:cstheme="minorHAnsi"/>
                <w:sz w:val="20"/>
                <w:szCs w:val="21"/>
                <w:u w:val="single"/>
              </w:rPr>
            </w:r>
            <w:r w:rsidRPr="0029169B">
              <w:rPr>
                <w:rFonts w:asciiTheme="minorHAnsi" w:hAnsiTheme="minorHAnsi" w:cstheme="minorHAnsi"/>
                <w:sz w:val="20"/>
                <w:szCs w:val="21"/>
                <w:u w:val="single"/>
              </w:rPr>
              <w:fldChar w:fldCharType="separate"/>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fldChar w:fldCharType="end"/>
            </w:r>
          </w:p>
        </w:tc>
        <w:tc>
          <w:tcPr>
            <w:tcW w:w="2282" w:type="dxa"/>
            <w:shd w:val="clear" w:color="auto" w:fill="CCDDEA" w:themeFill="background2"/>
          </w:tcPr>
          <w:p w14:paraId="63972F82" w14:textId="6BBB95DE" w:rsidR="002C769B" w:rsidRDefault="002C769B" w:rsidP="002C769B">
            <w:pPr>
              <w:spacing w:after="0" w:line="360" w:lineRule="auto"/>
              <w:jc w:val="center"/>
              <w:rPr>
                <w:rFonts w:asciiTheme="minorHAnsi" w:hAnsiTheme="minorHAnsi" w:cstheme="minorHAnsi"/>
                <w:b/>
                <w:szCs w:val="21"/>
              </w:rPr>
            </w:pPr>
            <w:r w:rsidRPr="005C4498">
              <w:rPr>
                <w:rFonts w:asciiTheme="minorHAnsi" w:hAnsiTheme="minorHAnsi" w:cstheme="minorHAnsi"/>
                <w:sz w:val="20"/>
                <w:szCs w:val="21"/>
                <w:u w:val="single"/>
              </w:rPr>
              <w:fldChar w:fldCharType="begin">
                <w:ffData>
                  <w:name w:val=""/>
                  <w:enabled/>
                  <w:calcOnExit w:val="0"/>
                  <w:textInput/>
                </w:ffData>
              </w:fldChar>
            </w:r>
            <w:r w:rsidRPr="005C4498">
              <w:rPr>
                <w:rFonts w:asciiTheme="minorHAnsi" w:hAnsiTheme="minorHAnsi" w:cstheme="minorHAnsi"/>
                <w:sz w:val="20"/>
                <w:szCs w:val="21"/>
                <w:u w:val="single"/>
              </w:rPr>
              <w:instrText xml:space="preserve"> FORMTEXT </w:instrText>
            </w:r>
            <w:r w:rsidRPr="005C4498">
              <w:rPr>
                <w:rFonts w:asciiTheme="minorHAnsi" w:hAnsiTheme="minorHAnsi" w:cstheme="minorHAnsi"/>
                <w:sz w:val="20"/>
                <w:szCs w:val="21"/>
                <w:u w:val="single"/>
              </w:rPr>
            </w:r>
            <w:r w:rsidRPr="005C4498">
              <w:rPr>
                <w:rFonts w:asciiTheme="minorHAnsi" w:hAnsiTheme="minorHAnsi" w:cstheme="minorHAnsi"/>
                <w:sz w:val="20"/>
                <w:szCs w:val="21"/>
                <w:u w:val="single"/>
              </w:rPr>
              <w:fldChar w:fldCharType="separate"/>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fldChar w:fldCharType="end"/>
            </w:r>
          </w:p>
        </w:tc>
        <w:tc>
          <w:tcPr>
            <w:tcW w:w="2249" w:type="dxa"/>
            <w:shd w:val="clear" w:color="auto" w:fill="CCDDEA" w:themeFill="background2"/>
          </w:tcPr>
          <w:p w14:paraId="3A0674A7" w14:textId="028A2CCA" w:rsidR="002C769B" w:rsidRDefault="002C769B" w:rsidP="002C769B">
            <w:pPr>
              <w:spacing w:after="0" w:line="360" w:lineRule="auto"/>
              <w:jc w:val="center"/>
              <w:rPr>
                <w:rFonts w:asciiTheme="minorHAnsi" w:hAnsiTheme="minorHAnsi" w:cstheme="minorHAnsi"/>
                <w:b/>
                <w:szCs w:val="21"/>
              </w:rPr>
            </w:pPr>
            <w:r w:rsidRPr="00BF6291">
              <w:rPr>
                <w:rFonts w:asciiTheme="minorHAnsi" w:hAnsiTheme="minorHAnsi" w:cstheme="minorHAnsi"/>
                <w:sz w:val="20"/>
                <w:szCs w:val="21"/>
                <w:u w:val="single"/>
              </w:rPr>
              <w:fldChar w:fldCharType="begin">
                <w:ffData>
                  <w:name w:val=""/>
                  <w:enabled/>
                  <w:calcOnExit w:val="0"/>
                  <w:textInput/>
                </w:ffData>
              </w:fldChar>
            </w:r>
            <w:r w:rsidRPr="00BF6291">
              <w:rPr>
                <w:rFonts w:asciiTheme="minorHAnsi" w:hAnsiTheme="minorHAnsi" w:cstheme="minorHAnsi"/>
                <w:sz w:val="20"/>
                <w:szCs w:val="21"/>
                <w:u w:val="single"/>
              </w:rPr>
              <w:instrText xml:space="preserve"> FORMTEXT </w:instrText>
            </w:r>
            <w:r w:rsidRPr="00BF6291">
              <w:rPr>
                <w:rFonts w:asciiTheme="minorHAnsi" w:hAnsiTheme="minorHAnsi" w:cstheme="minorHAnsi"/>
                <w:sz w:val="20"/>
                <w:szCs w:val="21"/>
                <w:u w:val="single"/>
              </w:rPr>
            </w:r>
            <w:r w:rsidRPr="00BF6291">
              <w:rPr>
                <w:rFonts w:asciiTheme="minorHAnsi" w:hAnsiTheme="minorHAnsi" w:cstheme="minorHAnsi"/>
                <w:sz w:val="20"/>
                <w:szCs w:val="21"/>
                <w:u w:val="single"/>
              </w:rPr>
              <w:fldChar w:fldCharType="separate"/>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fldChar w:fldCharType="end"/>
            </w:r>
          </w:p>
        </w:tc>
        <w:tc>
          <w:tcPr>
            <w:tcW w:w="1445" w:type="dxa"/>
            <w:shd w:val="clear" w:color="auto" w:fill="CCDDEA" w:themeFill="background2"/>
          </w:tcPr>
          <w:p w14:paraId="24B6101F" w14:textId="77777777" w:rsidR="002C769B" w:rsidRDefault="002C769B" w:rsidP="002C769B">
            <w:pPr>
              <w:spacing w:after="0" w:line="360" w:lineRule="auto"/>
              <w:jc w:val="center"/>
              <w:rPr>
                <w:rFonts w:asciiTheme="minorHAnsi" w:hAnsiTheme="minorHAnsi" w:cstheme="minorHAnsi"/>
                <w:b/>
                <w:szCs w:val="21"/>
              </w:rPr>
            </w:pPr>
          </w:p>
        </w:tc>
      </w:tr>
      <w:tr w:rsidR="002C769B" w14:paraId="116F3FA1" w14:textId="77777777" w:rsidTr="002C769B">
        <w:trPr>
          <w:jc w:val="right"/>
        </w:trPr>
        <w:tc>
          <w:tcPr>
            <w:tcW w:w="1828" w:type="dxa"/>
          </w:tcPr>
          <w:p w14:paraId="499AE74A" w14:textId="53044133" w:rsidR="002C769B" w:rsidRPr="0011693F" w:rsidRDefault="002C769B" w:rsidP="002C769B">
            <w:pPr>
              <w:spacing w:after="0" w:line="360" w:lineRule="auto"/>
              <w:jc w:val="center"/>
              <w:rPr>
                <w:rFonts w:asciiTheme="minorHAnsi" w:hAnsiTheme="minorHAnsi" w:cstheme="minorHAnsi"/>
                <w:sz w:val="20"/>
                <w:szCs w:val="21"/>
              </w:rPr>
            </w:pPr>
            <w:r w:rsidRPr="0011693F">
              <w:rPr>
                <w:rFonts w:asciiTheme="minorHAnsi" w:hAnsiTheme="minorHAnsi" w:cstheme="minorHAnsi"/>
                <w:sz w:val="20"/>
                <w:szCs w:val="21"/>
              </w:rPr>
              <w:t>ADSR14-005</w:t>
            </w:r>
          </w:p>
        </w:tc>
        <w:tc>
          <w:tcPr>
            <w:tcW w:w="5335" w:type="dxa"/>
          </w:tcPr>
          <w:p w14:paraId="56A7D92C" w14:textId="3BA6690C" w:rsidR="002C769B" w:rsidRPr="0011693F" w:rsidRDefault="002C769B" w:rsidP="002C769B">
            <w:pPr>
              <w:spacing w:after="0" w:line="360" w:lineRule="auto"/>
              <w:rPr>
                <w:rFonts w:asciiTheme="minorHAnsi" w:hAnsiTheme="minorHAnsi" w:cstheme="minorHAnsi"/>
                <w:sz w:val="20"/>
                <w:szCs w:val="21"/>
              </w:rPr>
            </w:pPr>
            <w:r w:rsidRPr="0011693F">
              <w:rPr>
                <w:rFonts w:asciiTheme="minorHAnsi" w:hAnsiTheme="minorHAnsi" w:cstheme="minorHAnsi"/>
                <w:sz w:val="20"/>
                <w:szCs w:val="21"/>
              </w:rPr>
              <w:t>Lysetherapie (mit Off-Label-Indikationen)</w:t>
            </w:r>
          </w:p>
        </w:tc>
        <w:tc>
          <w:tcPr>
            <w:tcW w:w="2249" w:type="dxa"/>
          </w:tcPr>
          <w:p w14:paraId="00435E48" w14:textId="629EA517" w:rsidR="002C769B" w:rsidRDefault="002C769B" w:rsidP="002C769B">
            <w:pPr>
              <w:spacing w:after="0" w:line="360" w:lineRule="auto"/>
              <w:jc w:val="center"/>
              <w:rPr>
                <w:rFonts w:asciiTheme="minorHAnsi" w:hAnsiTheme="minorHAnsi" w:cstheme="minorHAnsi"/>
                <w:b/>
                <w:szCs w:val="21"/>
              </w:rPr>
            </w:pPr>
            <w:r w:rsidRPr="0029169B">
              <w:rPr>
                <w:rFonts w:asciiTheme="minorHAnsi" w:hAnsiTheme="minorHAnsi" w:cstheme="minorHAnsi"/>
                <w:sz w:val="20"/>
                <w:szCs w:val="21"/>
                <w:u w:val="single"/>
              </w:rPr>
              <w:fldChar w:fldCharType="begin">
                <w:ffData>
                  <w:name w:val=""/>
                  <w:enabled/>
                  <w:calcOnExit w:val="0"/>
                  <w:textInput/>
                </w:ffData>
              </w:fldChar>
            </w:r>
            <w:r w:rsidRPr="0029169B">
              <w:rPr>
                <w:rFonts w:asciiTheme="minorHAnsi" w:hAnsiTheme="minorHAnsi" w:cstheme="minorHAnsi"/>
                <w:sz w:val="20"/>
                <w:szCs w:val="21"/>
                <w:u w:val="single"/>
              </w:rPr>
              <w:instrText xml:space="preserve"> FORMTEXT </w:instrText>
            </w:r>
            <w:r w:rsidRPr="0029169B">
              <w:rPr>
                <w:rFonts w:asciiTheme="minorHAnsi" w:hAnsiTheme="minorHAnsi" w:cstheme="minorHAnsi"/>
                <w:sz w:val="20"/>
                <w:szCs w:val="21"/>
                <w:u w:val="single"/>
              </w:rPr>
            </w:r>
            <w:r w:rsidRPr="0029169B">
              <w:rPr>
                <w:rFonts w:asciiTheme="minorHAnsi" w:hAnsiTheme="minorHAnsi" w:cstheme="minorHAnsi"/>
                <w:sz w:val="20"/>
                <w:szCs w:val="21"/>
                <w:u w:val="single"/>
              </w:rPr>
              <w:fldChar w:fldCharType="separate"/>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fldChar w:fldCharType="end"/>
            </w:r>
          </w:p>
        </w:tc>
        <w:tc>
          <w:tcPr>
            <w:tcW w:w="2282" w:type="dxa"/>
          </w:tcPr>
          <w:p w14:paraId="338495D9" w14:textId="16714470" w:rsidR="002C769B" w:rsidRDefault="002C769B" w:rsidP="002C769B">
            <w:pPr>
              <w:spacing w:after="0" w:line="360" w:lineRule="auto"/>
              <w:jc w:val="center"/>
              <w:rPr>
                <w:rFonts w:asciiTheme="minorHAnsi" w:hAnsiTheme="minorHAnsi" w:cstheme="minorHAnsi"/>
                <w:b/>
                <w:szCs w:val="21"/>
              </w:rPr>
            </w:pPr>
            <w:r w:rsidRPr="005C4498">
              <w:rPr>
                <w:rFonts w:asciiTheme="minorHAnsi" w:hAnsiTheme="minorHAnsi" w:cstheme="minorHAnsi"/>
                <w:sz w:val="20"/>
                <w:szCs w:val="21"/>
                <w:u w:val="single"/>
              </w:rPr>
              <w:fldChar w:fldCharType="begin">
                <w:ffData>
                  <w:name w:val=""/>
                  <w:enabled/>
                  <w:calcOnExit w:val="0"/>
                  <w:textInput/>
                </w:ffData>
              </w:fldChar>
            </w:r>
            <w:r w:rsidRPr="005C4498">
              <w:rPr>
                <w:rFonts w:asciiTheme="minorHAnsi" w:hAnsiTheme="minorHAnsi" w:cstheme="minorHAnsi"/>
                <w:sz w:val="20"/>
                <w:szCs w:val="21"/>
                <w:u w:val="single"/>
              </w:rPr>
              <w:instrText xml:space="preserve"> FORMTEXT </w:instrText>
            </w:r>
            <w:r w:rsidRPr="005C4498">
              <w:rPr>
                <w:rFonts w:asciiTheme="minorHAnsi" w:hAnsiTheme="minorHAnsi" w:cstheme="minorHAnsi"/>
                <w:sz w:val="20"/>
                <w:szCs w:val="21"/>
                <w:u w:val="single"/>
              </w:rPr>
            </w:r>
            <w:r w:rsidRPr="005C4498">
              <w:rPr>
                <w:rFonts w:asciiTheme="minorHAnsi" w:hAnsiTheme="minorHAnsi" w:cstheme="minorHAnsi"/>
                <w:sz w:val="20"/>
                <w:szCs w:val="21"/>
                <w:u w:val="single"/>
              </w:rPr>
              <w:fldChar w:fldCharType="separate"/>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fldChar w:fldCharType="end"/>
            </w:r>
          </w:p>
        </w:tc>
        <w:tc>
          <w:tcPr>
            <w:tcW w:w="2249" w:type="dxa"/>
          </w:tcPr>
          <w:p w14:paraId="00756753" w14:textId="09E4E5F4" w:rsidR="002C769B" w:rsidRDefault="002C769B" w:rsidP="002C769B">
            <w:pPr>
              <w:spacing w:after="0" w:line="360" w:lineRule="auto"/>
              <w:jc w:val="center"/>
              <w:rPr>
                <w:rFonts w:asciiTheme="minorHAnsi" w:hAnsiTheme="minorHAnsi" w:cstheme="minorHAnsi"/>
                <w:b/>
                <w:szCs w:val="21"/>
              </w:rPr>
            </w:pPr>
            <w:r w:rsidRPr="00BF6291">
              <w:rPr>
                <w:rFonts w:asciiTheme="minorHAnsi" w:hAnsiTheme="minorHAnsi" w:cstheme="minorHAnsi"/>
                <w:sz w:val="20"/>
                <w:szCs w:val="21"/>
                <w:u w:val="single"/>
              </w:rPr>
              <w:fldChar w:fldCharType="begin">
                <w:ffData>
                  <w:name w:val=""/>
                  <w:enabled/>
                  <w:calcOnExit w:val="0"/>
                  <w:textInput/>
                </w:ffData>
              </w:fldChar>
            </w:r>
            <w:r w:rsidRPr="00BF6291">
              <w:rPr>
                <w:rFonts w:asciiTheme="minorHAnsi" w:hAnsiTheme="minorHAnsi" w:cstheme="minorHAnsi"/>
                <w:sz w:val="20"/>
                <w:szCs w:val="21"/>
                <w:u w:val="single"/>
              </w:rPr>
              <w:instrText xml:space="preserve"> FORMTEXT </w:instrText>
            </w:r>
            <w:r w:rsidRPr="00BF6291">
              <w:rPr>
                <w:rFonts w:asciiTheme="minorHAnsi" w:hAnsiTheme="minorHAnsi" w:cstheme="minorHAnsi"/>
                <w:sz w:val="20"/>
                <w:szCs w:val="21"/>
                <w:u w:val="single"/>
              </w:rPr>
            </w:r>
            <w:r w:rsidRPr="00BF6291">
              <w:rPr>
                <w:rFonts w:asciiTheme="minorHAnsi" w:hAnsiTheme="minorHAnsi" w:cstheme="minorHAnsi"/>
                <w:sz w:val="20"/>
                <w:szCs w:val="21"/>
                <w:u w:val="single"/>
              </w:rPr>
              <w:fldChar w:fldCharType="separate"/>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fldChar w:fldCharType="end"/>
            </w:r>
          </w:p>
        </w:tc>
        <w:tc>
          <w:tcPr>
            <w:tcW w:w="1445" w:type="dxa"/>
          </w:tcPr>
          <w:p w14:paraId="33099393" w14:textId="77777777" w:rsidR="002C769B" w:rsidRDefault="002C769B" w:rsidP="002C769B">
            <w:pPr>
              <w:spacing w:after="0" w:line="360" w:lineRule="auto"/>
              <w:jc w:val="center"/>
              <w:rPr>
                <w:rFonts w:asciiTheme="minorHAnsi" w:hAnsiTheme="minorHAnsi" w:cstheme="minorHAnsi"/>
                <w:b/>
                <w:szCs w:val="21"/>
              </w:rPr>
            </w:pPr>
          </w:p>
        </w:tc>
      </w:tr>
      <w:tr w:rsidR="002C769B" w14:paraId="0C983F63" w14:textId="77777777" w:rsidTr="002C769B">
        <w:trPr>
          <w:jc w:val="right"/>
        </w:trPr>
        <w:tc>
          <w:tcPr>
            <w:tcW w:w="1828" w:type="dxa"/>
            <w:shd w:val="clear" w:color="auto" w:fill="CCDDEA" w:themeFill="background2"/>
          </w:tcPr>
          <w:p w14:paraId="7B35FA63" w14:textId="7132288B" w:rsidR="002C769B" w:rsidRPr="0011693F" w:rsidRDefault="002C769B" w:rsidP="002C769B">
            <w:pPr>
              <w:spacing w:after="0" w:line="360" w:lineRule="auto"/>
              <w:jc w:val="center"/>
              <w:rPr>
                <w:rFonts w:asciiTheme="minorHAnsi" w:hAnsiTheme="minorHAnsi" w:cstheme="minorHAnsi"/>
                <w:sz w:val="20"/>
                <w:szCs w:val="21"/>
              </w:rPr>
            </w:pPr>
            <w:r w:rsidRPr="0011693F">
              <w:rPr>
                <w:rFonts w:asciiTheme="minorHAnsi" w:hAnsiTheme="minorHAnsi" w:cstheme="minorHAnsi"/>
                <w:sz w:val="20"/>
                <w:szCs w:val="21"/>
              </w:rPr>
              <w:t>ADSR14-006</w:t>
            </w:r>
          </w:p>
        </w:tc>
        <w:tc>
          <w:tcPr>
            <w:tcW w:w="5335" w:type="dxa"/>
            <w:shd w:val="clear" w:color="auto" w:fill="CCDDEA" w:themeFill="background2"/>
          </w:tcPr>
          <w:p w14:paraId="60D39595" w14:textId="1111922A" w:rsidR="002C769B" w:rsidRPr="0011693F" w:rsidRDefault="002C769B" w:rsidP="002C769B">
            <w:pPr>
              <w:spacing w:after="0" w:line="360" w:lineRule="auto"/>
              <w:rPr>
                <w:rFonts w:asciiTheme="minorHAnsi" w:hAnsiTheme="minorHAnsi" w:cstheme="minorHAnsi"/>
                <w:sz w:val="20"/>
                <w:szCs w:val="21"/>
              </w:rPr>
            </w:pPr>
            <w:r w:rsidRPr="0011693F">
              <w:rPr>
                <w:rFonts w:asciiTheme="minorHAnsi" w:hAnsiTheme="minorHAnsi" w:cstheme="minorHAnsi"/>
                <w:sz w:val="20"/>
                <w:szCs w:val="21"/>
              </w:rPr>
              <w:t>Lysetherapie (gemäß Zulassungskriterien)</w:t>
            </w:r>
          </w:p>
        </w:tc>
        <w:tc>
          <w:tcPr>
            <w:tcW w:w="2249" w:type="dxa"/>
            <w:shd w:val="clear" w:color="auto" w:fill="CCDDEA" w:themeFill="background2"/>
          </w:tcPr>
          <w:p w14:paraId="301E6B71" w14:textId="7B304163" w:rsidR="002C769B" w:rsidRDefault="002C769B" w:rsidP="002C769B">
            <w:pPr>
              <w:spacing w:after="0" w:line="360" w:lineRule="auto"/>
              <w:jc w:val="center"/>
              <w:rPr>
                <w:rFonts w:asciiTheme="minorHAnsi" w:hAnsiTheme="minorHAnsi" w:cstheme="minorHAnsi"/>
                <w:b/>
                <w:szCs w:val="21"/>
              </w:rPr>
            </w:pPr>
            <w:r w:rsidRPr="0029169B">
              <w:rPr>
                <w:rFonts w:asciiTheme="minorHAnsi" w:hAnsiTheme="minorHAnsi" w:cstheme="minorHAnsi"/>
                <w:sz w:val="20"/>
                <w:szCs w:val="21"/>
                <w:u w:val="single"/>
              </w:rPr>
              <w:fldChar w:fldCharType="begin">
                <w:ffData>
                  <w:name w:val=""/>
                  <w:enabled/>
                  <w:calcOnExit w:val="0"/>
                  <w:textInput/>
                </w:ffData>
              </w:fldChar>
            </w:r>
            <w:r w:rsidRPr="0029169B">
              <w:rPr>
                <w:rFonts w:asciiTheme="minorHAnsi" w:hAnsiTheme="minorHAnsi" w:cstheme="minorHAnsi"/>
                <w:sz w:val="20"/>
                <w:szCs w:val="21"/>
                <w:u w:val="single"/>
              </w:rPr>
              <w:instrText xml:space="preserve"> FORMTEXT </w:instrText>
            </w:r>
            <w:r w:rsidRPr="0029169B">
              <w:rPr>
                <w:rFonts w:asciiTheme="minorHAnsi" w:hAnsiTheme="minorHAnsi" w:cstheme="minorHAnsi"/>
                <w:sz w:val="20"/>
                <w:szCs w:val="21"/>
                <w:u w:val="single"/>
              </w:rPr>
            </w:r>
            <w:r w:rsidRPr="0029169B">
              <w:rPr>
                <w:rFonts w:asciiTheme="minorHAnsi" w:hAnsiTheme="minorHAnsi" w:cstheme="minorHAnsi"/>
                <w:sz w:val="20"/>
                <w:szCs w:val="21"/>
                <w:u w:val="single"/>
              </w:rPr>
              <w:fldChar w:fldCharType="separate"/>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fldChar w:fldCharType="end"/>
            </w:r>
          </w:p>
        </w:tc>
        <w:tc>
          <w:tcPr>
            <w:tcW w:w="2282" w:type="dxa"/>
            <w:shd w:val="clear" w:color="auto" w:fill="CCDDEA" w:themeFill="background2"/>
          </w:tcPr>
          <w:p w14:paraId="1A0CA0A0" w14:textId="125B27A0" w:rsidR="002C769B" w:rsidRDefault="002C769B" w:rsidP="002C769B">
            <w:pPr>
              <w:spacing w:after="0" w:line="360" w:lineRule="auto"/>
              <w:jc w:val="center"/>
              <w:rPr>
                <w:rFonts w:asciiTheme="minorHAnsi" w:hAnsiTheme="minorHAnsi" w:cstheme="minorHAnsi"/>
                <w:b/>
                <w:szCs w:val="21"/>
              </w:rPr>
            </w:pPr>
            <w:r w:rsidRPr="005C4498">
              <w:rPr>
                <w:rFonts w:asciiTheme="minorHAnsi" w:hAnsiTheme="minorHAnsi" w:cstheme="minorHAnsi"/>
                <w:sz w:val="20"/>
                <w:szCs w:val="21"/>
                <w:u w:val="single"/>
              </w:rPr>
              <w:fldChar w:fldCharType="begin">
                <w:ffData>
                  <w:name w:val=""/>
                  <w:enabled/>
                  <w:calcOnExit w:val="0"/>
                  <w:textInput/>
                </w:ffData>
              </w:fldChar>
            </w:r>
            <w:r w:rsidRPr="005C4498">
              <w:rPr>
                <w:rFonts w:asciiTheme="minorHAnsi" w:hAnsiTheme="minorHAnsi" w:cstheme="minorHAnsi"/>
                <w:sz w:val="20"/>
                <w:szCs w:val="21"/>
                <w:u w:val="single"/>
              </w:rPr>
              <w:instrText xml:space="preserve"> FORMTEXT </w:instrText>
            </w:r>
            <w:r w:rsidRPr="005C4498">
              <w:rPr>
                <w:rFonts w:asciiTheme="minorHAnsi" w:hAnsiTheme="minorHAnsi" w:cstheme="minorHAnsi"/>
                <w:sz w:val="20"/>
                <w:szCs w:val="21"/>
                <w:u w:val="single"/>
              </w:rPr>
            </w:r>
            <w:r w:rsidRPr="005C4498">
              <w:rPr>
                <w:rFonts w:asciiTheme="minorHAnsi" w:hAnsiTheme="minorHAnsi" w:cstheme="minorHAnsi"/>
                <w:sz w:val="20"/>
                <w:szCs w:val="21"/>
                <w:u w:val="single"/>
              </w:rPr>
              <w:fldChar w:fldCharType="separate"/>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fldChar w:fldCharType="end"/>
            </w:r>
          </w:p>
        </w:tc>
        <w:tc>
          <w:tcPr>
            <w:tcW w:w="2249" w:type="dxa"/>
            <w:shd w:val="clear" w:color="auto" w:fill="CCDDEA" w:themeFill="background2"/>
          </w:tcPr>
          <w:p w14:paraId="717AD40B" w14:textId="2D566755" w:rsidR="002C769B" w:rsidRDefault="002C769B" w:rsidP="002C769B">
            <w:pPr>
              <w:spacing w:after="0" w:line="360" w:lineRule="auto"/>
              <w:jc w:val="center"/>
              <w:rPr>
                <w:rFonts w:asciiTheme="minorHAnsi" w:hAnsiTheme="minorHAnsi" w:cstheme="minorHAnsi"/>
                <w:b/>
                <w:szCs w:val="21"/>
              </w:rPr>
            </w:pPr>
            <w:r w:rsidRPr="00BF6291">
              <w:rPr>
                <w:rFonts w:asciiTheme="minorHAnsi" w:hAnsiTheme="minorHAnsi" w:cstheme="minorHAnsi"/>
                <w:sz w:val="20"/>
                <w:szCs w:val="21"/>
                <w:u w:val="single"/>
              </w:rPr>
              <w:fldChar w:fldCharType="begin">
                <w:ffData>
                  <w:name w:val=""/>
                  <w:enabled/>
                  <w:calcOnExit w:val="0"/>
                  <w:textInput/>
                </w:ffData>
              </w:fldChar>
            </w:r>
            <w:r w:rsidRPr="00BF6291">
              <w:rPr>
                <w:rFonts w:asciiTheme="minorHAnsi" w:hAnsiTheme="minorHAnsi" w:cstheme="minorHAnsi"/>
                <w:sz w:val="20"/>
                <w:szCs w:val="21"/>
                <w:u w:val="single"/>
              </w:rPr>
              <w:instrText xml:space="preserve"> FORMTEXT </w:instrText>
            </w:r>
            <w:r w:rsidRPr="00BF6291">
              <w:rPr>
                <w:rFonts w:asciiTheme="minorHAnsi" w:hAnsiTheme="minorHAnsi" w:cstheme="minorHAnsi"/>
                <w:sz w:val="20"/>
                <w:szCs w:val="21"/>
                <w:u w:val="single"/>
              </w:rPr>
            </w:r>
            <w:r w:rsidRPr="00BF6291">
              <w:rPr>
                <w:rFonts w:asciiTheme="minorHAnsi" w:hAnsiTheme="minorHAnsi" w:cstheme="minorHAnsi"/>
                <w:sz w:val="20"/>
                <w:szCs w:val="21"/>
                <w:u w:val="single"/>
              </w:rPr>
              <w:fldChar w:fldCharType="separate"/>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fldChar w:fldCharType="end"/>
            </w:r>
          </w:p>
        </w:tc>
        <w:tc>
          <w:tcPr>
            <w:tcW w:w="1445" w:type="dxa"/>
            <w:shd w:val="clear" w:color="auto" w:fill="CCDDEA" w:themeFill="background2"/>
          </w:tcPr>
          <w:p w14:paraId="10259380" w14:textId="0F9BE6B4" w:rsidR="002C769B" w:rsidRDefault="002C769B" w:rsidP="002C769B">
            <w:pPr>
              <w:spacing w:after="0" w:line="360" w:lineRule="auto"/>
              <w:jc w:val="center"/>
              <w:rPr>
                <w:rFonts w:asciiTheme="minorHAnsi" w:hAnsiTheme="minorHAnsi" w:cstheme="minorHAnsi"/>
                <w:b/>
                <w:szCs w:val="21"/>
              </w:rPr>
            </w:pPr>
            <w:r>
              <w:rPr>
                <w:rFonts w:asciiTheme="minorHAnsi" w:hAnsiTheme="minorHAnsi" w:cstheme="minorHAnsi"/>
                <w:sz w:val="20"/>
                <w:szCs w:val="21"/>
              </w:rPr>
              <w:t>≥ 50%</w:t>
            </w:r>
          </w:p>
        </w:tc>
      </w:tr>
      <w:tr w:rsidR="002C769B" w14:paraId="46B838A1" w14:textId="77777777" w:rsidTr="002C769B">
        <w:trPr>
          <w:jc w:val="right"/>
        </w:trPr>
        <w:tc>
          <w:tcPr>
            <w:tcW w:w="1828" w:type="dxa"/>
          </w:tcPr>
          <w:p w14:paraId="15789934" w14:textId="142B301E" w:rsidR="002C769B" w:rsidRPr="0011693F" w:rsidRDefault="002C769B" w:rsidP="002C769B">
            <w:pPr>
              <w:spacing w:after="0" w:line="360" w:lineRule="auto"/>
              <w:jc w:val="center"/>
              <w:rPr>
                <w:rFonts w:asciiTheme="minorHAnsi" w:hAnsiTheme="minorHAnsi" w:cstheme="minorHAnsi"/>
                <w:sz w:val="20"/>
                <w:szCs w:val="21"/>
              </w:rPr>
            </w:pPr>
            <w:r w:rsidRPr="0011693F">
              <w:rPr>
                <w:rFonts w:asciiTheme="minorHAnsi" w:hAnsiTheme="minorHAnsi" w:cstheme="minorHAnsi"/>
                <w:sz w:val="20"/>
                <w:szCs w:val="21"/>
              </w:rPr>
              <w:t>ADSR15-002</w:t>
            </w:r>
          </w:p>
        </w:tc>
        <w:tc>
          <w:tcPr>
            <w:tcW w:w="5335" w:type="dxa"/>
          </w:tcPr>
          <w:p w14:paraId="4E9A2E1D" w14:textId="3BDA99B1" w:rsidR="002C769B" w:rsidRPr="0011693F" w:rsidRDefault="002C769B" w:rsidP="002C769B">
            <w:pPr>
              <w:spacing w:after="0" w:line="360" w:lineRule="auto"/>
              <w:rPr>
                <w:rFonts w:asciiTheme="minorHAnsi" w:hAnsiTheme="minorHAnsi" w:cstheme="minorHAnsi"/>
                <w:sz w:val="20"/>
                <w:szCs w:val="21"/>
              </w:rPr>
            </w:pPr>
            <w:r w:rsidRPr="0011693F">
              <w:rPr>
                <w:rFonts w:asciiTheme="minorHAnsi" w:hAnsiTheme="minorHAnsi" w:cstheme="minorHAnsi"/>
                <w:sz w:val="20"/>
                <w:szCs w:val="21"/>
              </w:rPr>
              <w:t>Behandlung auf zertifizierter Stroke Unit</w:t>
            </w:r>
          </w:p>
        </w:tc>
        <w:tc>
          <w:tcPr>
            <w:tcW w:w="2249" w:type="dxa"/>
          </w:tcPr>
          <w:p w14:paraId="0BE800A8" w14:textId="05497199" w:rsidR="002C769B" w:rsidRDefault="002C769B" w:rsidP="002C769B">
            <w:pPr>
              <w:spacing w:after="0" w:line="360" w:lineRule="auto"/>
              <w:jc w:val="center"/>
              <w:rPr>
                <w:rFonts w:asciiTheme="minorHAnsi" w:hAnsiTheme="minorHAnsi" w:cstheme="minorHAnsi"/>
                <w:b/>
                <w:szCs w:val="21"/>
              </w:rPr>
            </w:pPr>
            <w:r w:rsidRPr="0029169B">
              <w:rPr>
                <w:rFonts w:asciiTheme="minorHAnsi" w:hAnsiTheme="minorHAnsi" w:cstheme="minorHAnsi"/>
                <w:sz w:val="20"/>
                <w:szCs w:val="21"/>
                <w:u w:val="single"/>
              </w:rPr>
              <w:fldChar w:fldCharType="begin">
                <w:ffData>
                  <w:name w:val=""/>
                  <w:enabled/>
                  <w:calcOnExit w:val="0"/>
                  <w:textInput/>
                </w:ffData>
              </w:fldChar>
            </w:r>
            <w:r w:rsidRPr="0029169B">
              <w:rPr>
                <w:rFonts w:asciiTheme="minorHAnsi" w:hAnsiTheme="minorHAnsi" w:cstheme="minorHAnsi"/>
                <w:sz w:val="20"/>
                <w:szCs w:val="21"/>
                <w:u w:val="single"/>
              </w:rPr>
              <w:instrText xml:space="preserve"> FORMTEXT </w:instrText>
            </w:r>
            <w:r w:rsidRPr="0029169B">
              <w:rPr>
                <w:rFonts w:asciiTheme="minorHAnsi" w:hAnsiTheme="minorHAnsi" w:cstheme="minorHAnsi"/>
                <w:sz w:val="20"/>
                <w:szCs w:val="21"/>
                <w:u w:val="single"/>
              </w:rPr>
            </w:r>
            <w:r w:rsidRPr="0029169B">
              <w:rPr>
                <w:rFonts w:asciiTheme="minorHAnsi" w:hAnsiTheme="minorHAnsi" w:cstheme="minorHAnsi"/>
                <w:sz w:val="20"/>
                <w:szCs w:val="21"/>
                <w:u w:val="single"/>
              </w:rPr>
              <w:fldChar w:fldCharType="separate"/>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fldChar w:fldCharType="end"/>
            </w:r>
          </w:p>
        </w:tc>
        <w:tc>
          <w:tcPr>
            <w:tcW w:w="2282" w:type="dxa"/>
          </w:tcPr>
          <w:p w14:paraId="5E6DD2A5" w14:textId="4E0BDBAC" w:rsidR="002C769B" w:rsidRDefault="002C769B" w:rsidP="002C769B">
            <w:pPr>
              <w:spacing w:after="0" w:line="360" w:lineRule="auto"/>
              <w:jc w:val="center"/>
              <w:rPr>
                <w:rFonts w:asciiTheme="minorHAnsi" w:hAnsiTheme="minorHAnsi" w:cstheme="minorHAnsi"/>
                <w:b/>
                <w:szCs w:val="21"/>
              </w:rPr>
            </w:pPr>
            <w:r w:rsidRPr="005C4498">
              <w:rPr>
                <w:rFonts w:asciiTheme="minorHAnsi" w:hAnsiTheme="minorHAnsi" w:cstheme="minorHAnsi"/>
                <w:sz w:val="20"/>
                <w:szCs w:val="21"/>
                <w:u w:val="single"/>
              </w:rPr>
              <w:fldChar w:fldCharType="begin">
                <w:ffData>
                  <w:name w:val=""/>
                  <w:enabled/>
                  <w:calcOnExit w:val="0"/>
                  <w:textInput/>
                </w:ffData>
              </w:fldChar>
            </w:r>
            <w:r w:rsidRPr="005C4498">
              <w:rPr>
                <w:rFonts w:asciiTheme="minorHAnsi" w:hAnsiTheme="minorHAnsi" w:cstheme="minorHAnsi"/>
                <w:sz w:val="20"/>
                <w:szCs w:val="21"/>
                <w:u w:val="single"/>
              </w:rPr>
              <w:instrText xml:space="preserve"> FORMTEXT </w:instrText>
            </w:r>
            <w:r w:rsidRPr="005C4498">
              <w:rPr>
                <w:rFonts w:asciiTheme="minorHAnsi" w:hAnsiTheme="minorHAnsi" w:cstheme="minorHAnsi"/>
                <w:sz w:val="20"/>
                <w:szCs w:val="21"/>
                <w:u w:val="single"/>
              </w:rPr>
            </w:r>
            <w:r w:rsidRPr="005C4498">
              <w:rPr>
                <w:rFonts w:asciiTheme="minorHAnsi" w:hAnsiTheme="minorHAnsi" w:cstheme="minorHAnsi"/>
                <w:sz w:val="20"/>
                <w:szCs w:val="21"/>
                <w:u w:val="single"/>
              </w:rPr>
              <w:fldChar w:fldCharType="separate"/>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fldChar w:fldCharType="end"/>
            </w:r>
          </w:p>
        </w:tc>
        <w:tc>
          <w:tcPr>
            <w:tcW w:w="2249" w:type="dxa"/>
          </w:tcPr>
          <w:p w14:paraId="3636E4D3" w14:textId="66C7005C" w:rsidR="002C769B" w:rsidRDefault="002C769B" w:rsidP="002C769B">
            <w:pPr>
              <w:spacing w:after="0" w:line="360" w:lineRule="auto"/>
              <w:jc w:val="center"/>
              <w:rPr>
                <w:rFonts w:asciiTheme="minorHAnsi" w:hAnsiTheme="minorHAnsi" w:cstheme="minorHAnsi"/>
                <w:b/>
                <w:szCs w:val="21"/>
              </w:rPr>
            </w:pPr>
            <w:r w:rsidRPr="00BF6291">
              <w:rPr>
                <w:rFonts w:asciiTheme="minorHAnsi" w:hAnsiTheme="minorHAnsi" w:cstheme="minorHAnsi"/>
                <w:sz w:val="20"/>
                <w:szCs w:val="21"/>
                <w:u w:val="single"/>
              </w:rPr>
              <w:fldChar w:fldCharType="begin">
                <w:ffData>
                  <w:name w:val=""/>
                  <w:enabled/>
                  <w:calcOnExit w:val="0"/>
                  <w:textInput/>
                </w:ffData>
              </w:fldChar>
            </w:r>
            <w:r w:rsidRPr="00BF6291">
              <w:rPr>
                <w:rFonts w:asciiTheme="minorHAnsi" w:hAnsiTheme="minorHAnsi" w:cstheme="minorHAnsi"/>
                <w:sz w:val="20"/>
                <w:szCs w:val="21"/>
                <w:u w:val="single"/>
              </w:rPr>
              <w:instrText xml:space="preserve"> FORMTEXT </w:instrText>
            </w:r>
            <w:r w:rsidRPr="00BF6291">
              <w:rPr>
                <w:rFonts w:asciiTheme="minorHAnsi" w:hAnsiTheme="minorHAnsi" w:cstheme="minorHAnsi"/>
                <w:sz w:val="20"/>
                <w:szCs w:val="21"/>
                <w:u w:val="single"/>
              </w:rPr>
            </w:r>
            <w:r w:rsidRPr="00BF6291">
              <w:rPr>
                <w:rFonts w:asciiTheme="minorHAnsi" w:hAnsiTheme="minorHAnsi" w:cstheme="minorHAnsi"/>
                <w:sz w:val="20"/>
                <w:szCs w:val="21"/>
                <w:u w:val="single"/>
              </w:rPr>
              <w:fldChar w:fldCharType="separate"/>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fldChar w:fldCharType="end"/>
            </w:r>
          </w:p>
        </w:tc>
        <w:tc>
          <w:tcPr>
            <w:tcW w:w="1445" w:type="dxa"/>
          </w:tcPr>
          <w:p w14:paraId="72F5472B" w14:textId="2BC7588A" w:rsidR="002C769B" w:rsidRDefault="002C769B" w:rsidP="002C769B">
            <w:pPr>
              <w:spacing w:after="0" w:line="360" w:lineRule="auto"/>
              <w:jc w:val="center"/>
              <w:rPr>
                <w:rFonts w:asciiTheme="minorHAnsi" w:hAnsiTheme="minorHAnsi" w:cstheme="minorHAnsi"/>
                <w:b/>
                <w:szCs w:val="21"/>
              </w:rPr>
            </w:pPr>
            <w:r>
              <w:rPr>
                <w:rFonts w:asciiTheme="minorHAnsi" w:hAnsiTheme="minorHAnsi" w:cstheme="minorHAnsi"/>
                <w:sz w:val="20"/>
                <w:szCs w:val="21"/>
              </w:rPr>
              <w:t>≥ 85%</w:t>
            </w:r>
          </w:p>
        </w:tc>
      </w:tr>
      <w:tr w:rsidR="002C769B" w14:paraId="26B63F52" w14:textId="77777777" w:rsidTr="002C769B">
        <w:trPr>
          <w:jc w:val="right"/>
        </w:trPr>
        <w:tc>
          <w:tcPr>
            <w:tcW w:w="1828" w:type="dxa"/>
            <w:shd w:val="clear" w:color="auto" w:fill="CCDDEA" w:themeFill="background2"/>
          </w:tcPr>
          <w:p w14:paraId="0F3A609A" w14:textId="7D7DFF2F" w:rsidR="002C769B" w:rsidRPr="0011693F" w:rsidRDefault="002C769B" w:rsidP="002C769B">
            <w:pPr>
              <w:spacing w:after="0" w:line="360" w:lineRule="auto"/>
              <w:jc w:val="center"/>
              <w:rPr>
                <w:rFonts w:asciiTheme="minorHAnsi" w:hAnsiTheme="minorHAnsi" w:cstheme="minorHAnsi"/>
                <w:sz w:val="20"/>
                <w:szCs w:val="21"/>
              </w:rPr>
            </w:pPr>
            <w:r w:rsidRPr="0011693F">
              <w:rPr>
                <w:rFonts w:asciiTheme="minorHAnsi" w:hAnsiTheme="minorHAnsi" w:cstheme="minorHAnsi"/>
                <w:sz w:val="20"/>
                <w:szCs w:val="21"/>
              </w:rPr>
              <w:t>ADSR16-002</w:t>
            </w:r>
          </w:p>
        </w:tc>
        <w:tc>
          <w:tcPr>
            <w:tcW w:w="5335" w:type="dxa"/>
            <w:shd w:val="clear" w:color="auto" w:fill="CCDDEA" w:themeFill="background2"/>
          </w:tcPr>
          <w:p w14:paraId="4D98A7DF" w14:textId="65B3B8EA" w:rsidR="002C769B" w:rsidRPr="0011693F" w:rsidRDefault="002C769B" w:rsidP="002C769B">
            <w:pPr>
              <w:spacing w:after="0" w:line="360" w:lineRule="auto"/>
              <w:rPr>
                <w:rFonts w:asciiTheme="minorHAnsi" w:hAnsiTheme="minorHAnsi" w:cstheme="minorHAnsi"/>
                <w:sz w:val="20"/>
                <w:szCs w:val="21"/>
              </w:rPr>
            </w:pPr>
            <w:r w:rsidRPr="0011693F">
              <w:rPr>
                <w:rFonts w:asciiTheme="minorHAnsi" w:hAnsiTheme="minorHAnsi" w:cstheme="minorHAnsi"/>
                <w:sz w:val="20"/>
                <w:szCs w:val="21"/>
              </w:rPr>
              <w:t>Door to Needle ≤ 30 Minuten</w:t>
            </w:r>
          </w:p>
        </w:tc>
        <w:tc>
          <w:tcPr>
            <w:tcW w:w="2249" w:type="dxa"/>
            <w:shd w:val="clear" w:color="auto" w:fill="CCDDEA" w:themeFill="background2"/>
          </w:tcPr>
          <w:p w14:paraId="746CEB21" w14:textId="6D97AD28" w:rsidR="002C769B" w:rsidRDefault="002C769B" w:rsidP="002C769B">
            <w:pPr>
              <w:spacing w:after="0" w:line="360" w:lineRule="auto"/>
              <w:jc w:val="center"/>
              <w:rPr>
                <w:rFonts w:asciiTheme="minorHAnsi" w:hAnsiTheme="minorHAnsi" w:cstheme="minorHAnsi"/>
                <w:b/>
                <w:szCs w:val="21"/>
              </w:rPr>
            </w:pPr>
            <w:r w:rsidRPr="0029169B">
              <w:rPr>
                <w:rFonts w:asciiTheme="minorHAnsi" w:hAnsiTheme="minorHAnsi" w:cstheme="minorHAnsi"/>
                <w:sz w:val="20"/>
                <w:szCs w:val="21"/>
                <w:u w:val="single"/>
              </w:rPr>
              <w:fldChar w:fldCharType="begin">
                <w:ffData>
                  <w:name w:val=""/>
                  <w:enabled/>
                  <w:calcOnExit w:val="0"/>
                  <w:textInput/>
                </w:ffData>
              </w:fldChar>
            </w:r>
            <w:r w:rsidRPr="0029169B">
              <w:rPr>
                <w:rFonts w:asciiTheme="minorHAnsi" w:hAnsiTheme="minorHAnsi" w:cstheme="minorHAnsi"/>
                <w:sz w:val="20"/>
                <w:szCs w:val="21"/>
                <w:u w:val="single"/>
              </w:rPr>
              <w:instrText xml:space="preserve"> FORMTEXT </w:instrText>
            </w:r>
            <w:r w:rsidRPr="0029169B">
              <w:rPr>
                <w:rFonts w:asciiTheme="minorHAnsi" w:hAnsiTheme="minorHAnsi" w:cstheme="minorHAnsi"/>
                <w:sz w:val="20"/>
                <w:szCs w:val="21"/>
                <w:u w:val="single"/>
              </w:rPr>
            </w:r>
            <w:r w:rsidRPr="0029169B">
              <w:rPr>
                <w:rFonts w:asciiTheme="minorHAnsi" w:hAnsiTheme="minorHAnsi" w:cstheme="minorHAnsi"/>
                <w:sz w:val="20"/>
                <w:szCs w:val="21"/>
                <w:u w:val="single"/>
              </w:rPr>
              <w:fldChar w:fldCharType="separate"/>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fldChar w:fldCharType="end"/>
            </w:r>
          </w:p>
        </w:tc>
        <w:tc>
          <w:tcPr>
            <w:tcW w:w="2282" w:type="dxa"/>
            <w:shd w:val="clear" w:color="auto" w:fill="CCDDEA" w:themeFill="background2"/>
          </w:tcPr>
          <w:p w14:paraId="11853805" w14:textId="37F73851" w:rsidR="002C769B" w:rsidRDefault="002C769B" w:rsidP="002C769B">
            <w:pPr>
              <w:spacing w:after="0" w:line="360" w:lineRule="auto"/>
              <w:jc w:val="center"/>
              <w:rPr>
                <w:rFonts w:asciiTheme="minorHAnsi" w:hAnsiTheme="minorHAnsi" w:cstheme="minorHAnsi"/>
                <w:b/>
                <w:szCs w:val="21"/>
              </w:rPr>
            </w:pPr>
            <w:r w:rsidRPr="005C4498">
              <w:rPr>
                <w:rFonts w:asciiTheme="minorHAnsi" w:hAnsiTheme="minorHAnsi" w:cstheme="minorHAnsi"/>
                <w:sz w:val="20"/>
                <w:szCs w:val="21"/>
                <w:u w:val="single"/>
              </w:rPr>
              <w:fldChar w:fldCharType="begin">
                <w:ffData>
                  <w:name w:val=""/>
                  <w:enabled/>
                  <w:calcOnExit w:val="0"/>
                  <w:textInput/>
                </w:ffData>
              </w:fldChar>
            </w:r>
            <w:r w:rsidRPr="005C4498">
              <w:rPr>
                <w:rFonts w:asciiTheme="minorHAnsi" w:hAnsiTheme="minorHAnsi" w:cstheme="minorHAnsi"/>
                <w:sz w:val="20"/>
                <w:szCs w:val="21"/>
                <w:u w:val="single"/>
              </w:rPr>
              <w:instrText xml:space="preserve"> FORMTEXT </w:instrText>
            </w:r>
            <w:r w:rsidRPr="005C4498">
              <w:rPr>
                <w:rFonts w:asciiTheme="minorHAnsi" w:hAnsiTheme="minorHAnsi" w:cstheme="minorHAnsi"/>
                <w:sz w:val="20"/>
                <w:szCs w:val="21"/>
                <w:u w:val="single"/>
              </w:rPr>
            </w:r>
            <w:r w:rsidRPr="005C4498">
              <w:rPr>
                <w:rFonts w:asciiTheme="minorHAnsi" w:hAnsiTheme="minorHAnsi" w:cstheme="minorHAnsi"/>
                <w:sz w:val="20"/>
                <w:szCs w:val="21"/>
                <w:u w:val="single"/>
              </w:rPr>
              <w:fldChar w:fldCharType="separate"/>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fldChar w:fldCharType="end"/>
            </w:r>
          </w:p>
        </w:tc>
        <w:tc>
          <w:tcPr>
            <w:tcW w:w="2249" w:type="dxa"/>
            <w:shd w:val="clear" w:color="auto" w:fill="CCDDEA" w:themeFill="background2"/>
          </w:tcPr>
          <w:p w14:paraId="3EC2C200" w14:textId="7B65A7DE" w:rsidR="002C769B" w:rsidRDefault="002C769B" w:rsidP="002C769B">
            <w:pPr>
              <w:spacing w:after="0" w:line="360" w:lineRule="auto"/>
              <w:jc w:val="center"/>
              <w:rPr>
                <w:rFonts w:asciiTheme="minorHAnsi" w:hAnsiTheme="minorHAnsi" w:cstheme="minorHAnsi"/>
                <w:b/>
                <w:szCs w:val="21"/>
              </w:rPr>
            </w:pPr>
            <w:r w:rsidRPr="00BF6291">
              <w:rPr>
                <w:rFonts w:asciiTheme="minorHAnsi" w:hAnsiTheme="minorHAnsi" w:cstheme="minorHAnsi"/>
                <w:sz w:val="20"/>
                <w:szCs w:val="21"/>
                <w:u w:val="single"/>
              </w:rPr>
              <w:fldChar w:fldCharType="begin">
                <w:ffData>
                  <w:name w:val=""/>
                  <w:enabled/>
                  <w:calcOnExit w:val="0"/>
                  <w:textInput/>
                </w:ffData>
              </w:fldChar>
            </w:r>
            <w:r w:rsidRPr="00BF6291">
              <w:rPr>
                <w:rFonts w:asciiTheme="minorHAnsi" w:hAnsiTheme="minorHAnsi" w:cstheme="minorHAnsi"/>
                <w:sz w:val="20"/>
                <w:szCs w:val="21"/>
                <w:u w:val="single"/>
              </w:rPr>
              <w:instrText xml:space="preserve"> FORMTEXT </w:instrText>
            </w:r>
            <w:r w:rsidRPr="00BF6291">
              <w:rPr>
                <w:rFonts w:asciiTheme="minorHAnsi" w:hAnsiTheme="minorHAnsi" w:cstheme="minorHAnsi"/>
                <w:sz w:val="20"/>
                <w:szCs w:val="21"/>
                <w:u w:val="single"/>
              </w:rPr>
            </w:r>
            <w:r w:rsidRPr="00BF6291">
              <w:rPr>
                <w:rFonts w:asciiTheme="minorHAnsi" w:hAnsiTheme="minorHAnsi" w:cstheme="minorHAnsi"/>
                <w:sz w:val="20"/>
                <w:szCs w:val="21"/>
                <w:u w:val="single"/>
              </w:rPr>
              <w:fldChar w:fldCharType="separate"/>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fldChar w:fldCharType="end"/>
            </w:r>
          </w:p>
        </w:tc>
        <w:tc>
          <w:tcPr>
            <w:tcW w:w="1445" w:type="dxa"/>
            <w:shd w:val="clear" w:color="auto" w:fill="CCDDEA" w:themeFill="background2"/>
          </w:tcPr>
          <w:p w14:paraId="50995DF4" w14:textId="77777777" w:rsidR="002C769B" w:rsidRDefault="002C769B" w:rsidP="002C769B">
            <w:pPr>
              <w:spacing w:after="0" w:line="360" w:lineRule="auto"/>
              <w:jc w:val="center"/>
              <w:rPr>
                <w:rFonts w:asciiTheme="minorHAnsi" w:hAnsiTheme="minorHAnsi" w:cstheme="minorHAnsi"/>
                <w:b/>
                <w:szCs w:val="21"/>
              </w:rPr>
            </w:pPr>
          </w:p>
        </w:tc>
      </w:tr>
      <w:tr w:rsidR="002C769B" w14:paraId="543038EE" w14:textId="77777777" w:rsidTr="002C769B">
        <w:trPr>
          <w:jc w:val="right"/>
        </w:trPr>
        <w:tc>
          <w:tcPr>
            <w:tcW w:w="1828" w:type="dxa"/>
          </w:tcPr>
          <w:p w14:paraId="44BE8250" w14:textId="60775AA3" w:rsidR="002C769B" w:rsidRPr="0011693F" w:rsidRDefault="002C769B" w:rsidP="002C769B">
            <w:pPr>
              <w:spacing w:after="0" w:line="360" w:lineRule="auto"/>
              <w:jc w:val="center"/>
              <w:rPr>
                <w:rFonts w:asciiTheme="minorHAnsi" w:hAnsiTheme="minorHAnsi" w:cstheme="minorHAnsi"/>
                <w:sz w:val="20"/>
                <w:szCs w:val="21"/>
              </w:rPr>
            </w:pPr>
            <w:r w:rsidRPr="0011693F">
              <w:rPr>
                <w:rFonts w:asciiTheme="minorHAnsi" w:hAnsiTheme="minorHAnsi" w:cstheme="minorHAnsi"/>
                <w:sz w:val="20"/>
                <w:szCs w:val="21"/>
              </w:rPr>
              <w:t>ADSR16a-003</w:t>
            </w:r>
          </w:p>
        </w:tc>
        <w:tc>
          <w:tcPr>
            <w:tcW w:w="5335" w:type="dxa"/>
          </w:tcPr>
          <w:p w14:paraId="5B9A140C" w14:textId="485589C1" w:rsidR="002C769B" w:rsidRPr="0011693F" w:rsidRDefault="002C769B" w:rsidP="002C769B">
            <w:pPr>
              <w:spacing w:after="0" w:line="360" w:lineRule="auto"/>
              <w:rPr>
                <w:rFonts w:asciiTheme="minorHAnsi" w:hAnsiTheme="minorHAnsi" w:cstheme="minorHAnsi"/>
                <w:sz w:val="20"/>
                <w:szCs w:val="21"/>
              </w:rPr>
            </w:pPr>
            <w:r w:rsidRPr="0011693F">
              <w:rPr>
                <w:rFonts w:asciiTheme="minorHAnsi" w:hAnsiTheme="minorHAnsi" w:cstheme="minorHAnsi"/>
                <w:sz w:val="20"/>
                <w:szCs w:val="21"/>
              </w:rPr>
              <w:t>Door to Needle ≤ 60 Minuten</w:t>
            </w:r>
          </w:p>
        </w:tc>
        <w:tc>
          <w:tcPr>
            <w:tcW w:w="2249" w:type="dxa"/>
          </w:tcPr>
          <w:p w14:paraId="40FFFA29" w14:textId="6EDAC8AC" w:rsidR="002C769B" w:rsidRDefault="002C769B" w:rsidP="002C769B">
            <w:pPr>
              <w:spacing w:after="0" w:line="360" w:lineRule="auto"/>
              <w:jc w:val="center"/>
              <w:rPr>
                <w:rFonts w:asciiTheme="minorHAnsi" w:hAnsiTheme="minorHAnsi" w:cstheme="minorHAnsi"/>
                <w:b/>
                <w:szCs w:val="21"/>
              </w:rPr>
            </w:pPr>
            <w:r w:rsidRPr="0029169B">
              <w:rPr>
                <w:rFonts w:asciiTheme="minorHAnsi" w:hAnsiTheme="minorHAnsi" w:cstheme="minorHAnsi"/>
                <w:sz w:val="20"/>
                <w:szCs w:val="21"/>
                <w:u w:val="single"/>
              </w:rPr>
              <w:fldChar w:fldCharType="begin">
                <w:ffData>
                  <w:name w:val=""/>
                  <w:enabled/>
                  <w:calcOnExit w:val="0"/>
                  <w:textInput/>
                </w:ffData>
              </w:fldChar>
            </w:r>
            <w:r w:rsidRPr="0029169B">
              <w:rPr>
                <w:rFonts w:asciiTheme="minorHAnsi" w:hAnsiTheme="minorHAnsi" w:cstheme="minorHAnsi"/>
                <w:sz w:val="20"/>
                <w:szCs w:val="21"/>
                <w:u w:val="single"/>
              </w:rPr>
              <w:instrText xml:space="preserve"> FORMTEXT </w:instrText>
            </w:r>
            <w:r w:rsidRPr="0029169B">
              <w:rPr>
                <w:rFonts w:asciiTheme="minorHAnsi" w:hAnsiTheme="minorHAnsi" w:cstheme="minorHAnsi"/>
                <w:sz w:val="20"/>
                <w:szCs w:val="21"/>
                <w:u w:val="single"/>
              </w:rPr>
            </w:r>
            <w:r w:rsidRPr="0029169B">
              <w:rPr>
                <w:rFonts w:asciiTheme="minorHAnsi" w:hAnsiTheme="minorHAnsi" w:cstheme="minorHAnsi"/>
                <w:sz w:val="20"/>
                <w:szCs w:val="21"/>
                <w:u w:val="single"/>
              </w:rPr>
              <w:fldChar w:fldCharType="separate"/>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fldChar w:fldCharType="end"/>
            </w:r>
          </w:p>
        </w:tc>
        <w:tc>
          <w:tcPr>
            <w:tcW w:w="2282" w:type="dxa"/>
          </w:tcPr>
          <w:p w14:paraId="372CBCA7" w14:textId="2238454F" w:rsidR="002C769B" w:rsidRDefault="002C769B" w:rsidP="002C769B">
            <w:pPr>
              <w:spacing w:after="0" w:line="360" w:lineRule="auto"/>
              <w:jc w:val="center"/>
              <w:rPr>
                <w:rFonts w:asciiTheme="minorHAnsi" w:hAnsiTheme="minorHAnsi" w:cstheme="minorHAnsi"/>
                <w:b/>
                <w:szCs w:val="21"/>
              </w:rPr>
            </w:pPr>
            <w:r w:rsidRPr="005C4498">
              <w:rPr>
                <w:rFonts w:asciiTheme="minorHAnsi" w:hAnsiTheme="minorHAnsi" w:cstheme="minorHAnsi"/>
                <w:sz w:val="20"/>
                <w:szCs w:val="21"/>
                <w:u w:val="single"/>
              </w:rPr>
              <w:fldChar w:fldCharType="begin">
                <w:ffData>
                  <w:name w:val=""/>
                  <w:enabled/>
                  <w:calcOnExit w:val="0"/>
                  <w:textInput/>
                </w:ffData>
              </w:fldChar>
            </w:r>
            <w:r w:rsidRPr="005C4498">
              <w:rPr>
                <w:rFonts w:asciiTheme="minorHAnsi" w:hAnsiTheme="minorHAnsi" w:cstheme="minorHAnsi"/>
                <w:sz w:val="20"/>
                <w:szCs w:val="21"/>
                <w:u w:val="single"/>
              </w:rPr>
              <w:instrText xml:space="preserve"> FORMTEXT </w:instrText>
            </w:r>
            <w:r w:rsidRPr="005C4498">
              <w:rPr>
                <w:rFonts w:asciiTheme="minorHAnsi" w:hAnsiTheme="minorHAnsi" w:cstheme="minorHAnsi"/>
                <w:sz w:val="20"/>
                <w:szCs w:val="21"/>
                <w:u w:val="single"/>
              </w:rPr>
            </w:r>
            <w:r w:rsidRPr="005C4498">
              <w:rPr>
                <w:rFonts w:asciiTheme="minorHAnsi" w:hAnsiTheme="minorHAnsi" w:cstheme="minorHAnsi"/>
                <w:sz w:val="20"/>
                <w:szCs w:val="21"/>
                <w:u w:val="single"/>
              </w:rPr>
              <w:fldChar w:fldCharType="separate"/>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fldChar w:fldCharType="end"/>
            </w:r>
          </w:p>
        </w:tc>
        <w:tc>
          <w:tcPr>
            <w:tcW w:w="2249" w:type="dxa"/>
          </w:tcPr>
          <w:p w14:paraId="4A4E30A1" w14:textId="05E5DB19" w:rsidR="002C769B" w:rsidRDefault="002C769B" w:rsidP="002C769B">
            <w:pPr>
              <w:spacing w:after="0" w:line="360" w:lineRule="auto"/>
              <w:jc w:val="center"/>
              <w:rPr>
                <w:rFonts w:asciiTheme="minorHAnsi" w:hAnsiTheme="minorHAnsi" w:cstheme="minorHAnsi"/>
                <w:b/>
                <w:szCs w:val="21"/>
              </w:rPr>
            </w:pPr>
            <w:r w:rsidRPr="00BF6291">
              <w:rPr>
                <w:rFonts w:asciiTheme="minorHAnsi" w:hAnsiTheme="minorHAnsi" w:cstheme="minorHAnsi"/>
                <w:sz w:val="20"/>
                <w:szCs w:val="21"/>
                <w:u w:val="single"/>
              </w:rPr>
              <w:fldChar w:fldCharType="begin">
                <w:ffData>
                  <w:name w:val=""/>
                  <w:enabled/>
                  <w:calcOnExit w:val="0"/>
                  <w:textInput/>
                </w:ffData>
              </w:fldChar>
            </w:r>
            <w:r w:rsidRPr="00BF6291">
              <w:rPr>
                <w:rFonts w:asciiTheme="minorHAnsi" w:hAnsiTheme="minorHAnsi" w:cstheme="minorHAnsi"/>
                <w:sz w:val="20"/>
                <w:szCs w:val="21"/>
                <w:u w:val="single"/>
              </w:rPr>
              <w:instrText xml:space="preserve"> FORMTEXT </w:instrText>
            </w:r>
            <w:r w:rsidRPr="00BF6291">
              <w:rPr>
                <w:rFonts w:asciiTheme="minorHAnsi" w:hAnsiTheme="minorHAnsi" w:cstheme="minorHAnsi"/>
                <w:sz w:val="20"/>
                <w:szCs w:val="21"/>
                <w:u w:val="single"/>
              </w:rPr>
            </w:r>
            <w:r w:rsidRPr="00BF6291">
              <w:rPr>
                <w:rFonts w:asciiTheme="minorHAnsi" w:hAnsiTheme="minorHAnsi" w:cstheme="minorHAnsi"/>
                <w:sz w:val="20"/>
                <w:szCs w:val="21"/>
                <w:u w:val="single"/>
              </w:rPr>
              <w:fldChar w:fldCharType="separate"/>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fldChar w:fldCharType="end"/>
            </w:r>
          </w:p>
        </w:tc>
        <w:tc>
          <w:tcPr>
            <w:tcW w:w="1445" w:type="dxa"/>
          </w:tcPr>
          <w:p w14:paraId="34AC61C9" w14:textId="199D02A5" w:rsidR="002C769B" w:rsidRDefault="002C769B" w:rsidP="002C769B">
            <w:pPr>
              <w:spacing w:after="0" w:line="360" w:lineRule="auto"/>
              <w:jc w:val="center"/>
              <w:rPr>
                <w:rFonts w:asciiTheme="minorHAnsi" w:hAnsiTheme="minorHAnsi" w:cstheme="minorHAnsi"/>
                <w:b/>
                <w:szCs w:val="21"/>
              </w:rPr>
            </w:pPr>
            <w:r>
              <w:rPr>
                <w:rFonts w:asciiTheme="minorHAnsi" w:hAnsiTheme="minorHAnsi" w:cstheme="minorHAnsi"/>
                <w:sz w:val="20"/>
                <w:szCs w:val="21"/>
              </w:rPr>
              <w:t>≥ 90%</w:t>
            </w:r>
          </w:p>
        </w:tc>
      </w:tr>
      <w:tr w:rsidR="002C769B" w14:paraId="5E431A42" w14:textId="77777777" w:rsidTr="002C769B">
        <w:trPr>
          <w:jc w:val="right"/>
        </w:trPr>
        <w:tc>
          <w:tcPr>
            <w:tcW w:w="1828" w:type="dxa"/>
            <w:shd w:val="clear" w:color="auto" w:fill="CCDDEA" w:themeFill="background2"/>
          </w:tcPr>
          <w:p w14:paraId="53DE8183" w14:textId="660F9AE3" w:rsidR="002C769B" w:rsidRPr="0011693F" w:rsidRDefault="002C769B" w:rsidP="002C769B">
            <w:pPr>
              <w:spacing w:after="0" w:line="360" w:lineRule="auto"/>
              <w:jc w:val="center"/>
              <w:rPr>
                <w:rFonts w:asciiTheme="minorHAnsi" w:hAnsiTheme="minorHAnsi" w:cstheme="minorHAnsi"/>
                <w:sz w:val="20"/>
                <w:szCs w:val="21"/>
              </w:rPr>
            </w:pPr>
            <w:r w:rsidRPr="0011693F">
              <w:rPr>
                <w:rFonts w:asciiTheme="minorHAnsi" w:hAnsiTheme="minorHAnsi" w:cstheme="minorHAnsi"/>
                <w:sz w:val="20"/>
                <w:szCs w:val="21"/>
              </w:rPr>
              <w:t>ADSR16b-003</w:t>
            </w:r>
          </w:p>
        </w:tc>
        <w:tc>
          <w:tcPr>
            <w:tcW w:w="5335" w:type="dxa"/>
            <w:shd w:val="clear" w:color="auto" w:fill="CCDDEA" w:themeFill="background2"/>
          </w:tcPr>
          <w:p w14:paraId="1A1B68EA" w14:textId="06D6E7EC" w:rsidR="002C769B" w:rsidRPr="0011693F" w:rsidRDefault="002C769B" w:rsidP="002C769B">
            <w:pPr>
              <w:spacing w:after="0" w:line="360" w:lineRule="auto"/>
              <w:rPr>
                <w:rFonts w:asciiTheme="minorHAnsi" w:hAnsiTheme="minorHAnsi" w:cstheme="minorHAnsi"/>
                <w:sz w:val="20"/>
                <w:szCs w:val="21"/>
              </w:rPr>
            </w:pPr>
            <w:r w:rsidRPr="0011693F">
              <w:rPr>
                <w:rFonts w:asciiTheme="minorHAnsi" w:hAnsiTheme="minorHAnsi" w:cstheme="minorHAnsi"/>
                <w:sz w:val="20"/>
                <w:szCs w:val="21"/>
              </w:rPr>
              <w:t>Door to Needle ≤ 60 Minuten (erweiterte Indikation)</w:t>
            </w:r>
          </w:p>
        </w:tc>
        <w:tc>
          <w:tcPr>
            <w:tcW w:w="2249" w:type="dxa"/>
            <w:shd w:val="clear" w:color="auto" w:fill="CCDDEA" w:themeFill="background2"/>
          </w:tcPr>
          <w:p w14:paraId="2894A92F" w14:textId="5A51531D" w:rsidR="002C769B" w:rsidRDefault="002C769B" w:rsidP="002C769B">
            <w:pPr>
              <w:spacing w:after="0" w:line="360" w:lineRule="auto"/>
              <w:jc w:val="center"/>
              <w:rPr>
                <w:rFonts w:asciiTheme="minorHAnsi" w:hAnsiTheme="minorHAnsi" w:cstheme="minorHAnsi"/>
                <w:b/>
                <w:szCs w:val="21"/>
              </w:rPr>
            </w:pPr>
            <w:r w:rsidRPr="0029169B">
              <w:rPr>
                <w:rFonts w:asciiTheme="minorHAnsi" w:hAnsiTheme="minorHAnsi" w:cstheme="minorHAnsi"/>
                <w:sz w:val="20"/>
                <w:szCs w:val="21"/>
                <w:u w:val="single"/>
              </w:rPr>
              <w:fldChar w:fldCharType="begin">
                <w:ffData>
                  <w:name w:val=""/>
                  <w:enabled/>
                  <w:calcOnExit w:val="0"/>
                  <w:textInput/>
                </w:ffData>
              </w:fldChar>
            </w:r>
            <w:r w:rsidRPr="0029169B">
              <w:rPr>
                <w:rFonts w:asciiTheme="minorHAnsi" w:hAnsiTheme="minorHAnsi" w:cstheme="minorHAnsi"/>
                <w:sz w:val="20"/>
                <w:szCs w:val="21"/>
                <w:u w:val="single"/>
              </w:rPr>
              <w:instrText xml:space="preserve"> FORMTEXT </w:instrText>
            </w:r>
            <w:r w:rsidRPr="0029169B">
              <w:rPr>
                <w:rFonts w:asciiTheme="minorHAnsi" w:hAnsiTheme="minorHAnsi" w:cstheme="minorHAnsi"/>
                <w:sz w:val="20"/>
                <w:szCs w:val="21"/>
                <w:u w:val="single"/>
              </w:rPr>
            </w:r>
            <w:r w:rsidRPr="0029169B">
              <w:rPr>
                <w:rFonts w:asciiTheme="minorHAnsi" w:hAnsiTheme="minorHAnsi" w:cstheme="minorHAnsi"/>
                <w:sz w:val="20"/>
                <w:szCs w:val="21"/>
                <w:u w:val="single"/>
              </w:rPr>
              <w:fldChar w:fldCharType="separate"/>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fldChar w:fldCharType="end"/>
            </w:r>
          </w:p>
        </w:tc>
        <w:tc>
          <w:tcPr>
            <w:tcW w:w="2282" w:type="dxa"/>
            <w:shd w:val="clear" w:color="auto" w:fill="CCDDEA" w:themeFill="background2"/>
          </w:tcPr>
          <w:p w14:paraId="6A2B312F" w14:textId="63C79EEB" w:rsidR="002C769B" w:rsidRDefault="002C769B" w:rsidP="002C769B">
            <w:pPr>
              <w:spacing w:after="0" w:line="360" w:lineRule="auto"/>
              <w:jc w:val="center"/>
              <w:rPr>
                <w:rFonts w:asciiTheme="minorHAnsi" w:hAnsiTheme="minorHAnsi" w:cstheme="minorHAnsi"/>
                <w:b/>
                <w:szCs w:val="21"/>
              </w:rPr>
            </w:pPr>
            <w:r w:rsidRPr="005C4498">
              <w:rPr>
                <w:rFonts w:asciiTheme="minorHAnsi" w:hAnsiTheme="minorHAnsi" w:cstheme="minorHAnsi"/>
                <w:sz w:val="20"/>
                <w:szCs w:val="21"/>
                <w:u w:val="single"/>
              </w:rPr>
              <w:fldChar w:fldCharType="begin">
                <w:ffData>
                  <w:name w:val=""/>
                  <w:enabled/>
                  <w:calcOnExit w:val="0"/>
                  <w:textInput/>
                </w:ffData>
              </w:fldChar>
            </w:r>
            <w:r w:rsidRPr="005C4498">
              <w:rPr>
                <w:rFonts w:asciiTheme="minorHAnsi" w:hAnsiTheme="minorHAnsi" w:cstheme="minorHAnsi"/>
                <w:sz w:val="20"/>
                <w:szCs w:val="21"/>
                <w:u w:val="single"/>
              </w:rPr>
              <w:instrText xml:space="preserve"> FORMTEXT </w:instrText>
            </w:r>
            <w:r w:rsidRPr="005C4498">
              <w:rPr>
                <w:rFonts w:asciiTheme="minorHAnsi" w:hAnsiTheme="minorHAnsi" w:cstheme="minorHAnsi"/>
                <w:sz w:val="20"/>
                <w:szCs w:val="21"/>
                <w:u w:val="single"/>
              </w:rPr>
            </w:r>
            <w:r w:rsidRPr="005C4498">
              <w:rPr>
                <w:rFonts w:asciiTheme="minorHAnsi" w:hAnsiTheme="minorHAnsi" w:cstheme="minorHAnsi"/>
                <w:sz w:val="20"/>
                <w:szCs w:val="21"/>
                <w:u w:val="single"/>
              </w:rPr>
              <w:fldChar w:fldCharType="separate"/>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fldChar w:fldCharType="end"/>
            </w:r>
          </w:p>
        </w:tc>
        <w:tc>
          <w:tcPr>
            <w:tcW w:w="2249" w:type="dxa"/>
            <w:shd w:val="clear" w:color="auto" w:fill="CCDDEA" w:themeFill="background2"/>
          </w:tcPr>
          <w:p w14:paraId="160AD25C" w14:textId="5E1313D7" w:rsidR="002C769B" w:rsidRDefault="002C769B" w:rsidP="002C769B">
            <w:pPr>
              <w:spacing w:after="0" w:line="360" w:lineRule="auto"/>
              <w:jc w:val="center"/>
              <w:rPr>
                <w:rFonts w:asciiTheme="minorHAnsi" w:hAnsiTheme="minorHAnsi" w:cstheme="minorHAnsi"/>
                <w:b/>
                <w:szCs w:val="21"/>
              </w:rPr>
            </w:pPr>
            <w:r w:rsidRPr="00BF6291">
              <w:rPr>
                <w:rFonts w:asciiTheme="minorHAnsi" w:hAnsiTheme="minorHAnsi" w:cstheme="minorHAnsi"/>
                <w:sz w:val="20"/>
                <w:szCs w:val="21"/>
                <w:u w:val="single"/>
              </w:rPr>
              <w:fldChar w:fldCharType="begin">
                <w:ffData>
                  <w:name w:val=""/>
                  <w:enabled/>
                  <w:calcOnExit w:val="0"/>
                  <w:textInput/>
                </w:ffData>
              </w:fldChar>
            </w:r>
            <w:r w:rsidRPr="00BF6291">
              <w:rPr>
                <w:rFonts w:asciiTheme="minorHAnsi" w:hAnsiTheme="minorHAnsi" w:cstheme="minorHAnsi"/>
                <w:sz w:val="20"/>
                <w:szCs w:val="21"/>
                <w:u w:val="single"/>
              </w:rPr>
              <w:instrText xml:space="preserve"> FORMTEXT </w:instrText>
            </w:r>
            <w:r w:rsidRPr="00BF6291">
              <w:rPr>
                <w:rFonts w:asciiTheme="minorHAnsi" w:hAnsiTheme="minorHAnsi" w:cstheme="minorHAnsi"/>
                <w:sz w:val="20"/>
                <w:szCs w:val="21"/>
                <w:u w:val="single"/>
              </w:rPr>
            </w:r>
            <w:r w:rsidRPr="00BF6291">
              <w:rPr>
                <w:rFonts w:asciiTheme="minorHAnsi" w:hAnsiTheme="minorHAnsi" w:cstheme="minorHAnsi"/>
                <w:sz w:val="20"/>
                <w:szCs w:val="21"/>
                <w:u w:val="single"/>
              </w:rPr>
              <w:fldChar w:fldCharType="separate"/>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fldChar w:fldCharType="end"/>
            </w:r>
          </w:p>
        </w:tc>
        <w:tc>
          <w:tcPr>
            <w:tcW w:w="1445" w:type="dxa"/>
            <w:shd w:val="clear" w:color="auto" w:fill="CCDDEA" w:themeFill="background2"/>
          </w:tcPr>
          <w:p w14:paraId="3834D7AF" w14:textId="77777777" w:rsidR="002C769B" w:rsidRDefault="002C769B" w:rsidP="002C769B">
            <w:pPr>
              <w:spacing w:after="0" w:line="360" w:lineRule="auto"/>
              <w:jc w:val="center"/>
              <w:rPr>
                <w:rFonts w:asciiTheme="minorHAnsi" w:hAnsiTheme="minorHAnsi" w:cstheme="minorHAnsi"/>
                <w:b/>
                <w:szCs w:val="21"/>
              </w:rPr>
            </w:pPr>
          </w:p>
        </w:tc>
      </w:tr>
      <w:tr w:rsidR="002C769B" w14:paraId="050E27D9" w14:textId="77777777" w:rsidTr="002C769B">
        <w:trPr>
          <w:jc w:val="right"/>
        </w:trPr>
        <w:tc>
          <w:tcPr>
            <w:tcW w:w="1828" w:type="dxa"/>
          </w:tcPr>
          <w:p w14:paraId="2C951548" w14:textId="5699CBAD" w:rsidR="002C769B" w:rsidRPr="0011693F" w:rsidRDefault="002C769B" w:rsidP="002C769B">
            <w:pPr>
              <w:spacing w:after="0" w:line="360" w:lineRule="auto"/>
              <w:jc w:val="center"/>
              <w:rPr>
                <w:rFonts w:asciiTheme="minorHAnsi" w:hAnsiTheme="minorHAnsi" w:cstheme="minorHAnsi"/>
                <w:sz w:val="20"/>
                <w:szCs w:val="21"/>
              </w:rPr>
            </w:pPr>
            <w:r w:rsidRPr="0011693F">
              <w:rPr>
                <w:rFonts w:asciiTheme="minorHAnsi" w:hAnsiTheme="minorHAnsi" w:cstheme="minorHAnsi"/>
                <w:sz w:val="20"/>
                <w:szCs w:val="21"/>
              </w:rPr>
              <w:t>ADSR17-002</w:t>
            </w:r>
          </w:p>
        </w:tc>
        <w:tc>
          <w:tcPr>
            <w:tcW w:w="5335" w:type="dxa"/>
          </w:tcPr>
          <w:p w14:paraId="6E5E42E5" w14:textId="1D1E7D21" w:rsidR="002C769B" w:rsidRPr="0011693F" w:rsidRDefault="002C769B" w:rsidP="002C769B">
            <w:pPr>
              <w:spacing w:after="0" w:line="360" w:lineRule="auto"/>
              <w:rPr>
                <w:rFonts w:asciiTheme="minorHAnsi" w:hAnsiTheme="minorHAnsi" w:cstheme="minorHAnsi"/>
                <w:sz w:val="20"/>
                <w:szCs w:val="21"/>
              </w:rPr>
            </w:pPr>
            <w:r w:rsidRPr="0011693F">
              <w:rPr>
                <w:rFonts w:asciiTheme="minorHAnsi" w:hAnsiTheme="minorHAnsi" w:cstheme="minorHAnsi"/>
                <w:sz w:val="20"/>
                <w:szCs w:val="21"/>
              </w:rPr>
              <w:t>Revaskularisation bei symptomatischer Karotisstenose</w:t>
            </w:r>
          </w:p>
        </w:tc>
        <w:tc>
          <w:tcPr>
            <w:tcW w:w="2249" w:type="dxa"/>
          </w:tcPr>
          <w:p w14:paraId="31393FEE" w14:textId="7CEE5746" w:rsidR="002C769B" w:rsidRDefault="002C769B" w:rsidP="002C769B">
            <w:pPr>
              <w:spacing w:after="0" w:line="360" w:lineRule="auto"/>
              <w:jc w:val="center"/>
              <w:rPr>
                <w:rFonts w:asciiTheme="minorHAnsi" w:hAnsiTheme="minorHAnsi" w:cstheme="minorHAnsi"/>
                <w:b/>
                <w:szCs w:val="21"/>
              </w:rPr>
            </w:pPr>
            <w:r w:rsidRPr="0029169B">
              <w:rPr>
                <w:rFonts w:asciiTheme="minorHAnsi" w:hAnsiTheme="minorHAnsi" w:cstheme="minorHAnsi"/>
                <w:sz w:val="20"/>
                <w:szCs w:val="21"/>
                <w:u w:val="single"/>
              </w:rPr>
              <w:fldChar w:fldCharType="begin">
                <w:ffData>
                  <w:name w:val=""/>
                  <w:enabled/>
                  <w:calcOnExit w:val="0"/>
                  <w:textInput/>
                </w:ffData>
              </w:fldChar>
            </w:r>
            <w:r w:rsidRPr="0029169B">
              <w:rPr>
                <w:rFonts w:asciiTheme="minorHAnsi" w:hAnsiTheme="minorHAnsi" w:cstheme="minorHAnsi"/>
                <w:sz w:val="20"/>
                <w:szCs w:val="21"/>
                <w:u w:val="single"/>
              </w:rPr>
              <w:instrText xml:space="preserve"> FORMTEXT </w:instrText>
            </w:r>
            <w:r w:rsidRPr="0029169B">
              <w:rPr>
                <w:rFonts w:asciiTheme="minorHAnsi" w:hAnsiTheme="minorHAnsi" w:cstheme="minorHAnsi"/>
                <w:sz w:val="20"/>
                <w:szCs w:val="21"/>
                <w:u w:val="single"/>
              </w:rPr>
            </w:r>
            <w:r w:rsidRPr="0029169B">
              <w:rPr>
                <w:rFonts w:asciiTheme="minorHAnsi" w:hAnsiTheme="minorHAnsi" w:cstheme="minorHAnsi"/>
                <w:sz w:val="20"/>
                <w:szCs w:val="21"/>
                <w:u w:val="single"/>
              </w:rPr>
              <w:fldChar w:fldCharType="separate"/>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fldChar w:fldCharType="end"/>
            </w:r>
          </w:p>
        </w:tc>
        <w:tc>
          <w:tcPr>
            <w:tcW w:w="2282" w:type="dxa"/>
          </w:tcPr>
          <w:p w14:paraId="7C56674C" w14:textId="7C28988D" w:rsidR="002C769B" w:rsidRDefault="002C769B" w:rsidP="002C769B">
            <w:pPr>
              <w:spacing w:after="0" w:line="360" w:lineRule="auto"/>
              <w:jc w:val="center"/>
              <w:rPr>
                <w:rFonts w:asciiTheme="minorHAnsi" w:hAnsiTheme="minorHAnsi" w:cstheme="minorHAnsi"/>
                <w:b/>
                <w:szCs w:val="21"/>
              </w:rPr>
            </w:pPr>
            <w:r w:rsidRPr="005C4498">
              <w:rPr>
                <w:rFonts w:asciiTheme="minorHAnsi" w:hAnsiTheme="minorHAnsi" w:cstheme="minorHAnsi"/>
                <w:sz w:val="20"/>
                <w:szCs w:val="21"/>
                <w:u w:val="single"/>
              </w:rPr>
              <w:fldChar w:fldCharType="begin">
                <w:ffData>
                  <w:name w:val=""/>
                  <w:enabled/>
                  <w:calcOnExit w:val="0"/>
                  <w:textInput/>
                </w:ffData>
              </w:fldChar>
            </w:r>
            <w:r w:rsidRPr="005C4498">
              <w:rPr>
                <w:rFonts w:asciiTheme="minorHAnsi" w:hAnsiTheme="minorHAnsi" w:cstheme="minorHAnsi"/>
                <w:sz w:val="20"/>
                <w:szCs w:val="21"/>
                <w:u w:val="single"/>
              </w:rPr>
              <w:instrText xml:space="preserve"> FORMTEXT </w:instrText>
            </w:r>
            <w:r w:rsidRPr="005C4498">
              <w:rPr>
                <w:rFonts w:asciiTheme="minorHAnsi" w:hAnsiTheme="minorHAnsi" w:cstheme="minorHAnsi"/>
                <w:sz w:val="20"/>
                <w:szCs w:val="21"/>
                <w:u w:val="single"/>
              </w:rPr>
            </w:r>
            <w:r w:rsidRPr="005C4498">
              <w:rPr>
                <w:rFonts w:asciiTheme="minorHAnsi" w:hAnsiTheme="minorHAnsi" w:cstheme="minorHAnsi"/>
                <w:sz w:val="20"/>
                <w:szCs w:val="21"/>
                <w:u w:val="single"/>
              </w:rPr>
              <w:fldChar w:fldCharType="separate"/>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fldChar w:fldCharType="end"/>
            </w:r>
          </w:p>
        </w:tc>
        <w:tc>
          <w:tcPr>
            <w:tcW w:w="2249" w:type="dxa"/>
          </w:tcPr>
          <w:p w14:paraId="19C5C6A6" w14:textId="1CECFD11" w:rsidR="002C769B" w:rsidRDefault="002C769B" w:rsidP="002C769B">
            <w:pPr>
              <w:spacing w:after="0" w:line="360" w:lineRule="auto"/>
              <w:jc w:val="center"/>
              <w:rPr>
                <w:rFonts w:asciiTheme="minorHAnsi" w:hAnsiTheme="minorHAnsi" w:cstheme="minorHAnsi"/>
                <w:b/>
                <w:szCs w:val="21"/>
              </w:rPr>
            </w:pPr>
            <w:r w:rsidRPr="00BF6291">
              <w:rPr>
                <w:rFonts w:asciiTheme="minorHAnsi" w:hAnsiTheme="minorHAnsi" w:cstheme="minorHAnsi"/>
                <w:sz w:val="20"/>
                <w:szCs w:val="21"/>
                <w:u w:val="single"/>
              </w:rPr>
              <w:fldChar w:fldCharType="begin">
                <w:ffData>
                  <w:name w:val=""/>
                  <w:enabled/>
                  <w:calcOnExit w:val="0"/>
                  <w:textInput/>
                </w:ffData>
              </w:fldChar>
            </w:r>
            <w:r w:rsidRPr="00BF6291">
              <w:rPr>
                <w:rFonts w:asciiTheme="minorHAnsi" w:hAnsiTheme="minorHAnsi" w:cstheme="minorHAnsi"/>
                <w:sz w:val="20"/>
                <w:szCs w:val="21"/>
                <w:u w:val="single"/>
              </w:rPr>
              <w:instrText xml:space="preserve"> FORMTEXT </w:instrText>
            </w:r>
            <w:r w:rsidRPr="00BF6291">
              <w:rPr>
                <w:rFonts w:asciiTheme="minorHAnsi" w:hAnsiTheme="minorHAnsi" w:cstheme="minorHAnsi"/>
                <w:sz w:val="20"/>
                <w:szCs w:val="21"/>
                <w:u w:val="single"/>
              </w:rPr>
            </w:r>
            <w:r w:rsidRPr="00BF6291">
              <w:rPr>
                <w:rFonts w:asciiTheme="minorHAnsi" w:hAnsiTheme="minorHAnsi" w:cstheme="minorHAnsi"/>
                <w:sz w:val="20"/>
                <w:szCs w:val="21"/>
                <w:u w:val="single"/>
              </w:rPr>
              <w:fldChar w:fldCharType="separate"/>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fldChar w:fldCharType="end"/>
            </w:r>
          </w:p>
        </w:tc>
        <w:tc>
          <w:tcPr>
            <w:tcW w:w="1445" w:type="dxa"/>
          </w:tcPr>
          <w:p w14:paraId="5362817B" w14:textId="44CF697E" w:rsidR="002C769B" w:rsidRDefault="002C769B" w:rsidP="002C769B">
            <w:pPr>
              <w:spacing w:after="0" w:line="360" w:lineRule="auto"/>
              <w:jc w:val="center"/>
              <w:rPr>
                <w:rFonts w:asciiTheme="minorHAnsi" w:hAnsiTheme="minorHAnsi" w:cstheme="minorHAnsi"/>
                <w:b/>
                <w:szCs w:val="21"/>
              </w:rPr>
            </w:pPr>
            <w:r>
              <w:rPr>
                <w:rFonts w:asciiTheme="minorHAnsi" w:hAnsiTheme="minorHAnsi" w:cstheme="minorHAnsi"/>
                <w:sz w:val="20"/>
                <w:szCs w:val="21"/>
              </w:rPr>
              <w:t>≥ 60%</w:t>
            </w:r>
          </w:p>
        </w:tc>
      </w:tr>
      <w:tr w:rsidR="002C769B" w14:paraId="25C436AC" w14:textId="77777777" w:rsidTr="002C769B">
        <w:trPr>
          <w:jc w:val="right"/>
        </w:trPr>
        <w:tc>
          <w:tcPr>
            <w:tcW w:w="1828" w:type="dxa"/>
            <w:shd w:val="clear" w:color="auto" w:fill="CCDDEA" w:themeFill="background2"/>
          </w:tcPr>
          <w:p w14:paraId="0E01303C" w14:textId="38ABDABD" w:rsidR="002C769B" w:rsidRPr="0011693F" w:rsidRDefault="002C769B" w:rsidP="002C769B">
            <w:pPr>
              <w:spacing w:after="0" w:line="360" w:lineRule="auto"/>
              <w:jc w:val="center"/>
              <w:rPr>
                <w:rFonts w:asciiTheme="minorHAnsi" w:hAnsiTheme="minorHAnsi" w:cstheme="minorHAnsi"/>
                <w:sz w:val="20"/>
                <w:szCs w:val="21"/>
              </w:rPr>
            </w:pPr>
            <w:r w:rsidRPr="0011693F">
              <w:rPr>
                <w:rFonts w:asciiTheme="minorHAnsi" w:hAnsiTheme="minorHAnsi" w:cstheme="minorHAnsi"/>
                <w:sz w:val="20"/>
                <w:szCs w:val="21"/>
              </w:rPr>
              <w:t>ADSR19-001</w:t>
            </w:r>
          </w:p>
        </w:tc>
        <w:tc>
          <w:tcPr>
            <w:tcW w:w="5335" w:type="dxa"/>
            <w:shd w:val="clear" w:color="auto" w:fill="CCDDEA" w:themeFill="background2"/>
          </w:tcPr>
          <w:p w14:paraId="5EA41AFA" w14:textId="1A0F5BB3" w:rsidR="002C769B" w:rsidRPr="0011693F" w:rsidRDefault="002C769B" w:rsidP="002C769B">
            <w:pPr>
              <w:spacing w:after="0" w:line="360" w:lineRule="auto"/>
              <w:rPr>
                <w:rFonts w:asciiTheme="minorHAnsi" w:hAnsiTheme="minorHAnsi" w:cstheme="minorHAnsi"/>
                <w:sz w:val="20"/>
                <w:szCs w:val="21"/>
              </w:rPr>
            </w:pPr>
            <w:r w:rsidRPr="0011693F">
              <w:rPr>
                <w:rFonts w:asciiTheme="minorHAnsi" w:hAnsiTheme="minorHAnsi" w:cstheme="minorHAnsi"/>
                <w:sz w:val="20"/>
                <w:szCs w:val="21"/>
              </w:rPr>
              <w:t>Rehabilitationsmaßnahmen</w:t>
            </w:r>
          </w:p>
        </w:tc>
        <w:tc>
          <w:tcPr>
            <w:tcW w:w="2249" w:type="dxa"/>
            <w:shd w:val="clear" w:color="auto" w:fill="CCDDEA" w:themeFill="background2"/>
          </w:tcPr>
          <w:p w14:paraId="58ABD6F7" w14:textId="5E970D2B" w:rsidR="002C769B" w:rsidRDefault="002C769B" w:rsidP="002C769B">
            <w:pPr>
              <w:spacing w:after="0" w:line="360" w:lineRule="auto"/>
              <w:jc w:val="center"/>
              <w:rPr>
                <w:rFonts w:asciiTheme="minorHAnsi" w:hAnsiTheme="minorHAnsi" w:cstheme="minorHAnsi"/>
                <w:b/>
                <w:szCs w:val="21"/>
              </w:rPr>
            </w:pPr>
            <w:r w:rsidRPr="0029169B">
              <w:rPr>
                <w:rFonts w:asciiTheme="minorHAnsi" w:hAnsiTheme="minorHAnsi" w:cstheme="minorHAnsi"/>
                <w:sz w:val="20"/>
                <w:szCs w:val="21"/>
                <w:u w:val="single"/>
              </w:rPr>
              <w:fldChar w:fldCharType="begin">
                <w:ffData>
                  <w:name w:val=""/>
                  <w:enabled/>
                  <w:calcOnExit w:val="0"/>
                  <w:textInput/>
                </w:ffData>
              </w:fldChar>
            </w:r>
            <w:r w:rsidRPr="0029169B">
              <w:rPr>
                <w:rFonts w:asciiTheme="minorHAnsi" w:hAnsiTheme="minorHAnsi" w:cstheme="minorHAnsi"/>
                <w:sz w:val="20"/>
                <w:szCs w:val="21"/>
                <w:u w:val="single"/>
              </w:rPr>
              <w:instrText xml:space="preserve"> FORMTEXT </w:instrText>
            </w:r>
            <w:r w:rsidRPr="0029169B">
              <w:rPr>
                <w:rFonts w:asciiTheme="minorHAnsi" w:hAnsiTheme="minorHAnsi" w:cstheme="minorHAnsi"/>
                <w:sz w:val="20"/>
                <w:szCs w:val="21"/>
                <w:u w:val="single"/>
              </w:rPr>
            </w:r>
            <w:r w:rsidRPr="0029169B">
              <w:rPr>
                <w:rFonts w:asciiTheme="minorHAnsi" w:hAnsiTheme="minorHAnsi" w:cstheme="minorHAnsi"/>
                <w:sz w:val="20"/>
                <w:szCs w:val="21"/>
                <w:u w:val="single"/>
              </w:rPr>
              <w:fldChar w:fldCharType="separate"/>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fldChar w:fldCharType="end"/>
            </w:r>
          </w:p>
        </w:tc>
        <w:tc>
          <w:tcPr>
            <w:tcW w:w="2282" w:type="dxa"/>
            <w:shd w:val="clear" w:color="auto" w:fill="CCDDEA" w:themeFill="background2"/>
          </w:tcPr>
          <w:p w14:paraId="53629C05" w14:textId="3C714ABD" w:rsidR="002C769B" w:rsidRDefault="002C769B" w:rsidP="002C769B">
            <w:pPr>
              <w:spacing w:after="0" w:line="360" w:lineRule="auto"/>
              <w:jc w:val="center"/>
              <w:rPr>
                <w:rFonts w:asciiTheme="minorHAnsi" w:hAnsiTheme="minorHAnsi" w:cstheme="minorHAnsi"/>
                <w:b/>
                <w:szCs w:val="21"/>
              </w:rPr>
            </w:pPr>
            <w:r w:rsidRPr="005C4498">
              <w:rPr>
                <w:rFonts w:asciiTheme="minorHAnsi" w:hAnsiTheme="minorHAnsi" w:cstheme="minorHAnsi"/>
                <w:sz w:val="20"/>
                <w:szCs w:val="21"/>
                <w:u w:val="single"/>
              </w:rPr>
              <w:fldChar w:fldCharType="begin">
                <w:ffData>
                  <w:name w:val=""/>
                  <w:enabled/>
                  <w:calcOnExit w:val="0"/>
                  <w:textInput/>
                </w:ffData>
              </w:fldChar>
            </w:r>
            <w:r w:rsidRPr="005C4498">
              <w:rPr>
                <w:rFonts w:asciiTheme="minorHAnsi" w:hAnsiTheme="minorHAnsi" w:cstheme="minorHAnsi"/>
                <w:sz w:val="20"/>
                <w:szCs w:val="21"/>
                <w:u w:val="single"/>
              </w:rPr>
              <w:instrText xml:space="preserve"> FORMTEXT </w:instrText>
            </w:r>
            <w:r w:rsidRPr="005C4498">
              <w:rPr>
                <w:rFonts w:asciiTheme="minorHAnsi" w:hAnsiTheme="minorHAnsi" w:cstheme="minorHAnsi"/>
                <w:sz w:val="20"/>
                <w:szCs w:val="21"/>
                <w:u w:val="single"/>
              </w:rPr>
            </w:r>
            <w:r w:rsidRPr="005C4498">
              <w:rPr>
                <w:rFonts w:asciiTheme="minorHAnsi" w:hAnsiTheme="minorHAnsi" w:cstheme="minorHAnsi"/>
                <w:sz w:val="20"/>
                <w:szCs w:val="21"/>
                <w:u w:val="single"/>
              </w:rPr>
              <w:fldChar w:fldCharType="separate"/>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fldChar w:fldCharType="end"/>
            </w:r>
          </w:p>
        </w:tc>
        <w:tc>
          <w:tcPr>
            <w:tcW w:w="2249" w:type="dxa"/>
            <w:shd w:val="clear" w:color="auto" w:fill="CCDDEA" w:themeFill="background2"/>
          </w:tcPr>
          <w:p w14:paraId="090840F0" w14:textId="4AB54679" w:rsidR="002C769B" w:rsidRDefault="002C769B" w:rsidP="002C769B">
            <w:pPr>
              <w:spacing w:after="0" w:line="360" w:lineRule="auto"/>
              <w:jc w:val="center"/>
              <w:rPr>
                <w:rFonts w:asciiTheme="minorHAnsi" w:hAnsiTheme="minorHAnsi" w:cstheme="minorHAnsi"/>
                <w:b/>
                <w:szCs w:val="21"/>
              </w:rPr>
            </w:pPr>
            <w:r w:rsidRPr="00BF6291">
              <w:rPr>
                <w:rFonts w:asciiTheme="minorHAnsi" w:hAnsiTheme="minorHAnsi" w:cstheme="minorHAnsi"/>
                <w:sz w:val="20"/>
                <w:szCs w:val="21"/>
                <w:u w:val="single"/>
              </w:rPr>
              <w:fldChar w:fldCharType="begin">
                <w:ffData>
                  <w:name w:val=""/>
                  <w:enabled/>
                  <w:calcOnExit w:val="0"/>
                  <w:textInput/>
                </w:ffData>
              </w:fldChar>
            </w:r>
            <w:r w:rsidRPr="00BF6291">
              <w:rPr>
                <w:rFonts w:asciiTheme="minorHAnsi" w:hAnsiTheme="minorHAnsi" w:cstheme="minorHAnsi"/>
                <w:sz w:val="20"/>
                <w:szCs w:val="21"/>
                <w:u w:val="single"/>
              </w:rPr>
              <w:instrText xml:space="preserve"> FORMTEXT </w:instrText>
            </w:r>
            <w:r w:rsidRPr="00BF6291">
              <w:rPr>
                <w:rFonts w:asciiTheme="minorHAnsi" w:hAnsiTheme="minorHAnsi" w:cstheme="minorHAnsi"/>
                <w:sz w:val="20"/>
                <w:szCs w:val="21"/>
                <w:u w:val="single"/>
              </w:rPr>
            </w:r>
            <w:r w:rsidRPr="00BF6291">
              <w:rPr>
                <w:rFonts w:asciiTheme="minorHAnsi" w:hAnsiTheme="minorHAnsi" w:cstheme="minorHAnsi"/>
                <w:sz w:val="20"/>
                <w:szCs w:val="21"/>
                <w:u w:val="single"/>
              </w:rPr>
              <w:fldChar w:fldCharType="separate"/>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fldChar w:fldCharType="end"/>
            </w:r>
          </w:p>
        </w:tc>
        <w:tc>
          <w:tcPr>
            <w:tcW w:w="1445" w:type="dxa"/>
            <w:shd w:val="clear" w:color="auto" w:fill="CCDDEA" w:themeFill="background2"/>
          </w:tcPr>
          <w:p w14:paraId="1CAFF7DA" w14:textId="34578BCB" w:rsidR="002C769B" w:rsidRDefault="002C769B" w:rsidP="002C769B">
            <w:pPr>
              <w:spacing w:after="0" w:line="360" w:lineRule="auto"/>
              <w:jc w:val="center"/>
              <w:rPr>
                <w:rFonts w:asciiTheme="minorHAnsi" w:hAnsiTheme="minorHAnsi" w:cstheme="minorHAnsi"/>
                <w:b/>
                <w:szCs w:val="21"/>
              </w:rPr>
            </w:pPr>
            <w:r>
              <w:rPr>
                <w:rFonts w:asciiTheme="minorHAnsi" w:hAnsiTheme="minorHAnsi" w:cstheme="minorHAnsi"/>
                <w:sz w:val="20"/>
                <w:szCs w:val="21"/>
              </w:rPr>
              <w:t>≥ 70%</w:t>
            </w:r>
          </w:p>
        </w:tc>
      </w:tr>
      <w:tr w:rsidR="002C769B" w14:paraId="2F420296" w14:textId="77777777" w:rsidTr="002C769B">
        <w:trPr>
          <w:jc w:val="right"/>
        </w:trPr>
        <w:tc>
          <w:tcPr>
            <w:tcW w:w="1828" w:type="dxa"/>
          </w:tcPr>
          <w:p w14:paraId="499A0912" w14:textId="52FA94B2" w:rsidR="002C769B" w:rsidRPr="0011693F" w:rsidRDefault="002C769B" w:rsidP="002C769B">
            <w:pPr>
              <w:spacing w:after="0" w:line="360" w:lineRule="auto"/>
              <w:jc w:val="center"/>
              <w:rPr>
                <w:rFonts w:asciiTheme="minorHAnsi" w:hAnsiTheme="minorHAnsi" w:cstheme="minorHAnsi"/>
                <w:sz w:val="20"/>
                <w:szCs w:val="21"/>
              </w:rPr>
            </w:pPr>
            <w:r w:rsidRPr="0011693F">
              <w:rPr>
                <w:rFonts w:asciiTheme="minorHAnsi" w:hAnsiTheme="minorHAnsi" w:cstheme="minorHAnsi"/>
                <w:sz w:val="20"/>
                <w:szCs w:val="21"/>
              </w:rPr>
              <w:t>ADSR21-001</w:t>
            </w:r>
          </w:p>
        </w:tc>
        <w:tc>
          <w:tcPr>
            <w:tcW w:w="5335" w:type="dxa"/>
          </w:tcPr>
          <w:p w14:paraId="355AE59C" w14:textId="2AEAFAAF" w:rsidR="002C769B" w:rsidRPr="0011693F" w:rsidRDefault="002C769B" w:rsidP="002C769B">
            <w:pPr>
              <w:spacing w:after="0" w:line="360" w:lineRule="auto"/>
              <w:rPr>
                <w:rFonts w:asciiTheme="minorHAnsi" w:hAnsiTheme="minorHAnsi" w:cstheme="minorHAnsi"/>
                <w:sz w:val="20"/>
                <w:szCs w:val="21"/>
              </w:rPr>
            </w:pPr>
            <w:r w:rsidRPr="0011693F">
              <w:rPr>
                <w:rFonts w:asciiTheme="minorHAnsi" w:hAnsiTheme="minorHAnsi" w:cstheme="minorHAnsi"/>
                <w:sz w:val="20"/>
                <w:szCs w:val="21"/>
              </w:rPr>
              <w:t>Sekundärprävention – Statingabe</w:t>
            </w:r>
          </w:p>
        </w:tc>
        <w:tc>
          <w:tcPr>
            <w:tcW w:w="2249" w:type="dxa"/>
          </w:tcPr>
          <w:p w14:paraId="7B2764FD" w14:textId="63E10475" w:rsidR="002C769B" w:rsidRDefault="002C769B" w:rsidP="002C769B">
            <w:pPr>
              <w:spacing w:after="0" w:line="360" w:lineRule="auto"/>
              <w:jc w:val="center"/>
              <w:rPr>
                <w:rFonts w:asciiTheme="minorHAnsi" w:hAnsiTheme="minorHAnsi" w:cstheme="minorHAnsi"/>
                <w:b/>
                <w:szCs w:val="21"/>
              </w:rPr>
            </w:pPr>
            <w:r w:rsidRPr="0029169B">
              <w:rPr>
                <w:rFonts w:asciiTheme="minorHAnsi" w:hAnsiTheme="minorHAnsi" w:cstheme="minorHAnsi"/>
                <w:sz w:val="20"/>
                <w:szCs w:val="21"/>
                <w:u w:val="single"/>
              </w:rPr>
              <w:fldChar w:fldCharType="begin">
                <w:ffData>
                  <w:name w:val=""/>
                  <w:enabled/>
                  <w:calcOnExit w:val="0"/>
                  <w:textInput/>
                </w:ffData>
              </w:fldChar>
            </w:r>
            <w:r w:rsidRPr="0029169B">
              <w:rPr>
                <w:rFonts w:asciiTheme="minorHAnsi" w:hAnsiTheme="minorHAnsi" w:cstheme="minorHAnsi"/>
                <w:sz w:val="20"/>
                <w:szCs w:val="21"/>
                <w:u w:val="single"/>
              </w:rPr>
              <w:instrText xml:space="preserve"> FORMTEXT </w:instrText>
            </w:r>
            <w:r w:rsidRPr="0029169B">
              <w:rPr>
                <w:rFonts w:asciiTheme="minorHAnsi" w:hAnsiTheme="minorHAnsi" w:cstheme="minorHAnsi"/>
                <w:sz w:val="20"/>
                <w:szCs w:val="21"/>
                <w:u w:val="single"/>
              </w:rPr>
            </w:r>
            <w:r w:rsidRPr="0029169B">
              <w:rPr>
                <w:rFonts w:asciiTheme="minorHAnsi" w:hAnsiTheme="minorHAnsi" w:cstheme="minorHAnsi"/>
                <w:sz w:val="20"/>
                <w:szCs w:val="21"/>
                <w:u w:val="single"/>
              </w:rPr>
              <w:fldChar w:fldCharType="separate"/>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t> </w:t>
            </w:r>
            <w:r w:rsidRPr="0029169B">
              <w:rPr>
                <w:rFonts w:asciiTheme="minorHAnsi" w:hAnsiTheme="minorHAnsi" w:cstheme="minorHAnsi"/>
                <w:sz w:val="20"/>
                <w:szCs w:val="21"/>
                <w:u w:val="single"/>
              </w:rPr>
              <w:fldChar w:fldCharType="end"/>
            </w:r>
          </w:p>
        </w:tc>
        <w:tc>
          <w:tcPr>
            <w:tcW w:w="2282" w:type="dxa"/>
          </w:tcPr>
          <w:p w14:paraId="315A3D84" w14:textId="614D15B1" w:rsidR="002C769B" w:rsidRDefault="002C769B" w:rsidP="002C769B">
            <w:pPr>
              <w:spacing w:after="0" w:line="360" w:lineRule="auto"/>
              <w:jc w:val="center"/>
              <w:rPr>
                <w:rFonts w:asciiTheme="minorHAnsi" w:hAnsiTheme="minorHAnsi" w:cstheme="minorHAnsi"/>
                <w:b/>
                <w:szCs w:val="21"/>
              </w:rPr>
            </w:pPr>
            <w:r w:rsidRPr="005C4498">
              <w:rPr>
                <w:rFonts w:asciiTheme="minorHAnsi" w:hAnsiTheme="minorHAnsi" w:cstheme="minorHAnsi"/>
                <w:sz w:val="20"/>
                <w:szCs w:val="21"/>
                <w:u w:val="single"/>
              </w:rPr>
              <w:fldChar w:fldCharType="begin">
                <w:ffData>
                  <w:name w:val=""/>
                  <w:enabled/>
                  <w:calcOnExit w:val="0"/>
                  <w:textInput/>
                </w:ffData>
              </w:fldChar>
            </w:r>
            <w:r w:rsidRPr="005C4498">
              <w:rPr>
                <w:rFonts w:asciiTheme="minorHAnsi" w:hAnsiTheme="minorHAnsi" w:cstheme="minorHAnsi"/>
                <w:sz w:val="20"/>
                <w:szCs w:val="21"/>
                <w:u w:val="single"/>
              </w:rPr>
              <w:instrText xml:space="preserve"> FORMTEXT </w:instrText>
            </w:r>
            <w:r w:rsidRPr="005C4498">
              <w:rPr>
                <w:rFonts w:asciiTheme="minorHAnsi" w:hAnsiTheme="minorHAnsi" w:cstheme="minorHAnsi"/>
                <w:sz w:val="20"/>
                <w:szCs w:val="21"/>
                <w:u w:val="single"/>
              </w:rPr>
            </w:r>
            <w:r w:rsidRPr="005C4498">
              <w:rPr>
                <w:rFonts w:asciiTheme="minorHAnsi" w:hAnsiTheme="minorHAnsi" w:cstheme="minorHAnsi"/>
                <w:sz w:val="20"/>
                <w:szCs w:val="21"/>
                <w:u w:val="single"/>
              </w:rPr>
              <w:fldChar w:fldCharType="separate"/>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t> </w:t>
            </w:r>
            <w:r w:rsidRPr="005C4498">
              <w:rPr>
                <w:rFonts w:asciiTheme="minorHAnsi" w:hAnsiTheme="minorHAnsi" w:cstheme="minorHAnsi"/>
                <w:sz w:val="20"/>
                <w:szCs w:val="21"/>
                <w:u w:val="single"/>
              </w:rPr>
              <w:fldChar w:fldCharType="end"/>
            </w:r>
          </w:p>
        </w:tc>
        <w:tc>
          <w:tcPr>
            <w:tcW w:w="2249" w:type="dxa"/>
          </w:tcPr>
          <w:p w14:paraId="6DF6B150" w14:textId="275D6CDF" w:rsidR="002C769B" w:rsidRDefault="002C769B" w:rsidP="002C769B">
            <w:pPr>
              <w:spacing w:after="0" w:line="360" w:lineRule="auto"/>
              <w:jc w:val="center"/>
              <w:rPr>
                <w:rFonts w:asciiTheme="minorHAnsi" w:hAnsiTheme="minorHAnsi" w:cstheme="minorHAnsi"/>
                <w:b/>
                <w:szCs w:val="21"/>
              </w:rPr>
            </w:pPr>
            <w:r w:rsidRPr="00BF6291">
              <w:rPr>
                <w:rFonts w:asciiTheme="minorHAnsi" w:hAnsiTheme="minorHAnsi" w:cstheme="minorHAnsi"/>
                <w:sz w:val="20"/>
                <w:szCs w:val="21"/>
                <w:u w:val="single"/>
              </w:rPr>
              <w:fldChar w:fldCharType="begin">
                <w:ffData>
                  <w:name w:val=""/>
                  <w:enabled/>
                  <w:calcOnExit w:val="0"/>
                  <w:textInput/>
                </w:ffData>
              </w:fldChar>
            </w:r>
            <w:r w:rsidRPr="00BF6291">
              <w:rPr>
                <w:rFonts w:asciiTheme="minorHAnsi" w:hAnsiTheme="minorHAnsi" w:cstheme="minorHAnsi"/>
                <w:sz w:val="20"/>
                <w:szCs w:val="21"/>
                <w:u w:val="single"/>
              </w:rPr>
              <w:instrText xml:space="preserve"> FORMTEXT </w:instrText>
            </w:r>
            <w:r w:rsidRPr="00BF6291">
              <w:rPr>
                <w:rFonts w:asciiTheme="minorHAnsi" w:hAnsiTheme="minorHAnsi" w:cstheme="minorHAnsi"/>
                <w:sz w:val="20"/>
                <w:szCs w:val="21"/>
                <w:u w:val="single"/>
              </w:rPr>
            </w:r>
            <w:r w:rsidRPr="00BF6291">
              <w:rPr>
                <w:rFonts w:asciiTheme="minorHAnsi" w:hAnsiTheme="minorHAnsi" w:cstheme="minorHAnsi"/>
                <w:sz w:val="20"/>
                <w:szCs w:val="21"/>
                <w:u w:val="single"/>
              </w:rPr>
              <w:fldChar w:fldCharType="separate"/>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t> </w:t>
            </w:r>
            <w:r w:rsidRPr="00BF6291">
              <w:rPr>
                <w:rFonts w:asciiTheme="minorHAnsi" w:hAnsiTheme="minorHAnsi" w:cstheme="minorHAnsi"/>
                <w:sz w:val="20"/>
                <w:szCs w:val="21"/>
                <w:u w:val="single"/>
              </w:rPr>
              <w:fldChar w:fldCharType="end"/>
            </w:r>
          </w:p>
        </w:tc>
        <w:tc>
          <w:tcPr>
            <w:tcW w:w="1445" w:type="dxa"/>
          </w:tcPr>
          <w:p w14:paraId="2BFD4B64" w14:textId="6BC646F9" w:rsidR="002C769B" w:rsidRDefault="002C769B" w:rsidP="002C769B">
            <w:pPr>
              <w:spacing w:after="0" w:line="360" w:lineRule="auto"/>
              <w:jc w:val="center"/>
              <w:rPr>
                <w:rFonts w:asciiTheme="minorHAnsi" w:hAnsiTheme="minorHAnsi" w:cstheme="minorHAnsi"/>
                <w:b/>
                <w:szCs w:val="21"/>
              </w:rPr>
            </w:pPr>
            <w:r>
              <w:rPr>
                <w:rFonts w:asciiTheme="minorHAnsi" w:hAnsiTheme="minorHAnsi" w:cstheme="minorHAnsi"/>
                <w:sz w:val="20"/>
                <w:szCs w:val="21"/>
              </w:rPr>
              <w:t>≥ 80%</w:t>
            </w:r>
          </w:p>
        </w:tc>
      </w:tr>
      <w:tr w:rsidR="002C769B" w14:paraId="5F96D89F" w14:textId="77777777" w:rsidTr="002C769B">
        <w:trPr>
          <w:jc w:val="right"/>
        </w:trPr>
        <w:tc>
          <w:tcPr>
            <w:tcW w:w="1828" w:type="dxa"/>
            <w:shd w:val="clear" w:color="auto" w:fill="CCDDEA" w:themeFill="background2"/>
          </w:tcPr>
          <w:p w14:paraId="5C7944BC" w14:textId="51F90021" w:rsidR="002C769B" w:rsidRPr="0011693F" w:rsidRDefault="002C769B" w:rsidP="002C769B">
            <w:pPr>
              <w:spacing w:after="0" w:line="360" w:lineRule="auto"/>
              <w:jc w:val="center"/>
              <w:rPr>
                <w:rFonts w:asciiTheme="minorHAnsi" w:hAnsiTheme="minorHAnsi" w:cstheme="minorHAnsi"/>
                <w:sz w:val="20"/>
                <w:szCs w:val="21"/>
              </w:rPr>
            </w:pPr>
            <w:r w:rsidRPr="0011693F">
              <w:rPr>
                <w:rFonts w:asciiTheme="minorHAnsi" w:hAnsiTheme="minorHAnsi" w:cstheme="minorHAnsi"/>
                <w:sz w:val="20"/>
                <w:szCs w:val="21"/>
              </w:rPr>
              <w:t>ADSR22-001</w:t>
            </w:r>
          </w:p>
        </w:tc>
        <w:tc>
          <w:tcPr>
            <w:tcW w:w="5335" w:type="dxa"/>
            <w:shd w:val="clear" w:color="auto" w:fill="CCDDEA" w:themeFill="background2"/>
          </w:tcPr>
          <w:p w14:paraId="334ED782" w14:textId="3860C84B" w:rsidR="002C769B" w:rsidRPr="0011693F" w:rsidRDefault="002C769B" w:rsidP="002C769B">
            <w:pPr>
              <w:spacing w:after="0" w:line="360" w:lineRule="auto"/>
              <w:rPr>
                <w:rFonts w:asciiTheme="minorHAnsi" w:hAnsiTheme="minorHAnsi" w:cstheme="minorHAnsi"/>
                <w:sz w:val="20"/>
                <w:szCs w:val="21"/>
              </w:rPr>
            </w:pPr>
            <w:r w:rsidRPr="0011693F">
              <w:rPr>
                <w:rFonts w:asciiTheme="minorHAnsi" w:hAnsiTheme="minorHAnsi" w:cstheme="minorHAnsi"/>
                <w:sz w:val="20"/>
                <w:szCs w:val="21"/>
              </w:rPr>
              <w:t>VHF-Diagnostik</w:t>
            </w:r>
          </w:p>
        </w:tc>
        <w:tc>
          <w:tcPr>
            <w:tcW w:w="2249" w:type="dxa"/>
            <w:shd w:val="clear" w:color="auto" w:fill="CCDDEA" w:themeFill="background2"/>
          </w:tcPr>
          <w:p w14:paraId="72AE6FB0" w14:textId="55EE50CA" w:rsidR="002C769B" w:rsidRDefault="002C769B" w:rsidP="002C769B">
            <w:pPr>
              <w:spacing w:after="0" w:line="360" w:lineRule="auto"/>
              <w:jc w:val="center"/>
              <w:rPr>
                <w:rFonts w:asciiTheme="minorHAnsi" w:hAnsiTheme="minorHAnsi" w:cstheme="minorHAnsi"/>
                <w:b/>
                <w:szCs w:val="21"/>
              </w:rPr>
            </w:pPr>
            <w:r w:rsidRPr="007D7DC1">
              <w:rPr>
                <w:rFonts w:asciiTheme="minorHAnsi" w:hAnsiTheme="minorHAnsi" w:cstheme="minorHAnsi"/>
                <w:sz w:val="20"/>
                <w:szCs w:val="21"/>
                <w:u w:val="single"/>
              </w:rPr>
              <w:fldChar w:fldCharType="begin">
                <w:ffData>
                  <w:name w:val=""/>
                  <w:enabled/>
                  <w:calcOnExit w:val="0"/>
                  <w:textInput/>
                </w:ffData>
              </w:fldChar>
            </w:r>
            <w:r w:rsidRPr="007D7DC1">
              <w:rPr>
                <w:rFonts w:asciiTheme="minorHAnsi" w:hAnsiTheme="minorHAnsi" w:cstheme="minorHAnsi"/>
                <w:sz w:val="20"/>
                <w:szCs w:val="21"/>
                <w:u w:val="single"/>
              </w:rPr>
              <w:instrText xml:space="preserve"> FORMTEXT </w:instrText>
            </w:r>
            <w:r w:rsidRPr="007D7DC1">
              <w:rPr>
                <w:rFonts w:asciiTheme="minorHAnsi" w:hAnsiTheme="minorHAnsi" w:cstheme="minorHAnsi"/>
                <w:sz w:val="20"/>
                <w:szCs w:val="21"/>
                <w:u w:val="single"/>
              </w:rPr>
            </w:r>
            <w:r w:rsidRPr="007D7DC1">
              <w:rPr>
                <w:rFonts w:asciiTheme="minorHAnsi" w:hAnsiTheme="minorHAnsi" w:cstheme="minorHAnsi"/>
                <w:sz w:val="20"/>
                <w:szCs w:val="21"/>
                <w:u w:val="single"/>
              </w:rPr>
              <w:fldChar w:fldCharType="separate"/>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fldChar w:fldCharType="end"/>
            </w:r>
          </w:p>
        </w:tc>
        <w:tc>
          <w:tcPr>
            <w:tcW w:w="2282" w:type="dxa"/>
            <w:shd w:val="clear" w:color="auto" w:fill="CCDDEA" w:themeFill="background2"/>
          </w:tcPr>
          <w:p w14:paraId="28FFAE7F" w14:textId="71353E10" w:rsidR="002C769B" w:rsidRDefault="002C769B" w:rsidP="002C769B">
            <w:pPr>
              <w:spacing w:after="0" w:line="360" w:lineRule="auto"/>
              <w:jc w:val="center"/>
              <w:rPr>
                <w:rFonts w:asciiTheme="minorHAnsi" w:hAnsiTheme="minorHAnsi" w:cstheme="minorHAnsi"/>
                <w:b/>
                <w:szCs w:val="21"/>
              </w:rPr>
            </w:pPr>
            <w:r w:rsidRPr="007D7DC1">
              <w:rPr>
                <w:rFonts w:asciiTheme="minorHAnsi" w:hAnsiTheme="minorHAnsi" w:cstheme="minorHAnsi"/>
                <w:sz w:val="20"/>
                <w:szCs w:val="21"/>
                <w:u w:val="single"/>
              </w:rPr>
              <w:fldChar w:fldCharType="begin">
                <w:ffData>
                  <w:name w:val=""/>
                  <w:enabled/>
                  <w:calcOnExit w:val="0"/>
                  <w:textInput/>
                </w:ffData>
              </w:fldChar>
            </w:r>
            <w:r w:rsidRPr="007D7DC1">
              <w:rPr>
                <w:rFonts w:asciiTheme="minorHAnsi" w:hAnsiTheme="minorHAnsi" w:cstheme="minorHAnsi"/>
                <w:sz w:val="20"/>
                <w:szCs w:val="21"/>
                <w:u w:val="single"/>
              </w:rPr>
              <w:instrText xml:space="preserve"> FORMTEXT </w:instrText>
            </w:r>
            <w:r w:rsidRPr="007D7DC1">
              <w:rPr>
                <w:rFonts w:asciiTheme="minorHAnsi" w:hAnsiTheme="minorHAnsi" w:cstheme="minorHAnsi"/>
                <w:sz w:val="20"/>
                <w:szCs w:val="21"/>
                <w:u w:val="single"/>
              </w:rPr>
            </w:r>
            <w:r w:rsidRPr="007D7DC1">
              <w:rPr>
                <w:rFonts w:asciiTheme="minorHAnsi" w:hAnsiTheme="minorHAnsi" w:cstheme="minorHAnsi"/>
                <w:sz w:val="20"/>
                <w:szCs w:val="21"/>
                <w:u w:val="single"/>
              </w:rPr>
              <w:fldChar w:fldCharType="separate"/>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fldChar w:fldCharType="end"/>
            </w:r>
          </w:p>
        </w:tc>
        <w:tc>
          <w:tcPr>
            <w:tcW w:w="2249" w:type="dxa"/>
            <w:shd w:val="clear" w:color="auto" w:fill="CCDDEA" w:themeFill="background2"/>
          </w:tcPr>
          <w:p w14:paraId="73D605D7" w14:textId="6B84A080" w:rsidR="002C769B" w:rsidRDefault="002C769B" w:rsidP="002C769B">
            <w:pPr>
              <w:spacing w:after="0" w:line="360" w:lineRule="auto"/>
              <w:jc w:val="center"/>
              <w:rPr>
                <w:rFonts w:asciiTheme="minorHAnsi" w:hAnsiTheme="minorHAnsi" w:cstheme="minorHAnsi"/>
                <w:b/>
                <w:szCs w:val="21"/>
              </w:rPr>
            </w:pPr>
            <w:r w:rsidRPr="007D7DC1">
              <w:rPr>
                <w:rFonts w:asciiTheme="minorHAnsi" w:hAnsiTheme="minorHAnsi" w:cstheme="minorHAnsi"/>
                <w:sz w:val="20"/>
                <w:szCs w:val="21"/>
                <w:u w:val="single"/>
              </w:rPr>
              <w:fldChar w:fldCharType="begin">
                <w:ffData>
                  <w:name w:val=""/>
                  <w:enabled/>
                  <w:calcOnExit w:val="0"/>
                  <w:textInput/>
                </w:ffData>
              </w:fldChar>
            </w:r>
            <w:r w:rsidRPr="007D7DC1">
              <w:rPr>
                <w:rFonts w:asciiTheme="minorHAnsi" w:hAnsiTheme="minorHAnsi" w:cstheme="minorHAnsi"/>
                <w:sz w:val="20"/>
                <w:szCs w:val="21"/>
                <w:u w:val="single"/>
              </w:rPr>
              <w:instrText xml:space="preserve"> FORMTEXT </w:instrText>
            </w:r>
            <w:r w:rsidRPr="007D7DC1">
              <w:rPr>
                <w:rFonts w:asciiTheme="minorHAnsi" w:hAnsiTheme="minorHAnsi" w:cstheme="minorHAnsi"/>
                <w:sz w:val="20"/>
                <w:szCs w:val="21"/>
                <w:u w:val="single"/>
              </w:rPr>
            </w:r>
            <w:r w:rsidRPr="007D7DC1">
              <w:rPr>
                <w:rFonts w:asciiTheme="minorHAnsi" w:hAnsiTheme="minorHAnsi" w:cstheme="minorHAnsi"/>
                <w:sz w:val="20"/>
                <w:szCs w:val="21"/>
                <w:u w:val="single"/>
              </w:rPr>
              <w:fldChar w:fldCharType="separate"/>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fldChar w:fldCharType="end"/>
            </w:r>
          </w:p>
        </w:tc>
        <w:tc>
          <w:tcPr>
            <w:tcW w:w="1445" w:type="dxa"/>
            <w:shd w:val="clear" w:color="auto" w:fill="CCDDEA" w:themeFill="background2"/>
          </w:tcPr>
          <w:p w14:paraId="74AB02C9" w14:textId="452FF4AB" w:rsidR="002C769B" w:rsidRDefault="002C769B" w:rsidP="002C769B">
            <w:pPr>
              <w:spacing w:after="0" w:line="360" w:lineRule="auto"/>
              <w:jc w:val="center"/>
              <w:rPr>
                <w:rFonts w:asciiTheme="minorHAnsi" w:hAnsiTheme="minorHAnsi" w:cstheme="minorHAnsi"/>
                <w:b/>
                <w:szCs w:val="21"/>
              </w:rPr>
            </w:pPr>
            <w:r>
              <w:rPr>
                <w:rFonts w:asciiTheme="minorHAnsi" w:hAnsiTheme="minorHAnsi" w:cstheme="minorHAnsi"/>
                <w:sz w:val="20"/>
                <w:szCs w:val="21"/>
              </w:rPr>
              <w:t>≥ 80%</w:t>
            </w:r>
          </w:p>
        </w:tc>
      </w:tr>
      <w:tr w:rsidR="002C769B" w14:paraId="7C67F2FA" w14:textId="77777777" w:rsidTr="002C769B">
        <w:trPr>
          <w:jc w:val="right"/>
        </w:trPr>
        <w:tc>
          <w:tcPr>
            <w:tcW w:w="1828" w:type="dxa"/>
          </w:tcPr>
          <w:p w14:paraId="2449AD89" w14:textId="480AE31F" w:rsidR="002C769B" w:rsidRPr="0011693F" w:rsidRDefault="002C769B" w:rsidP="002C769B">
            <w:pPr>
              <w:spacing w:after="0" w:line="360" w:lineRule="auto"/>
              <w:jc w:val="center"/>
              <w:rPr>
                <w:rFonts w:asciiTheme="minorHAnsi" w:hAnsiTheme="minorHAnsi" w:cstheme="minorHAnsi"/>
                <w:sz w:val="20"/>
                <w:szCs w:val="21"/>
              </w:rPr>
            </w:pPr>
            <w:r w:rsidRPr="0011693F">
              <w:rPr>
                <w:rFonts w:asciiTheme="minorHAnsi" w:hAnsiTheme="minorHAnsi" w:cstheme="minorHAnsi"/>
                <w:sz w:val="20"/>
                <w:szCs w:val="21"/>
              </w:rPr>
              <w:lastRenderedPageBreak/>
              <w:t>ADSR23-001</w:t>
            </w:r>
          </w:p>
        </w:tc>
        <w:tc>
          <w:tcPr>
            <w:tcW w:w="5335" w:type="dxa"/>
          </w:tcPr>
          <w:p w14:paraId="399329CA" w14:textId="77711573" w:rsidR="002C769B" w:rsidRPr="0011693F" w:rsidRDefault="002C769B" w:rsidP="002C769B">
            <w:pPr>
              <w:spacing w:after="0" w:line="360" w:lineRule="auto"/>
              <w:rPr>
                <w:rFonts w:asciiTheme="minorHAnsi" w:hAnsiTheme="minorHAnsi" w:cstheme="minorHAnsi"/>
                <w:sz w:val="20"/>
                <w:szCs w:val="21"/>
              </w:rPr>
            </w:pPr>
            <w:r w:rsidRPr="0011693F">
              <w:rPr>
                <w:rFonts w:asciiTheme="minorHAnsi" w:hAnsiTheme="minorHAnsi" w:cstheme="minorHAnsi"/>
                <w:sz w:val="20"/>
                <w:szCs w:val="21"/>
              </w:rPr>
              <w:t>Intraarterielle Therapie im Zeitfenster ≤ 6 Stunden</w:t>
            </w:r>
          </w:p>
        </w:tc>
        <w:tc>
          <w:tcPr>
            <w:tcW w:w="2249" w:type="dxa"/>
          </w:tcPr>
          <w:p w14:paraId="5DB6F160" w14:textId="329E3884" w:rsidR="002C769B" w:rsidRDefault="002C769B" w:rsidP="002C769B">
            <w:pPr>
              <w:spacing w:after="0" w:line="360" w:lineRule="auto"/>
              <w:jc w:val="center"/>
              <w:rPr>
                <w:rFonts w:asciiTheme="minorHAnsi" w:hAnsiTheme="minorHAnsi" w:cstheme="minorHAnsi"/>
                <w:b/>
                <w:szCs w:val="21"/>
              </w:rPr>
            </w:pPr>
            <w:r w:rsidRPr="007D7DC1">
              <w:rPr>
                <w:rFonts w:asciiTheme="minorHAnsi" w:hAnsiTheme="minorHAnsi" w:cstheme="minorHAnsi"/>
                <w:sz w:val="20"/>
                <w:szCs w:val="21"/>
                <w:u w:val="single"/>
              </w:rPr>
              <w:fldChar w:fldCharType="begin">
                <w:ffData>
                  <w:name w:val=""/>
                  <w:enabled/>
                  <w:calcOnExit w:val="0"/>
                  <w:textInput/>
                </w:ffData>
              </w:fldChar>
            </w:r>
            <w:r w:rsidRPr="007D7DC1">
              <w:rPr>
                <w:rFonts w:asciiTheme="minorHAnsi" w:hAnsiTheme="minorHAnsi" w:cstheme="minorHAnsi"/>
                <w:sz w:val="20"/>
                <w:szCs w:val="21"/>
                <w:u w:val="single"/>
              </w:rPr>
              <w:instrText xml:space="preserve"> FORMTEXT </w:instrText>
            </w:r>
            <w:r w:rsidRPr="007D7DC1">
              <w:rPr>
                <w:rFonts w:asciiTheme="minorHAnsi" w:hAnsiTheme="minorHAnsi" w:cstheme="minorHAnsi"/>
                <w:sz w:val="20"/>
                <w:szCs w:val="21"/>
                <w:u w:val="single"/>
              </w:rPr>
            </w:r>
            <w:r w:rsidRPr="007D7DC1">
              <w:rPr>
                <w:rFonts w:asciiTheme="minorHAnsi" w:hAnsiTheme="minorHAnsi" w:cstheme="minorHAnsi"/>
                <w:sz w:val="20"/>
                <w:szCs w:val="21"/>
                <w:u w:val="single"/>
              </w:rPr>
              <w:fldChar w:fldCharType="separate"/>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fldChar w:fldCharType="end"/>
            </w:r>
          </w:p>
        </w:tc>
        <w:tc>
          <w:tcPr>
            <w:tcW w:w="2282" w:type="dxa"/>
          </w:tcPr>
          <w:p w14:paraId="4E56E0DE" w14:textId="229AE0DA" w:rsidR="002C769B" w:rsidRDefault="002C769B" w:rsidP="002C769B">
            <w:pPr>
              <w:spacing w:after="0" w:line="360" w:lineRule="auto"/>
              <w:jc w:val="center"/>
              <w:rPr>
                <w:rFonts w:asciiTheme="minorHAnsi" w:hAnsiTheme="minorHAnsi" w:cstheme="minorHAnsi"/>
                <w:b/>
                <w:szCs w:val="21"/>
              </w:rPr>
            </w:pPr>
            <w:r w:rsidRPr="007D7DC1">
              <w:rPr>
                <w:rFonts w:asciiTheme="minorHAnsi" w:hAnsiTheme="minorHAnsi" w:cstheme="minorHAnsi"/>
                <w:sz w:val="20"/>
                <w:szCs w:val="21"/>
                <w:u w:val="single"/>
              </w:rPr>
              <w:fldChar w:fldCharType="begin">
                <w:ffData>
                  <w:name w:val=""/>
                  <w:enabled/>
                  <w:calcOnExit w:val="0"/>
                  <w:textInput/>
                </w:ffData>
              </w:fldChar>
            </w:r>
            <w:r w:rsidRPr="007D7DC1">
              <w:rPr>
                <w:rFonts w:asciiTheme="minorHAnsi" w:hAnsiTheme="minorHAnsi" w:cstheme="minorHAnsi"/>
                <w:sz w:val="20"/>
                <w:szCs w:val="21"/>
                <w:u w:val="single"/>
              </w:rPr>
              <w:instrText xml:space="preserve"> FORMTEXT </w:instrText>
            </w:r>
            <w:r w:rsidRPr="007D7DC1">
              <w:rPr>
                <w:rFonts w:asciiTheme="minorHAnsi" w:hAnsiTheme="minorHAnsi" w:cstheme="minorHAnsi"/>
                <w:sz w:val="20"/>
                <w:szCs w:val="21"/>
                <w:u w:val="single"/>
              </w:rPr>
            </w:r>
            <w:r w:rsidRPr="007D7DC1">
              <w:rPr>
                <w:rFonts w:asciiTheme="minorHAnsi" w:hAnsiTheme="minorHAnsi" w:cstheme="minorHAnsi"/>
                <w:sz w:val="20"/>
                <w:szCs w:val="21"/>
                <w:u w:val="single"/>
              </w:rPr>
              <w:fldChar w:fldCharType="separate"/>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fldChar w:fldCharType="end"/>
            </w:r>
          </w:p>
        </w:tc>
        <w:tc>
          <w:tcPr>
            <w:tcW w:w="2249" w:type="dxa"/>
          </w:tcPr>
          <w:p w14:paraId="75FD7B30" w14:textId="5A0E2CE9" w:rsidR="002C769B" w:rsidRDefault="002C769B" w:rsidP="002C769B">
            <w:pPr>
              <w:spacing w:after="0" w:line="360" w:lineRule="auto"/>
              <w:jc w:val="center"/>
              <w:rPr>
                <w:rFonts w:asciiTheme="minorHAnsi" w:hAnsiTheme="minorHAnsi" w:cstheme="minorHAnsi"/>
                <w:b/>
                <w:szCs w:val="21"/>
              </w:rPr>
            </w:pPr>
            <w:r w:rsidRPr="007D7DC1">
              <w:rPr>
                <w:rFonts w:asciiTheme="minorHAnsi" w:hAnsiTheme="minorHAnsi" w:cstheme="minorHAnsi"/>
                <w:sz w:val="20"/>
                <w:szCs w:val="21"/>
                <w:u w:val="single"/>
              </w:rPr>
              <w:fldChar w:fldCharType="begin">
                <w:ffData>
                  <w:name w:val=""/>
                  <w:enabled/>
                  <w:calcOnExit w:val="0"/>
                  <w:textInput/>
                </w:ffData>
              </w:fldChar>
            </w:r>
            <w:r w:rsidRPr="007D7DC1">
              <w:rPr>
                <w:rFonts w:asciiTheme="minorHAnsi" w:hAnsiTheme="minorHAnsi" w:cstheme="minorHAnsi"/>
                <w:sz w:val="20"/>
                <w:szCs w:val="21"/>
                <w:u w:val="single"/>
              </w:rPr>
              <w:instrText xml:space="preserve"> FORMTEXT </w:instrText>
            </w:r>
            <w:r w:rsidRPr="007D7DC1">
              <w:rPr>
                <w:rFonts w:asciiTheme="minorHAnsi" w:hAnsiTheme="minorHAnsi" w:cstheme="minorHAnsi"/>
                <w:sz w:val="20"/>
                <w:szCs w:val="21"/>
                <w:u w:val="single"/>
              </w:rPr>
            </w:r>
            <w:r w:rsidRPr="007D7DC1">
              <w:rPr>
                <w:rFonts w:asciiTheme="minorHAnsi" w:hAnsiTheme="minorHAnsi" w:cstheme="minorHAnsi"/>
                <w:sz w:val="20"/>
                <w:szCs w:val="21"/>
                <w:u w:val="single"/>
              </w:rPr>
              <w:fldChar w:fldCharType="separate"/>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fldChar w:fldCharType="end"/>
            </w:r>
          </w:p>
        </w:tc>
        <w:tc>
          <w:tcPr>
            <w:tcW w:w="1445" w:type="dxa"/>
          </w:tcPr>
          <w:p w14:paraId="186BD8C6" w14:textId="6AEF5328" w:rsidR="002C769B" w:rsidRDefault="002C769B" w:rsidP="002C769B">
            <w:pPr>
              <w:spacing w:after="0" w:line="360" w:lineRule="auto"/>
              <w:jc w:val="center"/>
              <w:rPr>
                <w:rFonts w:asciiTheme="minorHAnsi" w:hAnsiTheme="minorHAnsi" w:cstheme="minorHAnsi"/>
                <w:b/>
                <w:szCs w:val="21"/>
              </w:rPr>
            </w:pPr>
            <w:r>
              <w:rPr>
                <w:rFonts w:asciiTheme="minorHAnsi" w:hAnsiTheme="minorHAnsi" w:cstheme="minorHAnsi"/>
                <w:sz w:val="20"/>
                <w:szCs w:val="21"/>
              </w:rPr>
              <w:t>≥ 50%</w:t>
            </w:r>
          </w:p>
        </w:tc>
      </w:tr>
      <w:tr w:rsidR="002C769B" w14:paraId="520CB243" w14:textId="77777777" w:rsidTr="002C769B">
        <w:trPr>
          <w:jc w:val="right"/>
        </w:trPr>
        <w:tc>
          <w:tcPr>
            <w:tcW w:w="1828" w:type="dxa"/>
            <w:shd w:val="clear" w:color="auto" w:fill="CCDDEA" w:themeFill="background2"/>
          </w:tcPr>
          <w:p w14:paraId="01E6A7D9" w14:textId="47B3C229" w:rsidR="002C769B" w:rsidRPr="0011693F" w:rsidRDefault="002C769B" w:rsidP="002C769B">
            <w:pPr>
              <w:spacing w:after="0" w:line="360" w:lineRule="auto"/>
              <w:jc w:val="center"/>
              <w:rPr>
                <w:rFonts w:asciiTheme="minorHAnsi" w:hAnsiTheme="minorHAnsi" w:cstheme="minorHAnsi"/>
                <w:sz w:val="20"/>
                <w:szCs w:val="21"/>
              </w:rPr>
            </w:pPr>
            <w:r w:rsidRPr="0011693F">
              <w:rPr>
                <w:rFonts w:asciiTheme="minorHAnsi" w:hAnsiTheme="minorHAnsi" w:cstheme="minorHAnsi"/>
                <w:sz w:val="20"/>
                <w:szCs w:val="21"/>
              </w:rPr>
              <w:t>ADSR23-003</w:t>
            </w:r>
          </w:p>
        </w:tc>
        <w:tc>
          <w:tcPr>
            <w:tcW w:w="5335" w:type="dxa"/>
            <w:shd w:val="clear" w:color="auto" w:fill="CCDDEA" w:themeFill="background2"/>
          </w:tcPr>
          <w:p w14:paraId="08C1D85F" w14:textId="70E1E196" w:rsidR="002C769B" w:rsidRPr="0011693F" w:rsidRDefault="002C769B" w:rsidP="002C769B">
            <w:pPr>
              <w:spacing w:after="0" w:line="360" w:lineRule="auto"/>
              <w:rPr>
                <w:rFonts w:asciiTheme="minorHAnsi" w:hAnsiTheme="minorHAnsi" w:cstheme="minorHAnsi"/>
                <w:sz w:val="20"/>
                <w:szCs w:val="21"/>
              </w:rPr>
            </w:pPr>
            <w:r w:rsidRPr="0011693F">
              <w:rPr>
                <w:rFonts w:asciiTheme="minorHAnsi" w:hAnsiTheme="minorHAnsi" w:cstheme="minorHAnsi"/>
                <w:sz w:val="20"/>
                <w:szCs w:val="21"/>
              </w:rPr>
              <w:t>Intraarterielle Therapie im Zeitfenster 6 - 24 Stunden</w:t>
            </w:r>
          </w:p>
        </w:tc>
        <w:tc>
          <w:tcPr>
            <w:tcW w:w="2249" w:type="dxa"/>
            <w:shd w:val="clear" w:color="auto" w:fill="CCDDEA" w:themeFill="background2"/>
          </w:tcPr>
          <w:p w14:paraId="0F967242" w14:textId="7AEADF57" w:rsidR="002C769B" w:rsidRDefault="002C769B" w:rsidP="002C769B">
            <w:pPr>
              <w:spacing w:after="0" w:line="360" w:lineRule="auto"/>
              <w:jc w:val="center"/>
              <w:rPr>
                <w:rFonts w:asciiTheme="minorHAnsi" w:hAnsiTheme="minorHAnsi" w:cstheme="minorHAnsi"/>
                <w:b/>
                <w:szCs w:val="21"/>
              </w:rPr>
            </w:pPr>
            <w:r w:rsidRPr="007D7DC1">
              <w:rPr>
                <w:rFonts w:asciiTheme="minorHAnsi" w:hAnsiTheme="minorHAnsi" w:cstheme="minorHAnsi"/>
                <w:sz w:val="20"/>
                <w:szCs w:val="21"/>
                <w:u w:val="single"/>
              </w:rPr>
              <w:fldChar w:fldCharType="begin">
                <w:ffData>
                  <w:name w:val=""/>
                  <w:enabled/>
                  <w:calcOnExit w:val="0"/>
                  <w:textInput/>
                </w:ffData>
              </w:fldChar>
            </w:r>
            <w:r w:rsidRPr="007D7DC1">
              <w:rPr>
                <w:rFonts w:asciiTheme="minorHAnsi" w:hAnsiTheme="minorHAnsi" w:cstheme="minorHAnsi"/>
                <w:sz w:val="20"/>
                <w:szCs w:val="21"/>
                <w:u w:val="single"/>
              </w:rPr>
              <w:instrText xml:space="preserve"> FORMTEXT </w:instrText>
            </w:r>
            <w:r w:rsidRPr="007D7DC1">
              <w:rPr>
                <w:rFonts w:asciiTheme="minorHAnsi" w:hAnsiTheme="minorHAnsi" w:cstheme="minorHAnsi"/>
                <w:sz w:val="20"/>
                <w:szCs w:val="21"/>
                <w:u w:val="single"/>
              </w:rPr>
            </w:r>
            <w:r w:rsidRPr="007D7DC1">
              <w:rPr>
                <w:rFonts w:asciiTheme="minorHAnsi" w:hAnsiTheme="minorHAnsi" w:cstheme="minorHAnsi"/>
                <w:sz w:val="20"/>
                <w:szCs w:val="21"/>
                <w:u w:val="single"/>
              </w:rPr>
              <w:fldChar w:fldCharType="separate"/>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fldChar w:fldCharType="end"/>
            </w:r>
          </w:p>
        </w:tc>
        <w:tc>
          <w:tcPr>
            <w:tcW w:w="2282" w:type="dxa"/>
            <w:shd w:val="clear" w:color="auto" w:fill="CCDDEA" w:themeFill="background2"/>
          </w:tcPr>
          <w:p w14:paraId="19AA0BDC" w14:textId="2AB0DA8C" w:rsidR="002C769B" w:rsidRDefault="002C769B" w:rsidP="002C769B">
            <w:pPr>
              <w:spacing w:after="0" w:line="360" w:lineRule="auto"/>
              <w:jc w:val="center"/>
              <w:rPr>
                <w:rFonts w:asciiTheme="minorHAnsi" w:hAnsiTheme="minorHAnsi" w:cstheme="minorHAnsi"/>
                <w:b/>
                <w:szCs w:val="21"/>
              </w:rPr>
            </w:pPr>
            <w:r w:rsidRPr="007D7DC1">
              <w:rPr>
                <w:rFonts w:asciiTheme="minorHAnsi" w:hAnsiTheme="minorHAnsi" w:cstheme="minorHAnsi"/>
                <w:sz w:val="20"/>
                <w:szCs w:val="21"/>
                <w:u w:val="single"/>
              </w:rPr>
              <w:fldChar w:fldCharType="begin">
                <w:ffData>
                  <w:name w:val=""/>
                  <w:enabled/>
                  <w:calcOnExit w:val="0"/>
                  <w:textInput/>
                </w:ffData>
              </w:fldChar>
            </w:r>
            <w:r w:rsidRPr="007D7DC1">
              <w:rPr>
                <w:rFonts w:asciiTheme="minorHAnsi" w:hAnsiTheme="minorHAnsi" w:cstheme="minorHAnsi"/>
                <w:sz w:val="20"/>
                <w:szCs w:val="21"/>
                <w:u w:val="single"/>
              </w:rPr>
              <w:instrText xml:space="preserve"> FORMTEXT </w:instrText>
            </w:r>
            <w:r w:rsidRPr="007D7DC1">
              <w:rPr>
                <w:rFonts w:asciiTheme="minorHAnsi" w:hAnsiTheme="minorHAnsi" w:cstheme="minorHAnsi"/>
                <w:sz w:val="20"/>
                <w:szCs w:val="21"/>
                <w:u w:val="single"/>
              </w:rPr>
            </w:r>
            <w:r w:rsidRPr="007D7DC1">
              <w:rPr>
                <w:rFonts w:asciiTheme="minorHAnsi" w:hAnsiTheme="minorHAnsi" w:cstheme="minorHAnsi"/>
                <w:sz w:val="20"/>
                <w:szCs w:val="21"/>
                <w:u w:val="single"/>
              </w:rPr>
              <w:fldChar w:fldCharType="separate"/>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fldChar w:fldCharType="end"/>
            </w:r>
          </w:p>
        </w:tc>
        <w:tc>
          <w:tcPr>
            <w:tcW w:w="2249" w:type="dxa"/>
            <w:shd w:val="clear" w:color="auto" w:fill="CCDDEA" w:themeFill="background2"/>
          </w:tcPr>
          <w:p w14:paraId="2B95C2DD" w14:textId="6CDDBB63" w:rsidR="002C769B" w:rsidRDefault="002C769B" w:rsidP="002C769B">
            <w:pPr>
              <w:spacing w:after="0" w:line="360" w:lineRule="auto"/>
              <w:jc w:val="center"/>
              <w:rPr>
                <w:rFonts w:asciiTheme="minorHAnsi" w:hAnsiTheme="minorHAnsi" w:cstheme="minorHAnsi"/>
                <w:b/>
                <w:szCs w:val="21"/>
              </w:rPr>
            </w:pPr>
            <w:r w:rsidRPr="007D7DC1">
              <w:rPr>
                <w:rFonts w:asciiTheme="minorHAnsi" w:hAnsiTheme="minorHAnsi" w:cstheme="minorHAnsi"/>
                <w:sz w:val="20"/>
                <w:szCs w:val="21"/>
                <w:u w:val="single"/>
              </w:rPr>
              <w:fldChar w:fldCharType="begin">
                <w:ffData>
                  <w:name w:val=""/>
                  <w:enabled/>
                  <w:calcOnExit w:val="0"/>
                  <w:textInput/>
                </w:ffData>
              </w:fldChar>
            </w:r>
            <w:r w:rsidRPr="007D7DC1">
              <w:rPr>
                <w:rFonts w:asciiTheme="minorHAnsi" w:hAnsiTheme="minorHAnsi" w:cstheme="minorHAnsi"/>
                <w:sz w:val="20"/>
                <w:szCs w:val="21"/>
                <w:u w:val="single"/>
              </w:rPr>
              <w:instrText xml:space="preserve"> FORMTEXT </w:instrText>
            </w:r>
            <w:r w:rsidRPr="007D7DC1">
              <w:rPr>
                <w:rFonts w:asciiTheme="minorHAnsi" w:hAnsiTheme="minorHAnsi" w:cstheme="minorHAnsi"/>
                <w:sz w:val="20"/>
                <w:szCs w:val="21"/>
                <w:u w:val="single"/>
              </w:rPr>
            </w:r>
            <w:r w:rsidRPr="007D7DC1">
              <w:rPr>
                <w:rFonts w:asciiTheme="minorHAnsi" w:hAnsiTheme="minorHAnsi" w:cstheme="minorHAnsi"/>
                <w:sz w:val="20"/>
                <w:szCs w:val="21"/>
                <w:u w:val="single"/>
              </w:rPr>
              <w:fldChar w:fldCharType="separate"/>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fldChar w:fldCharType="end"/>
            </w:r>
          </w:p>
        </w:tc>
        <w:tc>
          <w:tcPr>
            <w:tcW w:w="1445" w:type="dxa"/>
            <w:shd w:val="clear" w:color="auto" w:fill="CCDDEA" w:themeFill="background2"/>
          </w:tcPr>
          <w:p w14:paraId="2B616281" w14:textId="77777777" w:rsidR="002C769B" w:rsidRDefault="002C769B" w:rsidP="002C769B">
            <w:pPr>
              <w:spacing w:after="0" w:line="360" w:lineRule="auto"/>
              <w:jc w:val="center"/>
              <w:rPr>
                <w:rFonts w:asciiTheme="minorHAnsi" w:hAnsiTheme="minorHAnsi" w:cstheme="minorHAnsi"/>
                <w:b/>
                <w:szCs w:val="21"/>
              </w:rPr>
            </w:pPr>
          </w:p>
        </w:tc>
      </w:tr>
      <w:tr w:rsidR="002C769B" w14:paraId="39B63E65" w14:textId="77777777" w:rsidTr="002C769B">
        <w:trPr>
          <w:jc w:val="right"/>
        </w:trPr>
        <w:tc>
          <w:tcPr>
            <w:tcW w:w="1828" w:type="dxa"/>
          </w:tcPr>
          <w:p w14:paraId="313F770B" w14:textId="2BAADA77" w:rsidR="002C769B" w:rsidRPr="0011693F" w:rsidRDefault="002C769B" w:rsidP="002C769B">
            <w:pPr>
              <w:spacing w:after="0" w:line="360" w:lineRule="auto"/>
              <w:jc w:val="center"/>
              <w:rPr>
                <w:rFonts w:asciiTheme="minorHAnsi" w:hAnsiTheme="minorHAnsi" w:cstheme="minorHAnsi"/>
                <w:sz w:val="20"/>
                <w:szCs w:val="21"/>
              </w:rPr>
            </w:pPr>
            <w:r w:rsidRPr="0011693F">
              <w:rPr>
                <w:rFonts w:asciiTheme="minorHAnsi" w:hAnsiTheme="minorHAnsi" w:cstheme="minorHAnsi"/>
                <w:sz w:val="20"/>
                <w:szCs w:val="21"/>
              </w:rPr>
              <w:t>ADSR23-002</w:t>
            </w:r>
          </w:p>
        </w:tc>
        <w:tc>
          <w:tcPr>
            <w:tcW w:w="5335" w:type="dxa"/>
          </w:tcPr>
          <w:p w14:paraId="6AC6AB66" w14:textId="548BCA97" w:rsidR="002C769B" w:rsidRPr="0011693F" w:rsidRDefault="002C769B" w:rsidP="002C769B">
            <w:pPr>
              <w:spacing w:after="0" w:line="360" w:lineRule="auto"/>
              <w:rPr>
                <w:rFonts w:asciiTheme="minorHAnsi" w:hAnsiTheme="minorHAnsi" w:cstheme="minorHAnsi"/>
                <w:sz w:val="20"/>
                <w:szCs w:val="21"/>
              </w:rPr>
            </w:pPr>
            <w:r w:rsidRPr="0011693F">
              <w:rPr>
                <w:rFonts w:asciiTheme="minorHAnsi" w:hAnsiTheme="minorHAnsi" w:cstheme="minorHAnsi"/>
                <w:sz w:val="20"/>
                <w:szCs w:val="21"/>
              </w:rPr>
              <w:t>Intraarterielle Therapie</w:t>
            </w:r>
          </w:p>
        </w:tc>
        <w:tc>
          <w:tcPr>
            <w:tcW w:w="2249" w:type="dxa"/>
          </w:tcPr>
          <w:p w14:paraId="62AA500E" w14:textId="1F870013" w:rsidR="002C769B" w:rsidRDefault="002C769B" w:rsidP="002C769B">
            <w:pPr>
              <w:spacing w:after="0" w:line="360" w:lineRule="auto"/>
              <w:jc w:val="center"/>
              <w:rPr>
                <w:rFonts w:asciiTheme="minorHAnsi" w:hAnsiTheme="minorHAnsi" w:cstheme="minorHAnsi"/>
                <w:b/>
                <w:szCs w:val="21"/>
              </w:rPr>
            </w:pPr>
            <w:r w:rsidRPr="007D7DC1">
              <w:rPr>
                <w:rFonts w:asciiTheme="minorHAnsi" w:hAnsiTheme="minorHAnsi" w:cstheme="minorHAnsi"/>
                <w:sz w:val="20"/>
                <w:szCs w:val="21"/>
                <w:u w:val="single"/>
              </w:rPr>
              <w:fldChar w:fldCharType="begin">
                <w:ffData>
                  <w:name w:val=""/>
                  <w:enabled/>
                  <w:calcOnExit w:val="0"/>
                  <w:textInput/>
                </w:ffData>
              </w:fldChar>
            </w:r>
            <w:r w:rsidRPr="007D7DC1">
              <w:rPr>
                <w:rFonts w:asciiTheme="minorHAnsi" w:hAnsiTheme="minorHAnsi" w:cstheme="minorHAnsi"/>
                <w:sz w:val="20"/>
                <w:szCs w:val="21"/>
                <w:u w:val="single"/>
              </w:rPr>
              <w:instrText xml:space="preserve"> FORMTEXT </w:instrText>
            </w:r>
            <w:r w:rsidRPr="007D7DC1">
              <w:rPr>
                <w:rFonts w:asciiTheme="minorHAnsi" w:hAnsiTheme="minorHAnsi" w:cstheme="minorHAnsi"/>
                <w:sz w:val="20"/>
                <w:szCs w:val="21"/>
                <w:u w:val="single"/>
              </w:rPr>
            </w:r>
            <w:r w:rsidRPr="007D7DC1">
              <w:rPr>
                <w:rFonts w:asciiTheme="minorHAnsi" w:hAnsiTheme="minorHAnsi" w:cstheme="minorHAnsi"/>
                <w:sz w:val="20"/>
                <w:szCs w:val="21"/>
                <w:u w:val="single"/>
              </w:rPr>
              <w:fldChar w:fldCharType="separate"/>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fldChar w:fldCharType="end"/>
            </w:r>
          </w:p>
        </w:tc>
        <w:tc>
          <w:tcPr>
            <w:tcW w:w="2282" w:type="dxa"/>
          </w:tcPr>
          <w:p w14:paraId="3ACE076C" w14:textId="5DBCEE0C" w:rsidR="002C769B" w:rsidRDefault="002C769B" w:rsidP="002C769B">
            <w:pPr>
              <w:spacing w:after="0" w:line="360" w:lineRule="auto"/>
              <w:jc w:val="center"/>
              <w:rPr>
                <w:rFonts w:asciiTheme="minorHAnsi" w:hAnsiTheme="minorHAnsi" w:cstheme="minorHAnsi"/>
                <w:b/>
                <w:szCs w:val="21"/>
              </w:rPr>
            </w:pPr>
            <w:r w:rsidRPr="007D7DC1">
              <w:rPr>
                <w:rFonts w:asciiTheme="minorHAnsi" w:hAnsiTheme="minorHAnsi" w:cstheme="minorHAnsi"/>
                <w:sz w:val="20"/>
                <w:szCs w:val="21"/>
                <w:u w:val="single"/>
              </w:rPr>
              <w:fldChar w:fldCharType="begin">
                <w:ffData>
                  <w:name w:val=""/>
                  <w:enabled/>
                  <w:calcOnExit w:val="0"/>
                  <w:textInput/>
                </w:ffData>
              </w:fldChar>
            </w:r>
            <w:r w:rsidRPr="007D7DC1">
              <w:rPr>
                <w:rFonts w:asciiTheme="minorHAnsi" w:hAnsiTheme="minorHAnsi" w:cstheme="minorHAnsi"/>
                <w:sz w:val="20"/>
                <w:szCs w:val="21"/>
                <w:u w:val="single"/>
              </w:rPr>
              <w:instrText xml:space="preserve"> FORMTEXT </w:instrText>
            </w:r>
            <w:r w:rsidRPr="007D7DC1">
              <w:rPr>
                <w:rFonts w:asciiTheme="minorHAnsi" w:hAnsiTheme="minorHAnsi" w:cstheme="minorHAnsi"/>
                <w:sz w:val="20"/>
                <w:szCs w:val="21"/>
                <w:u w:val="single"/>
              </w:rPr>
            </w:r>
            <w:r w:rsidRPr="007D7DC1">
              <w:rPr>
                <w:rFonts w:asciiTheme="minorHAnsi" w:hAnsiTheme="minorHAnsi" w:cstheme="minorHAnsi"/>
                <w:sz w:val="20"/>
                <w:szCs w:val="21"/>
                <w:u w:val="single"/>
              </w:rPr>
              <w:fldChar w:fldCharType="separate"/>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fldChar w:fldCharType="end"/>
            </w:r>
          </w:p>
        </w:tc>
        <w:tc>
          <w:tcPr>
            <w:tcW w:w="2249" w:type="dxa"/>
          </w:tcPr>
          <w:p w14:paraId="0CFF8803" w14:textId="116AAF84" w:rsidR="002C769B" w:rsidRDefault="002C769B" w:rsidP="002C769B">
            <w:pPr>
              <w:spacing w:after="0" w:line="360" w:lineRule="auto"/>
              <w:jc w:val="center"/>
              <w:rPr>
                <w:rFonts w:asciiTheme="minorHAnsi" w:hAnsiTheme="minorHAnsi" w:cstheme="minorHAnsi"/>
                <w:b/>
                <w:szCs w:val="21"/>
              </w:rPr>
            </w:pPr>
            <w:r w:rsidRPr="007D7DC1">
              <w:rPr>
                <w:rFonts w:asciiTheme="minorHAnsi" w:hAnsiTheme="minorHAnsi" w:cstheme="minorHAnsi"/>
                <w:sz w:val="20"/>
                <w:szCs w:val="21"/>
                <w:u w:val="single"/>
              </w:rPr>
              <w:fldChar w:fldCharType="begin">
                <w:ffData>
                  <w:name w:val=""/>
                  <w:enabled/>
                  <w:calcOnExit w:val="0"/>
                  <w:textInput/>
                </w:ffData>
              </w:fldChar>
            </w:r>
            <w:r w:rsidRPr="007D7DC1">
              <w:rPr>
                <w:rFonts w:asciiTheme="minorHAnsi" w:hAnsiTheme="minorHAnsi" w:cstheme="minorHAnsi"/>
                <w:sz w:val="20"/>
                <w:szCs w:val="21"/>
                <w:u w:val="single"/>
              </w:rPr>
              <w:instrText xml:space="preserve"> FORMTEXT </w:instrText>
            </w:r>
            <w:r w:rsidRPr="007D7DC1">
              <w:rPr>
                <w:rFonts w:asciiTheme="minorHAnsi" w:hAnsiTheme="minorHAnsi" w:cstheme="minorHAnsi"/>
                <w:sz w:val="20"/>
                <w:szCs w:val="21"/>
                <w:u w:val="single"/>
              </w:rPr>
            </w:r>
            <w:r w:rsidRPr="007D7DC1">
              <w:rPr>
                <w:rFonts w:asciiTheme="minorHAnsi" w:hAnsiTheme="minorHAnsi" w:cstheme="minorHAnsi"/>
                <w:sz w:val="20"/>
                <w:szCs w:val="21"/>
                <w:u w:val="single"/>
              </w:rPr>
              <w:fldChar w:fldCharType="separate"/>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fldChar w:fldCharType="end"/>
            </w:r>
          </w:p>
        </w:tc>
        <w:tc>
          <w:tcPr>
            <w:tcW w:w="1445" w:type="dxa"/>
          </w:tcPr>
          <w:p w14:paraId="4211A365" w14:textId="77777777" w:rsidR="002C769B" w:rsidRDefault="002C769B" w:rsidP="002C769B">
            <w:pPr>
              <w:spacing w:after="0" w:line="360" w:lineRule="auto"/>
              <w:jc w:val="center"/>
              <w:rPr>
                <w:rFonts w:asciiTheme="minorHAnsi" w:hAnsiTheme="minorHAnsi" w:cstheme="minorHAnsi"/>
                <w:b/>
                <w:szCs w:val="21"/>
              </w:rPr>
            </w:pPr>
          </w:p>
        </w:tc>
      </w:tr>
      <w:tr w:rsidR="002C769B" w14:paraId="707DE4F1" w14:textId="77777777" w:rsidTr="002C769B">
        <w:trPr>
          <w:jc w:val="right"/>
        </w:trPr>
        <w:tc>
          <w:tcPr>
            <w:tcW w:w="1828" w:type="dxa"/>
            <w:shd w:val="clear" w:color="auto" w:fill="CCDDEA" w:themeFill="background2"/>
          </w:tcPr>
          <w:p w14:paraId="1088C79C" w14:textId="1F727464" w:rsidR="002C769B" w:rsidRPr="0011693F" w:rsidRDefault="002C769B" w:rsidP="002C769B">
            <w:pPr>
              <w:spacing w:after="0" w:line="360" w:lineRule="auto"/>
              <w:jc w:val="center"/>
              <w:rPr>
                <w:rFonts w:asciiTheme="minorHAnsi" w:hAnsiTheme="minorHAnsi" w:cstheme="minorHAnsi"/>
                <w:sz w:val="20"/>
                <w:szCs w:val="21"/>
              </w:rPr>
            </w:pPr>
            <w:r w:rsidRPr="0011693F">
              <w:rPr>
                <w:rFonts w:asciiTheme="minorHAnsi" w:hAnsiTheme="minorHAnsi" w:cstheme="minorHAnsi"/>
                <w:sz w:val="20"/>
                <w:szCs w:val="21"/>
              </w:rPr>
              <w:t>ADSR25-001</w:t>
            </w:r>
          </w:p>
        </w:tc>
        <w:tc>
          <w:tcPr>
            <w:tcW w:w="5335" w:type="dxa"/>
            <w:shd w:val="clear" w:color="auto" w:fill="CCDDEA" w:themeFill="background2"/>
          </w:tcPr>
          <w:p w14:paraId="6A5E5687" w14:textId="3112EC35" w:rsidR="002C769B" w:rsidRPr="0011693F" w:rsidRDefault="002C769B" w:rsidP="002C769B">
            <w:pPr>
              <w:spacing w:after="0" w:line="360" w:lineRule="auto"/>
              <w:rPr>
                <w:rFonts w:asciiTheme="minorHAnsi" w:hAnsiTheme="minorHAnsi" w:cstheme="minorHAnsi"/>
                <w:sz w:val="20"/>
                <w:szCs w:val="21"/>
              </w:rPr>
            </w:pPr>
            <w:r w:rsidRPr="0011693F">
              <w:rPr>
                <w:rFonts w:asciiTheme="minorHAnsi" w:hAnsiTheme="minorHAnsi" w:cstheme="minorHAnsi"/>
                <w:sz w:val="20"/>
                <w:szCs w:val="21"/>
              </w:rPr>
              <w:t>Door to Groin ≤ 90 Minuten</w:t>
            </w:r>
          </w:p>
        </w:tc>
        <w:tc>
          <w:tcPr>
            <w:tcW w:w="2249" w:type="dxa"/>
            <w:shd w:val="clear" w:color="auto" w:fill="CCDDEA" w:themeFill="background2"/>
          </w:tcPr>
          <w:p w14:paraId="402A7559" w14:textId="191A88EF" w:rsidR="002C769B" w:rsidRDefault="002C769B" w:rsidP="002C769B">
            <w:pPr>
              <w:spacing w:after="0" w:line="360" w:lineRule="auto"/>
              <w:jc w:val="center"/>
              <w:rPr>
                <w:rFonts w:asciiTheme="minorHAnsi" w:hAnsiTheme="minorHAnsi" w:cstheme="minorHAnsi"/>
                <w:b/>
                <w:szCs w:val="21"/>
              </w:rPr>
            </w:pPr>
            <w:r w:rsidRPr="007D7DC1">
              <w:rPr>
                <w:rFonts w:asciiTheme="minorHAnsi" w:hAnsiTheme="minorHAnsi" w:cstheme="minorHAnsi"/>
                <w:sz w:val="20"/>
                <w:szCs w:val="21"/>
                <w:u w:val="single"/>
              </w:rPr>
              <w:fldChar w:fldCharType="begin">
                <w:ffData>
                  <w:name w:val=""/>
                  <w:enabled/>
                  <w:calcOnExit w:val="0"/>
                  <w:textInput/>
                </w:ffData>
              </w:fldChar>
            </w:r>
            <w:r w:rsidRPr="007D7DC1">
              <w:rPr>
                <w:rFonts w:asciiTheme="minorHAnsi" w:hAnsiTheme="minorHAnsi" w:cstheme="minorHAnsi"/>
                <w:sz w:val="20"/>
                <w:szCs w:val="21"/>
                <w:u w:val="single"/>
              </w:rPr>
              <w:instrText xml:space="preserve"> FORMTEXT </w:instrText>
            </w:r>
            <w:r w:rsidRPr="007D7DC1">
              <w:rPr>
                <w:rFonts w:asciiTheme="minorHAnsi" w:hAnsiTheme="minorHAnsi" w:cstheme="minorHAnsi"/>
                <w:sz w:val="20"/>
                <w:szCs w:val="21"/>
                <w:u w:val="single"/>
              </w:rPr>
            </w:r>
            <w:r w:rsidRPr="007D7DC1">
              <w:rPr>
                <w:rFonts w:asciiTheme="minorHAnsi" w:hAnsiTheme="minorHAnsi" w:cstheme="minorHAnsi"/>
                <w:sz w:val="20"/>
                <w:szCs w:val="21"/>
                <w:u w:val="single"/>
              </w:rPr>
              <w:fldChar w:fldCharType="separate"/>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fldChar w:fldCharType="end"/>
            </w:r>
          </w:p>
        </w:tc>
        <w:tc>
          <w:tcPr>
            <w:tcW w:w="2282" w:type="dxa"/>
            <w:shd w:val="clear" w:color="auto" w:fill="CCDDEA" w:themeFill="background2"/>
          </w:tcPr>
          <w:p w14:paraId="37E4BE49" w14:textId="34051D40" w:rsidR="002C769B" w:rsidRDefault="002C769B" w:rsidP="002C769B">
            <w:pPr>
              <w:spacing w:after="0" w:line="360" w:lineRule="auto"/>
              <w:jc w:val="center"/>
              <w:rPr>
                <w:rFonts w:asciiTheme="minorHAnsi" w:hAnsiTheme="minorHAnsi" w:cstheme="minorHAnsi"/>
                <w:b/>
                <w:szCs w:val="21"/>
              </w:rPr>
            </w:pPr>
            <w:r w:rsidRPr="007D7DC1">
              <w:rPr>
                <w:rFonts w:asciiTheme="minorHAnsi" w:hAnsiTheme="minorHAnsi" w:cstheme="minorHAnsi"/>
                <w:sz w:val="20"/>
                <w:szCs w:val="21"/>
                <w:u w:val="single"/>
              </w:rPr>
              <w:fldChar w:fldCharType="begin">
                <w:ffData>
                  <w:name w:val=""/>
                  <w:enabled/>
                  <w:calcOnExit w:val="0"/>
                  <w:textInput/>
                </w:ffData>
              </w:fldChar>
            </w:r>
            <w:r w:rsidRPr="007D7DC1">
              <w:rPr>
                <w:rFonts w:asciiTheme="minorHAnsi" w:hAnsiTheme="minorHAnsi" w:cstheme="minorHAnsi"/>
                <w:sz w:val="20"/>
                <w:szCs w:val="21"/>
                <w:u w:val="single"/>
              </w:rPr>
              <w:instrText xml:space="preserve"> FORMTEXT </w:instrText>
            </w:r>
            <w:r w:rsidRPr="007D7DC1">
              <w:rPr>
                <w:rFonts w:asciiTheme="minorHAnsi" w:hAnsiTheme="minorHAnsi" w:cstheme="minorHAnsi"/>
                <w:sz w:val="20"/>
                <w:szCs w:val="21"/>
                <w:u w:val="single"/>
              </w:rPr>
            </w:r>
            <w:r w:rsidRPr="007D7DC1">
              <w:rPr>
                <w:rFonts w:asciiTheme="minorHAnsi" w:hAnsiTheme="minorHAnsi" w:cstheme="minorHAnsi"/>
                <w:sz w:val="20"/>
                <w:szCs w:val="21"/>
                <w:u w:val="single"/>
              </w:rPr>
              <w:fldChar w:fldCharType="separate"/>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fldChar w:fldCharType="end"/>
            </w:r>
          </w:p>
        </w:tc>
        <w:tc>
          <w:tcPr>
            <w:tcW w:w="2249" w:type="dxa"/>
            <w:shd w:val="clear" w:color="auto" w:fill="CCDDEA" w:themeFill="background2"/>
          </w:tcPr>
          <w:p w14:paraId="5D64C006" w14:textId="44DC19D1" w:rsidR="002C769B" w:rsidRDefault="002C769B" w:rsidP="002C769B">
            <w:pPr>
              <w:spacing w:after="0" w:line="360" w:lineRule="auto"/>
              <w:jc w:val="center"/>
              <w:rPr>
                <w:rFonts w:asciiTheme="minorHAnsi" w:hAnsiTheme="minorHAnsi" w:cstheme="minorHAnsi"/>
                <w:b/>
                <w:szCs w:val="21"/>
              </w:rPr>
            </w:pPr>
            <w:r w:rsidRPr="007D7DC1">
              <w:rPr>
                <w:rFonts w:asciiTheme="minorHAnsi" w:hAnsiTheme="minorHAnsi" w:cstheme="minorHAnsi"/>
                <w:sz w:val="20"/>
                <w:szCs w:val="21"/>
                <w:u w:val="single"/>
              </w:rPr>
              <w:fldChar w:fldCharType="begin">
                <w:ffData>
                  <w:name w:val=""/>
                  <w:enabled/>
                  <w:calcOnExit w:val="0"/>
                  <w:textInput/>
                </w:ffData>
              </w:fldChar>
            </w:r>
            <w:r w:rsidRPr="007D7DC1">
              <w:rPr>
                <w:rFonts w:asciiTheme="minorHAnsi" w:hAnsiTheme="minorHAnsi" w:cstheme="minorHAnsi"/>
                <w:sz w:val="20"/>
                <w:szCs w:val="21"/>
                <w:u w:val="single"/>
              </w:rPr>
              <w:instrText xml:space="preserve"> FORMTEXT </w:instrText>
            </w:r>
            <w:r w:rsidRPr="007D7DC1">
              <w:rPr>
                <w:rFonts w:asciiTheme="minorHAnsi" w:hAnsiTheme="minorHAnsi" w:cstheme="minorHAnsi"/>
                <w:sz w:val="20"/>
                <w:szCs w:val="21"/>
                <w:u w:val="single"/>
              </w:rPr>
            </w:r>
            <w:r w:rsidRPr="007D7DC1">
              <w:rPr>
                <w:rFonts w:asciiTheme="minorHAnsi" w:hAnsiTheme="minorHAnsi" w:cstheme="minorHAnsi"/>
                <w:sz w:val="20"/>
                <w:szCs w:val="21"/>
                <w:u w:val="single"/>
              </w:rPr>
              <w:fldChar w:fldCharType="separate"/>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fldChar w:fldCharType="end"/>
            </w:r>
          </w:p>
        </w:tc>
        <w:tc>
          <w:tcPr>
            <w:tcW w:w="1445" w:type="dxa"/>
            <w:shd w:val="clear" w:color="auto" w:fill="CCDDEA" w:themeFill="background2"/>
          </w:tcPr>
          <w:p w14:paraId="7D278749" w14:textId="286180ED" w:rsidR="002C769B" w:rsidRDefault="002C769B" w:rsidP="002C769B">
            <w:pPr>
              <w:spacing w:after="0" w:line="360" w:lineRule="auto"/>
              <w:jc w:val="center"/>
              <w:rPr>
                <w:rFonts w:asciiTheme="minorHAnsi" w:hAnsiTheme="minorHAnsi" w:cstheme="minorHAnsi"/>
                <w:b/>
                <w:szCs w:val="21"/>
              </w:rPr>
            </w:pPr>
            <w:r>
              <w:rPr>
                <w:rFonts w:asciiTheme="minorHAnsi" w:hAnsiTheme="minorHAnsi" w:cstheme="minorHAnsi"/>
                <w:sz w:val="20"/>
                <w:szCs w:val="21"/>
              </w:rPr>
              <w:t>≥ 50%</w:t>
            </w:r>
          </w:p>
        </w:tc>
      </w:tr>
      <w:tr w:rsidR="002C769B" w14:paraId="1BAB7BDD" w14:textId="77777777" w:rsidTr="002C769B">
        <w:trPr>
          <w:jc w:val="right"/>
        </w:trPr>
        <w:tc>
          <w:tcPr>
            <w:tcW w:w="1828" w:type="dxa"/>
          </w:tcPr>
          <w:p w14:paraId="1B2225E4" w14:textId="0F73140D" w:rsidR="002C769B" w:rsidRPr="0011693F" w:rsidRDefault="002C769B" w:rsidP="002C769B">
            <w:pPr>
              <w:spacing w:after="0" w:line="360" w:lineRule="auto"/>
              <w:jc w:val="center"/>
              <w:rPr>
                <w:rFonts w:asciiTheme="minorHAnsi" w:hAnsiTheme="minorHAnsi" w:cstheme="minorHAnsi"/>
                <w:sz w:val="20"/>
                <w:szCs w:val="21"/>
              </w:rPr>
            </w:pPr>
            <w:r w:rsidRPr="0011693F">
              <w:rPr>
                <w:rFonts w:asciiTheme="minorHAnsi" w:hAnsiTheme="minorHAnsi" w:cstheme="minorHAnsi"/>
                <w:sz w:val="20"/>
                <w:szCs w:val="21"/>
              </w:rPr>
              <w:t>ADSR25-002</w:t>
            </w:r>
          </w:p>
        </w:tc>
        <w:tc>
          <w:tcPr>
            <w:tcW w:w="5335" w:type="dxa"/>
          </w:tcPr>
          <w:p w14:paraId="0814639D" w14:textId="353DC9BA" w:rsidR="002C769B" w:rsidRPr="0011693F" w:rsidRDefault="002C769B" w:rsidP="002C769B">
            <w:pPr>
              <w:spacing w:after="0" w:line="360" w:lineRule="auto"/>
              <w:rPr>
                <w:rFonts w:asciiTheme="minorHAnsi" w:hAnsiTheme="minorHAnsi" w:cstheme="minorHAnsi"/>
                <w:sz w:val="20"/>
                <w:szCs w:val="21"/>
              </w:rPr>
            </w:pPr>
            <w:r w:rsidRPr="0011693F">
              <w:rPr>
                <w:rFonts w:asciiTheme="minorHAnsi" w:hAnsiTheme="minorHAnsi" w:cstheme="minorHAnsi"/>
                <w:sz w:val="20"/>
                <w:szCs w:val="21"/>
              </w:rPr>
              <w:t>Door to Groin ≤ 60 Minuten</w:t>
            </w:r>
          </w:p>
        </w:tc>
        <w:tc>
          <w:tcPr>
            <w:tcW w:w="2249" w:type="dxa"/>
          </w:tcPr>
          <w:p w14:paraId="113E31F7" w14:textId="2A03FCDC" w:rsidR="002C769B" w:rsidRDefault="002C769B" w:rsidP="002C769B">
            <w:pPr>
              <w:spacing w:after="0" w:line="360" w:lineRule="auto"/>
              <w:jc w:val="center"/>
              <w:rPr>
                <w:rFonts w:asciiTheme="minorHAnsi" w:hAnsiTheme="minorHAnsi" w:cstheme="minorHAnsi"/>
                <w:b/>
                <w:szCs w:val="21"/>
              </w:rPr>
            </w:pPr>
            <w:r w:rsidRPr="007D7DC1">
              <w:rPr>
                <w:rFonts w:asciiTheme="minorHAnsi" w:hAnsiTheme="minorHAnsi" w:cstheme="minorHAnsi"/>
                <w:sz w:val="20"/>
                <w:szCs w:val="21"/>
                <w:u w:val="single"/>
              </w:rPr>
              <w:fldChar w:fldCharType="begin">
                <w:ffData>
                  <w:name w:val=""/>
                  <w:enabled/>
                  <w:calcOnExit w:val="0"/>
                  <w:textInput/>
                </w:ffData>
              </w:fldChar>
            </w:r>
            <w:r w:rsidRPr="007D7DC1">
              <w:rPr>
                <w:rFonts w:asciiTheme="minorHAnsi" w:hAnsiTheme="minorHAnsi" w:cstheme="minorHAnsi"/>
                <w:sz w:val="20"/>
                <w:szCs w:val="21"/>
                <w:u w:val="single"/>
              </w:rPr>
              <w:instrText xml:space="preserve"> FORMTEXT </w:instrText>
            </w:r>
            <w:r w:rsidRPr="007D7DC1">
              <w:rPr>
                <w:rFonts w:asciiTheme="minorHAnsi" w:hAnsiTheme="minorHAnsi" w:cstheme="minorHAnsi"/>
                <w:sz w:val="20"/>
                <w:szCs w:val="21"/>
                <w:u w:val="single"/>
              </w:rPr>
            </w:r>
            <w:r w:rsidRPr="007D7DC1">
              <w:rPr>
                <w:rFonts w:asciiTheme="minorHAnsi" w:hAnsiTheme="minorHAnsi" w:cstheme="minorHAnsi"/>
                <w:sz w:val="20"/>
                <w:szCs w:val="21"/>
                <w:u w:val="single"/>
              </w:rPr>
              <w:fldChar w:fldCharType="separate"/>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fldChar w:fldCharType="end"/>
            </w:r>
          </w:p>
        </w:tc>
        <w:tc>
          <w:tcPr>
            <w:tcW w:w="2282" w:type="dxa"/>
          </w:tcPr>
          <w:p w14:paraId="1A0F7F7D" w14:textId="433FE064" w:rsidR="002C769B" w:rsidRDefault="002C769B" w:rsidP="002C769B">
            <w:pPr>
              <w:spacing w:after="0" w:line="360" w:lineRule="auto"/>
              <w:jc w:val="center"/>
              <w:rPr>
                <w:rFonts w:asciiTheme="minorHAnsi" w:hAnsiTheme="minorHAnsi" w:cstheme="minorHAnsi"/>
                <w:b/>
                <w:szCs w:val="21"/>
              </w:rPr>
            </w:pPr>
            <w:r w:rsidRPr="007D7DC1">
              <w:rPr>
                <w:rFonts w:asciiTheme="minorHAnsi" w:hAnsiTheme="minorHAnsi" w:cstheme="minorHAnsi"/>
                <w:sz w:val="20"/>
                <w:szCs w:val="21"/>
                <w:u w:val="single"/>
              </w:rPr>
              <w:fldChar w:fldCharType="begin">
                <w:ffData>
                  <w:name w:val=""/>
                  <w:enabled/>
                  <w:calcOnExit w:val="0"/>
                  <w:textInput/>
                </w:ffData>
              </w:fldChar>
            </w:r>
            <w:r w:rsidRPr="007D7DC1">
              <w:rPr>
                <w:rFonts w:asciiTheme="minorHAnsi" w:hAnsiTheme="minorHAnsi" w:cstheme="minorHAnsi"/>
                <w:sz w:val="20"/>
                <w:szCs w:val="21"/>
                <w:u w:val="single"/>
              </w:rPr>
              <w:instrText xml:space="preserve"> FORMTEXT </w:instrText>
            </w:r>
            <w:r w:rsidRPr="007D7DC1">
              <w:rPr>
                <w:rFonts w:asciiTheme="minorHAnsi" w:hAnsiTheme="minorHAnsi" w:cstheme="minorHAnsi"/>
                <w:sz w:val="20"/>
                <w:szCs w:val="21"/>
                <w:u w:val="single"/>
              </w:rPr>
            </w:r>
            <w:r w:rsidRPr="007D7DC1">
              <w:rPr>
                <w:rFonts w:asciiTheme="minorHAnsi" w:hAnsiTheme="minorHAnsi" w:cstheme="minorHAnsi"/>
                <w:sz w:val="20"/>
                <w:szCs w:val="21"/>
                <w:u w:val="single"/>
              </w:rPr>
              <w:fldChar w:fldCharType="separate"/>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fldChar w:fldCharType="end"/>
            </w:r>
          </w:p>
        </w:tc>
        <w:tc>
          <w:tcPr>
            <w:tcW w:w="2249" w:type="dxa"/>
          </w:tcPr>
          <w:p w14:paraId="5F9A9F12" w14:textId="4AD74FFA" w:rsidR="002C769B" w:rsidRDefault="002C769B" w:rsidP="002C769B">
            <w:pPr>
              <w:spacing w:after="0" w:line="360" w:lineRule="auto"/>
              <w:jc w:val="center"/>
              <w:rPr>
                <w:rFonts w:asciiTheme="minorHAnsi" w:hAnsiTheme="minorHAnsi" w:cstheme="minorHAnsi"/>
                <w:b/>
                <w:szCs w:val="21"/>
              </w:rPr>
            </w:pPr>
            <w:r w:rsidRPr="007D7DC1">
              <w:rPr>
                <w:rFonts w:asciiTheme="minorHAnsi" w:hAnsiTheme="minorHAnsi" w:cstheme="minorHAnsi"/>
                <w:sz w:val="20"/>
                <w:szCs w:val="21"/>
                <w:u w:val="single"/>
              </w:rPr>
              <w:fldChar w:fldCharType="begin">
                <w:ffData>
                  <w:name w:val=""/>
                  <w:enabled/>
                  <w:calcOnExit w:val="0"/>
                  <w:textInput/>
                </w:ffData>
              </w:fldChar>
            </w:r>
            <w:r w:rsidRPr="007D7DC1">
              <w:rPr>
                <w:rFonts w:asciiTheme="minorHAnsi" w:hAnsiTheme="minorHAnsi" w:cstheme="minorHAnsi"/>
                <w:sz w:val="20"/>
                <w:szCs w:val="21"/>
                <w:u w:val="single"/>
              </w:rPr>
              <w:instrText xml:space="preserve"> FORMTEXT </w:instrText>
            </w:r>
            <w:r w:rsidRPr="007D7DC1">
              <w:rPr>
                <w:rFonts w:asciiTheme="minorHAnsi" w:hAnsiTheme="minorHAnsi" w:cstheme="minorHAnsi"/>
                <w:sz w:val="20"/>
                <w:szCs w:val="21"/>
                <w:u w:val="single"/>
              </w:rPr>
            </w:r>
            <w:r w:rsidRPr="007D7DC1">
              <w:rPr>
                <w:rFonts w:asciiTheme="minorHAnsi" w:hAnsiTheme="minorHAnsi" w:cstheme="minorHAnsi"/>
                <w:sz w:val="20"/>
                <w:szCs w:val="21"/>
                <w:u w:val="single"/>
              </w:rPr>
              <w:fldChar w:fldCharType="separate"/>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fldChar w:fldCharType="end"/>
            </w:r>
          </w:p>
        </w:tc>
        <w:tc>
          <w:tcPr>
            <w:tcW w:w="1445" w:type="dxa"/>
          </w:tcPr>
          <w:p w14:paraId="49D56C60" w14:textId="77777777" w:rsidR="002C769B" w:rsidRDefault="002C769B" w:rsidP="002C769B">
            <w:pPr>
              <w:spacing w:after="0" w:line="360" w:lineRule="auto"/>
              <w:jc w:val="center"/>
              <w:rPr>
                <w:rFonts w:asciiTheme="minorHAnsi" w:hAnsiTheme="minorHAnsi" w:cstheme="minorHAnsi"/>
                <w:b/>
                <w:szCs w:val="21"/>
              </w:rPr>
            </w:pPr>
          </w:p>
        </w:tc>
      </w:tr>
      <w:tr w:rsidR="002C769B" w14:paraId="20996409" w14:textId="77777777" w:rsidTr="002C769B">
        <w:trPr>
          <w:jc w:val="right"/>
        </w:trPr>
        <w:tc>
          <w:tcPr>
            <w:tcW w:w="1828" w:type="dxa"/>
            <w:shd w:val="clear" w:color="auto" w:fill="CCDDEA" w:themeFill="background2"/>
          </w:tcPr>
          <w:p w14:paraId="497FFB4B" w14:textId="0A832CB9" w:rsidR="002C769B" w:rsidRPr="0011693F" w:rsidRDefault="002C769B" w:rsidP="002C769B">
            <w:pPr>
              <w:spacing w:after="0" w:line="360" w:lineRule="auto"/>
              <w:jc w:val="center"/>
              <w:rPr>
                <w:rFonts w:asciiTheme="minorHAnsi" w:hAnsiTheme="minorHAnsi" w:cstheme="minorHAnsi"/>
                <w:sz w:val="20"/>
                <w:szCs w:val="21"/>
              </w:rPr>
            </w:pPr>
            <w:r w:rsidRPr="0011693F">
              <w:rPr>
                <w:rFonts w:asciiTheme="minorHAnsi" w:hAnsiTheme="minorHAnsi" w:cstheme="minorHAnsi"/>
                <w:sz w:val="20"/>
                <w:szCs w:val="21"/>
              </w:rPr>
              <w:t>ADSR26-001</w:t>
            </w:r>
          </w:p>
        </w:tc>
        <w:tc>
          <w:tcPr>
            <w:tcW w:w="5335" w:type="dxa"/>
            <w:shd w:val="clear" w:color="auto" w:fill="CCDDEA" w:themeFill="background2"/>
          </w:tcPr>
          <w:p w14:paraId="4DD83573" w14:textId="21AD8C6B" w:rsidR="002C769B" w:rsidRPr="0011693F" w:rsidRDefault="002C769B" w:rsidP="002C769B">
            <w:pPr>
              <w:spacing w:after="0" w:line="360" w:lineRule="auto"/>
              <w:rPr>
                <w:rFonts w:asciiTheme="minorHAnsi" w:hAnsiTheme="minorHAnsi" w:cstheme="minorHAnsi"/>
                <w:sz w:val="20"/>
                <w:szCs w:val="21"/>
              </w:rPr>
            </w:pPr>
            <w:r w:rsidRPr="0011693F">
              <w:rPr>
                <w:rFonts w:asciiTheme="minorHAnsi" w:hAnsiTheme="minorHAnsi" w:cstheme="minorHAnsi"/>
                <w:sz w:val="20"/>
                <w:szCs w:val="21"/>
              </w:rPr>
              <w:t>Frühzeitige Verlegung zur intraarteriellen Therapie</w:t>
            </w:r>
          </w:p>
        </w:tc>
        <w:tc>
          <w:tcPr>
            <w:tcW w:w="2249" w:type="dxa"/>
            <w:shd w:val="clear" w:color="auto" w:fill="CCDDEA" w:themeFill="background2"/>
          </w:tcPr>
          <w:p w14:paraId="7A87685F" w14:textId="76085B0F" w:rsidR="002C769B" w:rsidRDefault="002C769B" w:rsidP="002C769B">
            <w:pPr>
              <w:spacing w:after="0" w:line="360" w:lineRule="auto"/>
              <w:jc w:val="center"/>
              <w:rPr>
                <w:rFonts w:asciiTheme="minorHAnsi" w:hAnsiTheme="minorHAnsi" w:cstheme="minorHAnsi"/>
                <w:b/>
                <w:szCs w:val="21"/>
              </w:rPr>
            </w:pPr>
            <w:r w:rsidRPr="007D7DC1">
              <w:rPr>
                <w:rFonts w:asciiTheme="minorHAnsi" w:hAnsiTheme="minorHAnsi" w:cstheme="minorHAnsi"/>
                <w:sz w:val="20"/>
                <w:szCs w:val="21"/>
                <w:u w:val="single"/>
              </w:rPr>
              <w:fldChar w:fldCharType="begin">
                <w:ffData>
                  <w:name w:val=""/>
                  <w:enabled/>
                  <w:calcOnExit w:val="0"/>
                  <w:textInput/>
                </w:ffData>
              </w:fldChar>
            </w:r>
            <w:r w:rsidRPr="007D7DC1">
              <w:rPr>
                <w:rFonts w:asciiTheme="minorHAnsi" w:hAnsiTheme="minorHAnsi" w:cstheme="minorHAnsi"/>
                <w:sz w:val="20"/>
                <w:szCs w:val="21"/>
                <w:u w:val="single"/>
              </w:rPr>
              <w:instrText xml:space="preserve"> FORMTEXT </w:instrText>
            </w:r>
            <w:r w:rsidRPr="007D7DC1">
              <w:rPr>
                <w:rFonts w:asciiTheme="minorHAnsi" w:hAnsiTheme="minorHAnsi" w:cstheme="minorHAnsi"/>
                <w:sz w:val="20"/>
                <w:szCs w:val="21"/>
                <w:u w:val="single"/>
              </w:rPr>
            </w:r>
            <w:r w:rsidRPr="007D7DC1">
              <w:rPr>
                <w:rFonts w:asciiTheme="minorHAnsi" w:hAnsiTheme="minorHAnsi" w:cstheme="minorHAnsi"/>
                <w:sz w:val="20"/>
                <w:szCs w:val="21"/>
                <w:u w:val="single"/>
              </w:rPr>
              <w:fldChar w:fldCharType="separate"/>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fldChar w:fldCharType="end"/>
            </w:r>
          </w:p>
        </w:tc>
        <w:tc>
          <w:tcPr>
            <w:tcW w:w="2282" w:type="dxa"/>
            <w:shd w:val="clear" w:color="auto" w:fill="CCDDEA" w:themeFill="background2"/>
          </w:tcPr>
          <w:p w14:paraId="37BBFE6C" w14:textId="04902264" w:rsidR="002C769B" w:rsidRDefault="002C769B" w:rsidP="002C769B">
            <w:pPr>
              <w:spacing w:after="0" w:line="360" w:lineRule="auto"/>
              <w:jc w:val="center"/>
              <w:rPr>
                <w:rFonts w:asciiTheme="minorHAnsi" w:hAnsiTheme="minorHAnsi" w:cstheme="minorHAnsi"/>
                <w:b/>
                <w:szCs w:val="21"/>
              </w:rPr>
            </w:pPr>
            <w:r w:rsidRPr="007D7DC1">
              <w:rPr>
                <w:rFonts w:asciiTheme="minorHAnsi" w:hAnsiTheme="minorHAnsi" w:cstheme="minorHAnsi"/>
                <w:sz w:val="20"/>
                <w:szCs w:val="21"/>
                <w:u w:val="single"/>
              </w:rPr>
              <w:fldChar w:fldCharType="begin">
                <w:ffData>
                  <w:name w:val=""/>
                  <w:enabled/>
                  <w:calcOnExit w:val="0"/>
                  <w:textInput/>
                </w:ffData>
              </w:fldChar>
            </w:r>
            <w:r w:rsidRPr="007D7DC1">
              <w:rPr>
                <w:rFonts w:asciiTheme="minorHAnsi" w:hAnsiTheme="minorHAnsi" w:cstheme="minorHAnsi"/>
                <w:sz w:val="20"/>
                <w:szCs w:val="21"/>
                <w:u w:val="single"/>
              </w:rPr>
              <w:instrText xml:space="preserve"> FORMTEXT </w:instrText>
            </w:r>
            <w:r w:rsidRPr="007D7DC1">
              <w:rPr>
                <w:rFonts w:asciiTheme="minorHAnsi" w:hAnsiTheme="minorHAnsi" w:cstheme="minorHAnsi"/>
                <w:sz w:val="20"/>
                <w:szCs w:val="21"/>
                <w:u w:val="single"/>
              </w:rPr>
            </w:r>
            <w:r w:rsidRPr="007D7DC1">
              <w:rPr>
                <w:rFonts w:asciiTheme="minorHAnsi" w:hAnsiTheme="minorHAnsi" w:cstheme="minorHAnsi"/>
                <w:sz w:val="20"/>
                <w:szCs w:val="21"/>
                <w:u w:val="single"/>
              </w:rPr>
              <w:fldChar w:fldCharType="separate"/>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fldChar w:fldCharType="end"/>
            </w:r>
          </w:p>
        </w:tc>
        <w:tc>
          <w:tcPr>
            <w:tcW w:w="2249" w:type="dxa"/>
            <w:shd w:val="clear" w:color="auto" w:fill="CCDDEA" w:themeFill="background2"/>
          </w:tcPr>
          <w:p w14:paraId="421C3D17" w14:textId="4123F69F" w:rsidR="002C769B" w:rsidRDefault="002C769B" w:rsidP="002C769B">
            <w:pPr>
              <w:spacing w:after="0" w:line="360" w:lineRule="auto"/>
              <w:jc w:val="center"/>
              <w:rPr>
                <w:rFonts w:asciiTheme="minorHAnsi" w:hAnsiTheme="minorHAnsi" w:cstheme="minorHAnsi"/>
                <w:b/>
                <w:szCs w:val="21"/>
              </w:rPr>
            </w:pPr>
            <w:r w:rsidRPr="007D7DC1">
              <w:rPr>
                <w:rFonts w:asciiTheme="minorHAnsi" w:hAnsiTheme="minorHAnsi" w:cstheme="minorHAnsi"/>
                <w:sz w:val="20"/>
                <w:szCs w:val="21"/>
                <w:u w:val="single"/>
              </w:rPr>
              <w:fldChar w:fldCharType="begin">
                <w:ffData>
                  <w:name w:val=""/>
                  <w:enabled/>
                  <w:calcOnExit w:val="0"/>
                  <w:textInput/>
                </w:ffData>
              </w:fldChar>
            </w:r>
            <w:r w:rsidRPr="007D7DC1">
              <w:rPr>
                <w:rFonts w:asciiTheme="minorHAnsi" w:hAnsiTheme="minorHAnsi" w:cstheme="minorHAnsi"/>
                <w:sz w:val="20"/>
                <w:szCs w:val="21"/>
                <w:u w:val="single"/>
              </w:rPr>
              <w:instrText xml:space="preserve"> FORMTEXT </w:instrText>
            </w:r>
            <w:r w:rsidRPr="007D7DC1">
              <w:rPr>
                <w:rFonts w:asciiTheme="minorHAnsi" w:hAnsiTheme="minorHAnsi" w:cstheme="minorHAnsi"/>
                <w:sz w:val="20"/>
                <w:szCs w:val="21"/>
                <w:u w:val="single"/>
              </w:rPr>
            </w:r>
            <w:r w:rsidRPr="007D7DC1">
              <w:rPr>
                <w:rFonts w:asciiTheme="minorHAnsi" w:hAnsiTheme="minorHAnsi" w:cstheme="minorHAnsi"/>
                <w:sz w:val="20"/>
                <w:szCs w:val="21"/>
                <w:u w:val="single"/>
              </w:rPr>
              <w:fldChar w:fldCharType="separate"/>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fldChar w:fldCharType="end"/>
            </w:r>
          </w:p>
        </w:tc>
        <w:tc>
          <w:tcPr>
            <w:tcW w:w="1445" w:type="dxa"/>
            <w:shd w:val="clear" w:color="auto" w:fill="CCDDEA" w:themeFill="background2"/>
          </w:tcPr>
          <w:p w14:paraId="50607C9D" w14:textId="77777777" w:rsidR="002C769B" w:rsidRDefault="002C769B" w:rsidP="002C769B">
            <w:pPr>
              <w:spacing w:after="0" w:line="360" w:lineRule="auto"/>
              <w:jc w:val="center"/>
              <w:rPr>
                <w:rFonts w:asciiTheme="minorHAnsi" w:hAnsiTheme="minorHAnsi" w:cstheme="minorHAnsi"/>
                <w:b/>
                <w:szCs w:val="21"/>
              </w:rPr>
            </w:pPr>
          </w:p>
        </w:tc>
      </w:tr>
      <w:tr w:rsidR="002C769B" w14:paraId="2A7DF961" w14:textId="77777777" w:rsidTr="002C769B">
        <w:trPr>
          <w:jc w:val="right"/>
        </w:trPr>
        <w:tc>
          <w:tcPr>
            <w:tcW w:w="1828" w:type="dxa"/>
          </w:tcPr>
          <w:p w14:paraId="26E6CF7B" w14:textId="494854BA" w:rsidR="002C769B" w:rsidRPr="0011693F" w:rsidRDefault="002C769B" w:rsidP="002C769B">
            <w:pPr>
              <w:spacing w:after="0" w:line="360" w:lineRule="auto"/>
              <w:jc w:val="center"/>
              <w:rPr>
                <w:rFonts w:asciiTheme="minorHAnsi" w:hAnsiTheme="minorHAnsi" w:cstheme="minorHAnsi"/>
                <w:sz w:val="20"/>
                <w:szCs w:val="21"/>
              </w:rPr>
            </w:pPr>
            <w:r w:rsidRPr="0011693F">
              <w:rPr>
                <w:rFonts w:asciiTheme="minorHAnsi" w:hAnsiTheme="minorHAnsi" w:cstheme="minorHAnsi"/>
                <w:sz w:val="20"/>
                <w:szCs w:val="21"/>
              </w:rPr>
              <w:t>ADSR27-001</w:t>
            </w:r>
          </w:p>
        </w:tc>
        <w:tc>
          <w:tcPr>
            <w:tcW w:w="5335" w:type="dxa"/>
          </w:tcPr>
          <w:p w14:paraId="7FB2772C" w14:textId="510DC5E9" w:rsidR="002C769B" w:rsidRPr="0011693F" w:rsidRDefault="002C769B" w:rsidP="002C769B">
            <w:pPr>
              <w:spacing w:after="0" w:line="360" w:lineRule="auto"/>
              <w:rPr>
                <w:rFonts w:asciiTheme="minorHAnsi" w:hAnsiTheme="minorHAnsi" w:cstheme="minorHAnsi"/>
                <w:sz w:val="20"/>
                <w:szCs w:val="21"/>
              </w:rPr>
            </w:pPr>
            <w:r w:rsidRPr="0011693F">
              <w:rPr>
                <w:rFonts w:asciiTheme="minorHAnsi" w:hAnsiTheme="minorHAnsi" w:cstheme="minorHAnsi"/>
                <w:sz w:val="20"/>
                <w:szCs w:val="21"/>
              </w:rPr>
              <w:t>Erreichen des Rekanalisationsziels</w:t>
            </w:r>
          </w:p>
        </w:tc>
        <w:tc>
          <w:tcPr>
            <w:tcW w:w="2249" w:type="dxa"/>
          </w:tcPr>
          <w:p w14:paraId="7C92DCD9" w14:textId="399A582B" w:rsidR="002C769B" w:rsidRDefault="002C769B" w:rsidP="002C769B">
            <w:pPr>
              <w:spacing w:after="0" w:line="360" w:lineRule="auto"/>
              <w:jc w:val="center"/>
              <w:rPr>
                <w:rFonts w:asciiTheme="minorHAnsi" w:hAnsiTheme="minorHAnsi" w:cstheme="minorHAnsi"/>
                <w:b/>
                <w:szCs w:val="21"/>
              </w:rPr>
            </w:pPr>
            <w:r w:rsidRPr="007D7DC1">
              <w:rPr>
                <w:rFonts w:asciiTheme="minorHAnsi" w:hAnsiTheme="minorHAnsi" w:cstheme="minorHAnsi"/>
                <w:sz w:val="20"/>
                <w:szCs w:val="21"/>
                <w:u w:val="single"/>
              </w:rPr>
              <w:fldChar w:fldCharType="begin">
                <w:ffData>
                  <w:name w:val=""/>
                  <w:enabled/>
                  <w:calcOnExit w:val="0"/>
                  <w:textInput/>
                </w:ffData>
              </w:fldChar>
            </w:r>
            <w:r w:rsidRPr="007D7DC1">
              <w:rPr>
                <w:rFonts w:asciiTheme="minorHAnsi" w:hAnsiTheme="minorHAnsi" w:cstheme="minorHAnsi"/>
                <w:sz w:val="20"/>
                <w:szCs w:val="21"/>
                <w:u w:val="single"/>
              </w:rPr>
              <w:instrText xml:space="preserve"> FORMTEXT </w:instrText>
            </w:r>
            <w:r w:rsidRPr="007D7DC1">
              <w:rPr>
                <w:rFonts w:asciiTheme="minorHAnsi" w:hAnsiTheme="minorHAnsi" w:cstheme="minorHAnsi"/>
                <w:sz w:val="20"/>
                <w:szCs w:val="21"/>
                <w:u w:val="single"/>
              </w:rPr>
            </w:r>
            <w:r w:rsidRPr="007D7DC1">
              <w:rPr>
                <w:rFonts w:asciiTheme="minorHAnsi" w:hAnsiTheme="minorHAnsi" w:cstheme="minorHAnsi"/>
                <w:sz w:val="20"/>
                <w:szCs w:val="21"/>
                <w:u w:val="single"/>
              </w:rPr>
              <w:fldChar w:fldCharType="separate"/>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fldChar w:fldCharType="end"/>
            </w:r>
          </w:p>
        </w:tc>
        <w:tc>
          <w:tcPr>
            <w:tcW w:w="2282" w:type="dxa"/>
          </w:tcPr>
          <w:p w14:paraId="292F796E" w14:textId="28840370" w:rsidR="002C769B" w:rsidRDefault="002C769B" w:rsidP="002C769B">
            <w:pPr>
              <w:spacing w:after="0" w:line="360" w:lineRule="auto"/>
              <w:jc w:val="center"/>
              <w:rPr>
                <w:rFonts w:asciiTheme="minorHAnsi" w:hAnsiTheme="minorHAnsi" w:cstheme="minorHAnsi"/>
                <w:b/>
                <w:szCs w:val="21"/>
              </w:rPr>
            </w:pPr>
            <w:r w:rsidRPr="007D7DC1">
              <w:rPr>
                <w:rFonts w:asciiTheme="minorHAnsi" w:hAnsiTheme="minorHAnsi" w:cstheme="minorHAnsi"/>
                <w:sz w:val="20"/>
                <w:szCs w:val="21"/>
                <w:u w:val="single"/>
              </w:rPr>
              <w:fldChar w:fldCharType="begin">
                <w:ffData>
                  <w:name w:val=""/>
                  <w:enabled/>
                  <w:calcOnExit w:val="0"/>
                  <w:textInput/>
                </w:ffData>
              </w:fldChar>
            </w:r>
            <w:r w:rsidRPr="007D7DC1">
              <w:rPr>
                <w:rFonts w:asciiTheme="minorHAnsi" w:hAnsiTheme="minorHAnsi" w:cstheme="minorHAnsi"/>
                <w:sz w:val="20"/>
                <w:szCs w:val="21"/>
                <w:u w:val="single"/>
              </w:rPr>
              <w:instrText xml:space="preserve"> FORMTEXT </w:instrText>
            </w:r>
            <w:r w:rsidRPr="007D7DC1">
              <w:rPr>
                <w:rFonts w:asciiTheme="minorHAnsi" w:hAnsiTheme="minorHAnsi" w:cstheme="minorHAnsi"/>
                <w:sz w:val="20"/>
                <w:szCs w:val="21"/>
                <w:u w:val="single"/>
              </w:rPr>
            </w:r>
            <w:r w:rsidRPr="007D7DC1">
              <w:rPr>
                <w:rFonts w:asciiTheme="minorHAnsi" w:hAnsiTheme="minorHAnsi" w:cstheme="minorHAnsi"/>
                <w:sz w:val="20"/>
                <w:szCs w:val="21"/>
                <w:u w:val="single"/>
              </w:rPr>
              <w:fldChar w:fldCharType="separate"/>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fldChar w:fldCharType="end"/>
            </w:r>
          </w:p>
        </w:tc>
        <w:tc>
          <w:tcPr>
            <w:tcW w:w="2249" w:type="dxa"/>
          </w:tcPr>
          <w:p w14:paraId="1D522989" w14:textId="1BB91292" w:rsidR="002C769B" w:rsidRDefault="002C769B" w:rsidP="002C769B">
            <w:pPr>
              <w:spacing w:after="0" w:line="360" w:lineRule="auto"/>
              <w:jc w:val="center"/>
              <w:rPr>
                <w:rFonts w:asciiTheme="minorHAnsi" w:hAnsiTheme="minorHAnsi" w:cstheme="minorHAnsi"/>
                <w:b/>
                <w:szCs w:val="21"/>
              </w:rPr>
            </w:pPr>
            <w:r w:rsidRPr="007D7DC1">
              <w:rPr>
                <w:rFonts w:asciiTheme="minorHAnsi" w:hAnsiTheme="minorHAnsi" w:cstheme="minorHAnsi"/>
                <w:sz w:val="20"/>
                <w:szCs w:val="21"/>
                <w:u w:val="single"/>
              </w:rPr>
              <w:fldChar w:fldCharType="begin">
                <w:ffData>
                  <w:name w:val=""/>
                  <w:enabled/>
                  <w:calcOnExit w:val="0"/>
                  <w:textInput/>
                </w:ffData>
              </w:fldChar>
            </w:r>
            <w:r w:rsidRPr="007D7DC1">
              <w:rPr>
                <w:rFonts w:asciiTheme="minorHAnsi" w:hAnsiTheme="minorHAnsi" w:cstheme="minorHAnsi"/>
                <w:sz w:val="20"/>
                <w:szCs w:val="21"/>
                <w:u w:val="single"/>
              </w:rPr>
              <w:instrText xml:space="preserve"> FORMTEXT </w:instrText>
            </w:r>
            <w:r w:rsidRPr="007D7DC1">
              <w:rPr>
                <w:rFonts w:asciiTheme="minorHAnsi" w:hAnsiTheme="minorHAnsi" w:cstheme="minorHAnsi"/>
                <w:sz w:val="20"/>
                <w:szCs w:val="21"/>
                <w:u w:val="single"/>
              </w:rPr>
            </w:r>
            <w:r w:rsidRPr="007D7DC1">
              <w:rPr>
                <w:rFonts w:asciiTheme="minorHAnsi" w:hAnsiTheme="minorHAnsi" w:cstheme="minorHAnsi"/>
                <w:sz w:val="20"/>
                <w:szCs w:val="21"/>
                <w:u w:val="single"/>
              </w:rPr>
              <w:fldChar w:fldCharType="separate"/>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t> </w:t>
            </w:r>
            <w:r w:rsidRPr="007D7DC1">
              <w:rPr>
                <w:rFonts w:asciiTheme="minorHAnsi" w:hAnsiTheme="minorHAnsi" w:cstheme="minorHAnsi"/>
                <w:sz w:val="20"/>
                <w:szCs w:val="21"/>
                <w:u w:val="single"/>
              </w:rPr>
              <w:fldChar w:fldCharType="end"/>
            </w:r>
          </w:p>
        </w:tc>
        <w:tc>
          <w:tcPr>
            <w:tcW w:w="1445" w:type="dxa"/>
          </w:tcPr>
          <w:p w14:paraId="74102590" w14:textId="4C5BE478" w:rsidR="002C769B" w:rsidRDefault="002C769B" w:rsidP="002C769B">
            <w:pPr>
              <w:spacing w:after="0" w:line="360" w:lineRule="auto"/>
              <w:jc w:val="center"/>
              <w:rPr>
                <w:rFonts w:asciiTheme="minorHAnsi" w:hAnsiTheme="minorHAnsi" w:cstheme="minorHAnsi"/>
                <w:b/>
                <w:szCs w:val="21"/>
              </w:rPr>
            </w:pPr>
            <w:r>
              <w:rPr>
                <w:rFonts w:asciiTheme="minorHAnsi" w:hAnsiTheme="minorHAnsi" w:cstheme="minorHAnsi"/>
                <w:sz w:val="20"/>
                <w:szCs w:val="21"/>
              </w:rPr>
              <w:t>≥ 70%</w:t>
            </w:r>
          </w:p>
        </w:tc>
      </w:tr>
    </w:tbl>
    <w:p w14:paraId="6778ADD6" w14:textId="7F9FFCAC" w:rsidR="001474AD" w:rsidRDefault="001474AD" w:rsidP="00E01C32">
      <w:pPr>
        <w:spacing w:after="0" w:line="360" w:lineRule="auto"/>
        <w:rPr>
          <w:rFonts w:asciiTheme="minorHAnsi" w:hAnsiTheme="minorHAnsi" w:cstheme="minorHAnsi"/>
          <w:b/>
          <w:szCs w:val="21"/>
        </w:rPr>
      </w:pPr>
    </w:p>
    <w:p w14:paraId="6E6B261B" w14:textId="63C1F23B" w:rsidR="001474AD" w:rsidRDefault="001474AD" w:rsidP="00E01C32">
      <w:pPr>
        <w:spacing w:after="0" w:line="360" w:lineRule="auto"/>
        <w:rPr>
          <w:rFonts w:asciiTheme="minorHAnsi" w:hAnsiTheme="minorHAnsi" w:cstheme="minorHAnsi"/>
          <w:b/>
          <w:szCs w:val="21"/>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8"/>
      </w:tblGrid>
      <w:tr w:rsidR="00820D23" w:rsidRPr="00820D23" w14:paraId="0B01BA57" w14:textId="77777777" w:rsidTr="00D466AF">
        <w:trPr>
          <w:trHeight w:val="1366"/>
        </w:trPr>
        <w:tc>
          <w:tcPr>
            <w:tcW w:w="15588" w:type="dxa"/>
            <w:shd w:val="clear" w:color="auto" w:fill="BFBFBF" w:themeFill="background1" w:themeFillShade="BF"/>
          </w:tcPr>
          <w:p w14:paraId="048D77CE" w14:textId="28250C32" w:rsidR="0022448C" w:rsidRPr="00820D23" w:rsidRDefault="001F42AD" w:rsidP="0022448C">
            <w:pPr>
              <w:spacing w:after="0" w:line="240" w:lineRule="auto"/>
              <w:rPr>
                <w:iCs/>
                <w:sz w:val="18"/>
                <w:szCs w:val="20"/>
                <w:u w:val="single"/>
              </w:rPr>
            </w:pPr>
            <w:r w:rsidRPr="00820D23">
              <w:rPr>
                <w:iCs/>
                <w:sz w:val="18"/>
                <w:szCs w:val="20"/>
                <w:u w:val="single"/>
              </w:rPr>
              <w:t>Erläuterung</w:t>
            </w:r>
            <w:r w:rsidR="00032E69">
              <w:rPr>
                <w:iCs/>
                <w:sz w:val="18"/>
                <w:szCs w:val="20"/>
                <w:u w:val="single"/>
              </w:rPr>
              <w:t>en</w:t>
            </w:r>
            <w:r w:rsidRPr="00820D23">
              <w:rPr>
                <w:iCs/>
                <w:sz w:val="18"/>
                <w:szCs w:val="20"/>
                <w:u w:val="single"/>
              </w:rPr>
              <w:t>:</w:t>
            </w:r>
          </w:p>
          <w:p w14:paraId="50A92F7E" w14:textId="6862D6A6" w:rsidR="00032E69" w:rsidRPr="00D466AF" w:rsidRDefault="00032E69" w:rsidP="007C0015">
            <w:pPr>
              <w:pStyle w:val="Listenabsatz"/>
              <w:numPr>
                <w:ilvl w:val="0"/>
                <w:numId w:val="18"/>
              </w:numPr>
              <w:spacing w:after="0" w:line="240" w:lineRule="auto"/>
              <w:ind w:left="175" w:hanging="175"/>
              <w:rPr>
                <w:iCs/>
                <w:sz w:val="18"/>
                <w:szCs w:val="20"/>
                <w:u w:val="single"/>
              </w:rPr>
            </w:pPr>
            <w:r>
              <w:rPr>
                <w:iCs/>
                <w:sz w:val="18"/>
                <w:szCs w:val="20"/>
                <w:u w:val="single"/>
              </w:rPr>
              <w:t xml:space="preserve">Bewertung des </w:t>
            </w:r>
            <w:r w:rsidRPr="00D466AF">
              <w:rPr>
                <w:iCs/>
                <w:sz w:val="18"/>
                <w:szCs w:val="20"/>
                <w:u w:val="single"/>
              </w:rPr>
              <w:t>Netzwerk</w:t>
            </w:r>
            <w:r>
              <w:rPr>
                <w:iCs/>
                <w:sz w:val="18"/>
                <w:szCs w:val="20"/>
                <w:u w:val="single"/>
              </w:rPr>
              <w:t>es insgesamt</w:t>
            </w:r>
            <w:r w:rsidRPr="00D466AF">
              <w:rPr>
                <w:iCs/>
                <w:sz w:val="18"/>
                <w:szCs w:val="20"/>
                <w:u w:val="single"/>
              </w:rPr>
              <w:t>:</w:t>
            </w:r>
          </w:p>
          <w:p w14:paraId="773E627E" w14:textId="7416A774" w:rsidR="00032E69" w:rsidRPr="00820D23" w:rsidRDefault="00032E69" w:rsidP="007C0015">
            <w:pPr>
              <w:spacing w:after="0" w:line="240" w:lineRule="auto"/>
              <w:rPr>
                <w:iCs/>
                <w:sz w:val="18"/>
                <w:szCs w:val="20"/>
                <w:u w:val="single"/>
              </w:rPr>
            </w:pPr>
            <w:r>
              <w:rPr>
                <w:iCs/>
                <w:sz w:val="18"/>
                <w:szCs w:val="20"/>
              </w:rPr>
              <w:t>A</w:t>
            </w:r>
            <w:r w:rsidRPr="00D466AF">
              <w:rPr>
                <w:iCs/>
                <w:sz w:val="18"/>
                <w:szCs w:val="20"/>
              </w:rPr>
              <w:t xml:space="preserve">lle Partnerkliniken, außer denjenigen, die </w:t>
            </w:r>
            <w:r w:rsidR="005B45FF">
              <w:rPr>
                <w:iCs/>
                <w:sz w:val="18"/>
                <w:szCs w:val="20"/>
              </w:rPr>
              <w:t xml:space="preserve">weniger als </w:t>
            </w:r>
            <w:r w:rsidRPr="00D466AF">
              <w:rPr>
                <w:iCs/>
                <w:sz w:val="18"/>
                <w:szCs w:val="20"/>
              </w:rPr>
              <w:t>3 Jahre am Netzwerk beteiligt sind, gehen in die Netzwerkdurchschnittsberechnung ein</w:t>
            </w:r>
            <w:r>
              <w:rPr>
                <w:iCs/>
                <w:sz w:val="18"/>
                <w:szCs w:val="20"/>
              </w:rPr>
              <w:t>. Bewertet</w:t>
            </w:r>
            <w:r w:rsidRPr="00820D23">
              <w:rPr>
                <w:iCs/>
                <w:sz w:val="18"/>
                <w:szCs w:val="20"/>
              </w:rPr>
              <w:t xml:space="preserve"> w</w:t>
            </w:r>
            <w:r>
              <w:rPr>
                <w:iCs/>
                <w:sz w:val="18"/>
                <w:szCs w:val="20"/>
              </w:rPr>
              <w:t>e</w:t>
            </w:r>
            <w:r w:rsidRPr="00820D23">
              <w:rPr>
                <w:iCs/>
                <w:sz w:val="18"/>
                <w:szCs w:val="20"/>
              </w:rPr>
              <w:t>rd</w:t>
            </w:r>
            <w:r>
              <w:rPr>
                <w:iCs/>
                <w:sz w:val="18"/>
                <w:szCs w:val="20"/>
              </w:rPr>
              <w:t>en jeweils</w:t>
            </w:r>
            <w:r w:rsidRPr="00820D23">
              <w:rPr>
                <w:iCs/>
                <w:sz w:val="18"/>
                <w:szCs w:val="20"/>
              </w:rPr>
              <w:t xml:space="preserve"> der Durchschnitt (arithmetischer Mittelwert) der Partnerkliniken für jeden Qualitätsindikator der ADSR</w:t>
            </w:r>
            <w:r>
              <w:rPr>
                <w:iCs/>
                <w:sz w:val="18"/>
                <w:szCs w:val="20"/>
              </w:rPr>
              <w:t>, für den ein</w:t>
            </w:r>
            <w:r w:rsidRPr="00820D23">
              <w:rPr>
                <w:iCs/>
                <w:sz w:val="18"/>
                <w:szCs w:val="20"/>
              </w:rPr>
              <w:t xml:space="preserve"> Referenzwert </w:t>
            </w:r>
            <w:r>
              <w:rPr>
                <w:iCs/>
                <w:sz w:val="18"/>
                <w:szCs w:val="20"/>
              </w:rPr>
              <w:t>definiert ist</w:t>
            </w:r>
            <w:r w:rsidRPr="00820D23">
              <w:rPr>
                <w:iCs/>
                <w:sz w:val="18"/>
                <w:szCs w:val="20"/>
              </w:rPr>
              <w:t xml:space="preserve">. Als „Unterschreitung“ gelten gravierende Abweichungen. </w:t>
            </w:r>
          </w:p>
          <w:p w14:paraId="65D546BC" w14:textId="25DC7771" w:rsidR="00032E69" w:rsidRPr="00D466AF" w:rsidRDefault="00032E69" w:rsidP="007C0015">
            <w:pPr>
              <w:spacing w:after="0" w:line="240" w:lineRule="auto"/>
              <w:rPr>
                <w:iCs/>
                <w:sz w:val="18"/>
                <w:szCs w:val="20"/>
              </w:rPr>
            </w:pPr>
            <w:r w:rsidRPr="00D466AF">
              <w:rPr>
                <w:iCs/>
                <w:sz w:val="18"/>
                <w:szCs w:val="20"/>
              </w:rPr>
              <w:t>Als wesentliche Nonkonformität gelten bei der Erstz</w:t>
            </w:r>
            <w:r w:rsidRPr="00481534">
              <w:rPr>
                <w:iCs/>
                <w:sz w:val="18"/>
                <w:szCs w:val="20"/>
              </w:rPr>
              <w:t>ertifizierung mehr als 7 Unterschreitungen, bei der 1. Rezertifizierung mehr als 6 Unterschreitungen und ab der 2. Rezertifizierung mehr als 5 Unterschreitungen.</w:t>
            </w:r>
          </w:p>
          <w:p w14:paraId="330AB3DF" w14:textId="77777777" w:rsidR="00032E69" w:rsidRDefault="00032E69" w:rsidP="007C0015">
            <w:pPr>
              <w:spacing w:after="0" w:line="240" w:lineRule="auto"/>
              <w:ind w:left="175" w:hanging="175"/>
              <w:rPr>
                <w:iCs/>
                <w:sz w:val="18"/>
                <w:szCs w:val="20"/>
                <w:u w:val="single"/>
              </w:rPr>
            </w:pPr>
          </w:p>
          <w:p w14:paraId="0267486A" w14:textId="69342D3B" w:rsidR="0022448C" w:rsidRPr="00D466AF" w:rsidRDefault="00481534" w:rsidP="007C0015">
            <w:pPr>
              <w:pStyle w:val="Listenabsatz"/>
              <w:numPr>
                <w:ilvl w:val="0"/>
                <w:numId w:val="18"/>
              </w:numPr>
              <w:spacing w:after="0" w:line="240" w:lineRule="auto"/>
              <w:ind w:left="175" w:hanging="175"/>
              <w:rPr>
                <w:iCs/>
                <w:sz w:val="18"/>
                <w:szCs w:val="20"/>
                <w:u w:val="single"/>
              </w:rPr>
            </w:pPr>
            <w:r>
              <w:rPr>
                <w:iCs/>
                <w:sz w:val="18"/>
                <w:szCs w:val="20"/>
                <w:u w:val="single"/>
              </w:rPr>
              <w:t xml:space="preserve">Einzelbewertung der </w:t>
            </w:r>
            <w:r w:rsidR="0022448C" w:rsidRPr="00D466AF">
              <w:rPr>
                <w:iCs/>
                <w:sz w:val="18"/>
                <w:szCs w:val="20"/>
                <w:u w:val="single"/>
              </w:rPr>
              <w:t>Tele-SU:</w:t>
            </w:r>
          </w:p>
          <w:p w14:paraId="31DDD32E" w14:textId="2EBFDC17" w:rsidR="001A6DEE" w:rsidRPr="00820D23" w:rsidRDefault="00481534" w:rsidP="007C0015">
            <w:pPr>
              <w:pStyle w:val="Listenabsatz"/>
              <w:spacing w:after="0" w:line="240" w:lineRule="auto"/>
              <w:ind w:left="0"/>
              <w:rPr>
                <w:iCs/>
                <w:sz w:val="18"/>
                <w:szCs w:val="20"/>
              </w:rPr>
            </w:pPr>
            <w:r>
              <w:rPr>
                <w:iCs/>
                <w:sz w:val="18"/>
                <w:szCs w:val="20"/>
              </w:rPr>
              <w:t xml:space="preserve">Alle nicht-zertifizierten Tele-SU, die </w:t>
            </w:r>
            <w:r w:rsidR="001A6DEE">
              <w:rPr>
                <w:iCs/>
                <w:sz w:val="18"/>
                <w:szCs w:val="20"/>
              </w:rPr>
              <w:t>länger als</w:t>
            </w:r>
            <w:r>
              <w:rPr>
                <w:iCs/>
                <w:sz w:val="18"/>
                <w:szCs w:val="20"/>
              </w:rPr>
              <w:t xml:space="preserve"> </w:t>
            </w:r>
            <w:r w:rsidR="0022448C" w:rsidRPr="00820D23">
              <w:rPr>
                <w:iCs/>
                <w:sz w:val="18"/>
                <w:szCs w:val="20"/>
              </w:rPr>
              <w:t xml:space="preserve">3 Jahre am Netzwerk beteiligt sind, werden </w:t>
            </w:r>
            <w:r>
              <w:rPr>
                <w:iCs/>
                <w:sz w:val="18"/>
                <w:szCs w:val="20"/>
              </w:rPr>
              <w:t xml:space="preserve">zudem einzeln bewertet. Jede Klinik, die die Vorgaben erfüllt, darf sich im Falle der erfolgreichen Netzwerkzertifizierung </w:t>
            </w:r>
            <w:r w:rsidR="001A6DEE">
              <w:rPr>
                <w:iCs/>
                <w:sz w:val="18"/>
                <w:szCs w:val="20"/>
              </w:rPr>
              <w:t xml:space="preserve">als </w:t>
            </w:r>
            <w:r>
              <w:rPr>
                <w:iCs/>
                <w:sz w:val="18"/>
                <w:szCs w:val="20"/>
              </w:rPr>
              <w:t>„Partnerklinik eines zertifizierten Teleschlaganfall-Netzwerkes“ bezeichnen.</w:t>
            </w:r>
            <w:r w:rsidR="001A6DEE" w:rsidRPr="00820D23">
              <w:rPr>
                <w:iCs/>
                <w:sz w:val="18"/>
                <w:szCs w:val="20"/>
              </w:rPr>
              <w:t xml:space="preserve"> </w:t>
            </w:r>
            <w:r w:rsidR="001A6DEE">
              <w:rPr>
                <w:iCs/>
                <w:sz w:val="18"/>
                <w:szCs w:val="20"/>
              </w:rPr>
              <w:t>H</w:t>
            </w:r>
            <w:r w:rsidR="001A6DEE" w:rsidRPr="00820D23">
              <w:rPr>
                <w:iCs/>
                <w:sz w:val="18"/>
                <w:szCs w:val="20"/>
              </w:rPr>
              <w:t xml:space="preserve">at eine nicht-zertifizierte </w:t>
            </w:r>
            <w:r w:rsidR="001A6DEE">
              <w:rPr>
                <w:iCs/>
                <w:sz w:val="18"/>
                <w:szCs w:val="20"/>
              </w:rPr>
              <w:t>Tele-</w:t>
            </w:r>
            <w:r w:rsidR="001A6DEE" w:rsidRPr="00820D23">
              <w:rPr>
                <w:iCs/>
                <w:sz w:val="18"/>
                <w:szCs w:val="20"/>
              </w:rPr>
              <w:t>Stroke Unit mehr Unterschreitungen als die maximal zugelassenen, erhält sie kein Netzwerkzertifikat</w:t>
            </w:r>
            <w:r w:rsidR="001A6DEE">
              <w:rPr>
                <w:iCs/>
                <w:sz w:val="18"/>
                <w:szCs w:val="20"/>
              </w:rPr>
              <w:t>.</w:t>
            </w:r>
          </w:p>
          <w:p w14:paraId="24A3DD22" w14:textId="1464F2D5" w:rsidR="0022448C" w:rsidRPr="00D466AF" w:rsidRDefault="00481534" w:rsidP="007C0015">
            <w:pPr>
              <w:pStyle w:val="Listenabsatz"/>
              <w:spacing w:after="0" w:line="240" w:lineRule="auto"/>
              <w:ind w:left="0"/>
              <w:rPr>
                <w:iCs/>
                <w:sz w:val="18"/>
                <w:szCs w:val="20"/>
              </w:rPr>
            </w:pPr>
            <w:r>
              <w:rPr>
                <w:iCs/>
                <w:sz w:val="18"/>
                <w:szCs w:val="20"/>
              </w:rPr>
              <w:t>Bewertet</w:t>
            </w:r>
            <w:r w:rsidRPr="00820D23">
              <w:rPr>
                <w:iCs/>
                <w:sz w:val="18"/>
                <w:szCs w:val="20"/>
              </w:rPr>
              <w:t xml:space="preserve"> w</w:t>
            </w:r>
            <w:r>
              <w:rPr>
                <w:iCs/>
                <w:sz w:val="18"/>
                <w:szCs w:val="20"/>
              </w:rPr>
              <w:t>e</w:t>
            </w:r>
            <w:r w:rsidRPr="00820D23">
              <w:rPr>
                <w:iCs/>
                <w:sz w:val="18"/>
                <w:szCs w:val="20"/>
              </w:rPr>
              <w:t>rd</w:t>
            </w:r>
            <w:r>
              <w:rPr>
                <w:iCs/>
                <w:sz w:val="18"/>
                <w:szCs w:val="20"/>
              </w:rPr>
              <w:t>en pro Tele-SU alle</w:t>
            </w:r>
            <w:r w:rsidRPr="00820D23">
              <w:rPr>
                <w:iCs/>
                <w:sz w:val="18"/>
                <w:szCs w:val="20"/>
              </w:rPr>
              <w:t xml:space="preserve"> Qualitätsindikator</w:t>
            </w:r>
            <w:r>
              <w:rPr>
                <w:iCs/>
                <w:sz w:val="18"/>
                <w:szCs w:val="20"/>
              </w:rPr>
              <w:t>en</w:t>
            </w:r>
            <w:r w:rsidRPr="00820D23">
              <w:rPr>
                <w:iCs/>
                <w:sz w:val="18"/>
                <w:szCs w:val="20"/>
              </w:rPr>
              <w:t xml:space="preserve"> der ADSR</w:t>
            </w:r>
            <w:r>
              <w:rPr>
                <w:iCs/>
                <w:sz w:val="18"/>
                <w:szCs w:val="20"/>
              </w:rPr>
              <w:t>, für die ein</w:t>
            </w:r>
            <w:r w:rsidRPr="00820D23">
              <w:rPr>
                <w:iCs/>
                <w:sz w:val="18"/>
                <w:szCs w:val="20"/>
              </w:rPr>
              <w:t xml:space="preserve"> Referenzwert </w:t>
            </w:r>
            <w:r>
              <w:rPr>
                <w:iCs/>
                <w:sz w:val="18"/>
                <w:szCs w:val="20"/>
              </w:rPr>
              <w:t>definiert ist</w:t>
            </w:r>
            <w:r w:rsidRPr="00820D23">
              <w:rPr>
                <w:iCs/>
                <w:sz w:val="18"/>
                <w:szCs w:val="20"/>
              </w:rPr>
              <w:t>. Als „Unterschreitung“ gelten gravierende Abweichungen.</w:t>
            </w:r>
            <w:r>
              <w:rPr>
                <w:iCs/>
                <w:sz w:val="18"/>
                <w:szCs w:val="20"/>
              </w:rPr>
              <w:t xml:space="preserve"> </w:t>
            </w:r>
            <w:r w:rsidR="0022448C" w:rsidRPr="00D466AF">
              <w:rPr>
                <w:iCs/>
                <w:sz w:val="18"/>
                <w:szCs w:val="20"/>
              </w:rPr>
              <w:t>Bei erheblichen</w:t>
            </w:r>
            <w:r w:rsidR="001F42AD" w:rsidRPr="00D466AF">
              <w:rPr>
                <w:iCs/>
                <w:sz w:val="18"/>
                <w:szCs w:val="20"/>
              </w:rPr>
              <w:t xml:space="preserve"> </w:t>
            </w:r>
            <w:r w:rsidR="00E4166D">
              <w:rPr>
                <w:iCs/>
                <w:sz w:val="18"/>
                <w:szCs w:val="20"/>
              </w:rPr>
              <w:t>Im</w:t>
            </w:r>
            <w:r w:rsidR="0022448C" w:rsidRPr="00D466AF">
              <w:rPr>
                <w:iCs/>
                <w:sz w:val="18"/>
                <w:szCs w:val="20"/>
              </w:rPr>
              <w:t>plausibilitäten (z.B. sehr niedrige Fallzahl, innovative Prozesse, etc.) wird der</w:t>
            </w:r>
            <w:r>
              <w:rPr>
                <w:iCs/>
                <w:sz w:val="18"/>
                <w:szCs w:val="20"/>
              </w:rPr>
              <w:t xml:space="preserve"> entsprechende</w:t>
            </w:r>
            <w:r w:rsidR="0022448C" w:rsidRPr="00D466AF">
              <w:rPr>
                <w:iCs/>
                <w:sz w:val="18"/>
                <w:szCs w:val="20"/>
              </w:rPr>
              <w:t xml:space="preserve"> </w:t>
            </w:r>
            <w:r w:rsidRPr="00820D23">
              <w:rPr>
                <w:iCs/>
                <w:sz w:val="18"/>
                <w:szCs w:val="20"/>
              </w:rPr>
              <w:t xml:space="preserve">Qualitätsindikator </w:t>
            </w:r>
            <w:r w:rsidR="0022448C" w:rsidRPr="00D466AF">
              <w:rPr>
                <w:iCs/>
                <w:sz w:val="18"/>
                <w:szCs w:val="20"/>
              </w:rPr>
              <w:t>nicht bewertet oder gilt als Unterschreitung (individuelle Entscheidung).</w:t>
            </w:r>
          </w:p>
          <w:p w14:paraId="751E56E8" w14:textId="0239ED52" w:rsidR="001A6DEE" w:rsidRPr="00820D23" w:rsidRDefault="0022448C" w:rsidP="007C0015">
            <w:pPr>
              <w:spacing w:after="0" w:line="240" w:lineRule="auto"/>
              <w:rPr>
                <w:iCs/>
                <w:sz w:val="18"/>
                <w:szCs w:val="20"/>
              </w:rPr>
            </w:pPr>
            <w:r w:rsidRPr="00D466AF">
              <w:rPr>
                <w:iCs/>
                <w:sz w:val="18"/>
                <w:szCs w:val="20"/>
              </w:rPr>
              <w:t>Folgende Grenzen gelten:</w:t>
            </w:r>
            <w:r w:rsidR="001A6DEE">
              <w:rPr>
                <w:iCs/>
                <w:sz w:val="18"/>
                <w:szCs w:val="20"/>
              </w:rPr>
              <w:t xml:space="preserve"> </w:t>
            </w:r>
            <w:r w:rsidR="001A6DEE" w:rsidRPr="00A25D17">
              <w:rPr>
                <w:iCs/>
                <w:sz w:val="18"/>
                <w:szCs w:val="20"/>
              </w:rPr>
              <w:t xml:space="preserve">bei der Erstzertifizierung </w:t>
            </w:r>
            <w:r w:rsidR="001A6DEE">
              <w:rPr>
                <w:iCs/>
                <w:sz w:val="18"/>
                <w:szCs w:val="20"/>
              </w:rPr>
              <w:t xml:space="preserve">max. </w:t>
            </w:r>
            <w:r w:rsidR="001A6DEE" w:rsidRPr="00A25D17">
              <w:rPr>
                <w:iCs/>
                <w:sz w:val="18"/>
                <w:szCs w:val="20"/>
              </w:rPr>
              <w:t xml:space="preserve">7 Unterschreitungen, bei der 1. Rezertifizierung </w:t>
            </w:r>
            <w:r w:rsidR="001A6DEE">
              <w:rPr>
                <w:iCs/>
                <w:sz w:val="18"/>
                <w:szCs w:val="20"/>
              </w:rPr>
              <w:t xml:space="preserve">max. </w:t>
            </w:r>
            <w:r w:rsidR="001A6DEE" w:rsidRPr="00A25D17">
              <w:rPr>
                <w:iCs/>
                <w:sz w:val="18"/>
                <w:szCs w:val="20"/>
              </w:rPr>
              <w:t xml:space="preserve">6 Unterschreitungen und ab der 2. Rezertifizierung </w:t>
            </w:r>
            <w:r w:rsidR="001A6DEE">
              <w:rPr>
                <w:iCs/>
                <w:sz w:val="18"/>
                <w:szCs w:val="20"/>
              </w:rPr>
              <w:t xml:space="preserve">max. </w:t>
            </w:r>
            <w:r w:rsidR="001A6DEE" w:rsidRPr="00A25D17">
              <w:rPr>
                <w:iCs/>
                <w:sz w:val="18"/>
                <w:szCs w:val="20"/>
              </w:rPr>
              <w:t>5 Unterschreitungen.</w:t>
            </w:r>
          </w:p>
          <w:p w14:paraId="618456E6" w14:textId="77777777" w:rsidR="001A6DEE" w:rsidRPr="00820D23" w:rsidRDefault="001A6DEE" w:rsidP="007C0015">
            <w:pPr>
              <w:pStyle w:val="Listenabsatz"/>
              <w:spacing w:after="0" w:line="240" w:lineRule="auto"/>
              <w:ind w:left="175" w:hanging="175"/>
              <w:rPr>
                <w:iCs/>
                <w:sz w:val="18"/>
                <w:szCs w:val="20"/>
              </w:rPr>
            </w:pPr>
          </w:p>
          <w:p w14:paraId="38C57AB8" w14:textId="3F134C9F" w:rsidR="00916A39" w:rsidRPr="00820D23" w:rsidRDefault="0022448C" w:rsidP="007C0015">
            <w:pPr>
              <w:pStyle w:val="Listenabsatz"/>
              <w:ind w:left="175" w:hanging="175"/>
            </w:pPr>
            <w:r w:rsidRPr="00820D23">
              <w:rPr>
                <w:iCs/>
                <w:sz w:val="18"/>
                <w:szCs w:val="20"/>
              </w:rPr>
              <w:t xml:space="preserve">Mindestens 75% der </w:t>
            </w:r>
            <w:r w:rsidR="00916A39" w:rsidRPr="00820D23">
              <w:rPr>
                <w:iCs/>
                <w:sz w:val="18"/>
                <w:szCs w:val="20"/>
              </w:rPr>
              <w:t xml:space="preserve">bewerteten </w:t>
            </w:r>
            <w:r w:rsidRPr="00820D23">
              <w:rPr>
                <w:iCs/>
                <w:sz w:val="18"/>
                <w:szCs w:val="20"/>
              </w:rPr>
              <w:t>Partnerkliniken sollen die o.g. Mindestanforderungen hinsichtlich der QI erfüllen.</w:t>
            </w:r>
          </w:p>
        </w:tc>
      </w:tr>
    </w:tbl>
    <w:p w14:paraId="0D9C41A6" w14:textId="0E08AAB8" w:rsidR="0022448C" w:rsidRDefault="0022448C" w:rsidP="00E01C32">
      <w:pPr>
        <w:spacing w:after="0" w:line="360" w:lineRule="auto"/>
        <w:rPr>
          <w:rFonts w:asciiTheme="minorHAnsi" w:hAnsiTheme="minorHAnsi" w:cstheme="minorHAnsi"/>
          <w:b/>
          <w:szCs w:val="21"/>
        </w:rPr>
      </w:pPr>
    </w:p>
    <w:p w14:paraId="0D1CF987" w14:textId="77777777" w:rsidR="00E27A38" w:rsidRPr="00E27A38" w:rsidRDefault="00E27A38" w:rsidP="00E27A38">
      <w:pPr>
        <w:spacing w:after="0"/>
        <w:rPr>
          <w:b/>
          <w:bCs/>
          <w:sz w:val="20"/>
          <w:szCs w:val="20"/>
        </w:rPr>
      </w:pPr>
      <w:r w:rsidRPr="00E27A38">
        <w:rPr>
          <w:b/>
          <w:bCs/>
          <w:sz w:val="20"/>
          <w:szCs w:val="20"/>
        </w:rPr>
        <w:t xml:space="preserve">Kommentar: </w:t>
      </w:r>
      <w:r w:rsidRPr="00E27A38">
        <w:rPr>
          <w:b/>
          <w:bCs/>
          <w:sz w:val="20"/>
          <w:szCs w:val="20"/>
          <w:u w:val="single"/>
        </w:rPr>
        <w:fldChar w:fldCharType="begin">
          <w:ffData>
            <w:name w:val=""/>
            <w:enabled/>
            <w:calcOnExit w:val="0"/>
            <w:textInput/>
          </w:ffData>
        </w:fldChar>
      </w:r>
      <w:r w:rsidRPr="00E27A38">
        <w:rPr>
          <w:b/>
          <w:bCs/>
          <w:sz w:val="20"/>
          <w:szCs w:val="20"/>
          <w:u w:val="single"/>
        </w:rPr>
        <w:instrText xml:space="preserve"> FORMTEXT </w:instrText>
      </w:r>
      <w:r w:rsidRPr="00E27A38">
        <w:rPr>
          <w:b/>
          <w:bCs/>
          <w:sz w:val="20"/>
          <w:szCs w:val="20"/>
          <w:u w:val="single"/>
        </w:rPr>
      </w:r>
      <w:r w:rsidRPr="00E27A38">
        <w:rPr>
          <w:b/>
          <w:bCs/>
          <w:sz w:val="20"/>
          <w:szCs w:val="20"/>
          <w:u w:val="single"/>
        </w:rPr>
        <w:fldChar w:fldCharType="separate"/>
      </w:r>
      <w:r w:rsidRPr="00E27A38">
        <w:rPr>
          <w:b/>
          <w:bCs/>
          <w:sz w:val="20"/>
          <w:szCs w:val="20"/>
          <w:u w:val="single"/>
        </w:rPr>
        <w:t> </w:t>
      </w:r>
      <w:r w:rsidRPr="00E27A38">
        <w:rPr>
          <w:b/>
          <w:bCs/>
          <w:sz w:val="20"/>
          <w:szCs w:val="20"/>
          <w:u w:val="single"/>
        </w:rPr>
        <w:t> </w:t>
      </w:r>
      <w:r w:rsidRPr="00E27A38">
        <w:rPr>
          <w:b/>
          <w:bCs/>
          <w:sz w:val="20"/>
          <w:szCs w:val="20"/>
          <w:u w:val="single"/>
        </w:rPr>
        <w:t> </w:t>
      </w:r>
      <w:r w:rsidRPr="00E27A38">
        <w:rPr>
          <w:b/>
          <w:bCs/>
          <w:sz w:val="20"/>
          <w:szCs w:val="20"/>
          <w:u w:val="single"/>
        </w:rPr>
        <w:t> </w:t>
      </w:r>
      <w:r w:rsidRPr="00E27A38">
        <w:rPr>
          <w:b/>
          <w:bCs/>
          <w:sz w:val="20"/>
          <w:szCs w:val="20"/>
          <w:u w:val="single"/>
        </w:rPr>
        <w:t> </w:t>
      </w:r>
      <w:r w:rsidRPr="00E27A38">
        <w:rPr>
          <w:b/>
          <w:bCs/>
          <w:sz w:val="20"/>
          <w:szCs w:val="20"/>
          <w:u w:val="single"/>
        </w:rPr>
        <w:fldChar w:fldCharType="end"/>
      </w:r>
    </w:p>
    <w:p w14:paraId="7D8A02D9" w14:textId="1C4E90FD" w:rsidR="000A24ED" w:rsidRPr="000A24ED" w:rsidRDefault="000A24ED" w:rsidP="00E27A38">
      <w:pPr>
        <w:spacing w:after="0"/>
        <w:rPr>
          <w:rFonts w:asciiTheme="minorHAnsi" w:hAnsiTheme="minorHAnsi" w:cstheme="minorHAnsi"/>
          <w:sz w:val="20"/>
          <w:szCs w:val="21"/>
        </w:rPr>
      </w:pPr>
    </w:p>
    <w:sectPr w:rsidR="000A24ED" w:rsidRPr="000A24ED" w:rsidSect="00273B8D">
      <w:footerReference w:type="default" r:id="rId14"/>
      <w:pgSz w:w="16838" w:h="11906" w:orient="landscape"/>
      <w:pgMar w:top="567" w:right="720" w:bottom="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36172" w14:textId="77777777" w:rsidR="004C2412" w:rsidRDefault="004C2412" w:rsidP="00C84E7D">
      <w:pPr>
        <w:spacing w:after="0" w:line="240" w:lineRule="auto"/>
      </w:pPr>
      <w:r>
        <w:separator/>
      </w:r>
    </w:p>
  </w:endnote>
  <w:endnote w:type="continuationSeparator" w:id="0">
    <w:p w14:paraId="4BA579A4" w14:textId="77777777" w:rsidR="004C2412" w:rsidRDefault="004C2412" w:rsidP="00C84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4ED67" w14:textId="77777777" w:rsidR="00E33713" w:rsidRPr="002A694C" w:rsidRDefault="00E33713" w:rsidP="00A57D93">
    <w:pPr>
      <w:pStyle w:val="Fuzeile"/>
      <w:rPr>
        <w:rFonts w:cs="Arial"/>
        <w:sz w:val="12"/>
        <w:szCs w:val="12"/>
      </w:rPr>
    </w:pPr>
  </w:p>
  <w:p w14:paraId="3EB46A76" w14:textId="66483CFC" w:rsidR="00E33713" w:rsidRPr="002A694C" w:rsidRDefault="00E33713" w:rsidP="00FC42BC">
    <w:pPr>
      <w:pStyle w:val="Fuzeile"/>
      <w:jc w:val="center"/>
      <w:rPr>
        <w:rFonts w:cs="Arial"/>
        <w:sz w:val="12"/>
        <w:szCs w:val="12"/>
      </w:rPr>
    </w:pPr>
    <w:r>
      <w:rPr>
        <w:color w:val="E10000"/>
        <w:sz w:val="12"/>
        <w:szCs w:val="12"/>
      </w:rPr>
      <w:t>Erhebungsbogen</w:t>
    </w:r>
    <w:r w:rsidRPr="002A694C">
      <w:rPr>
        <w:color w:val="E10000"/>
        <w:sz w:val="12"/>
        <w:szCs w:val="12"/>
      </w:rPr>
      <w:t>-</w:t>
    </w:r>
    <w:r>
      <w:rPr>
        <w:color w:val="E10000"/>
        <w:sz w:val="12"/>
        <w:szCs w:val="12"/>
      </w:rPr>
      <w:t>Teleschlaganfall-Netzwer</w:t>
    </w:r>
    <w:r w:rsidR="00696D96">
      <w:rPr>
        <w:color w:val="E10000"/>
        <w:sz w:val="12"/>
        <w:szCs w:val="12"/>
      </w:rPr>
      <w:t xml:space="preserve">k; </w:t>
    </w:r>
    <w:r>
      <w:rPr>
        <w:color w:val="E10000"/>
        <w:sz w:val="12"/>
        <w:szCs w:val="12"/>
      </w:rPr>
      <w:t>Entwurf</w:t>
    </w:r>
    <w:r w:rsidRPr="002A694C">
      <w:rPr>
        <w:color w:val="E10000"/>
        <w:sz w:val="12"/>
        <w:szCs w:val="12"/>
      </w:rPr>
      <w:t xml:space="preserve"> (</w:t>
    </w:r>
    <w:r w:rsidR="00704567">
      <w:rPr>
        <w:color w:val="E10000"/>
        <w:sz w:val="12"/>
        <w:szCs w:val="12"/>
      </w:rPr>
      <w:t>Version: 01.2025</w:t>
    </w:r>
    <w:r>
      <w:rPr>
        <w:color w:val="E10000"/>
        <w:sz w:val="12"/>
        <w:szCs w:val="12"/>
      </w:rPr>
      <w:t>)</w:t>
    </w:r>
    <w:r>
      <w:rPr>
        <w:color w:val="E10000"/>
        <w:sz w:val="12"/>
        <w:szCs w:val="12"/>
      </w:rPr>
      <w:tab/>
    </w:r>
    <w:r>
      <w:rPr>
        <w:color w:val="E10000"/>
        <w:sz w:val="12"/>
        <w:szCs w:val="12"/>
      </w:rPr>
      <w:tab/>
    </w:r>
    <w:r w:rsidRPr="002A694C">
      <w:rPr>
        <w:rFonts w:cs="Arial"/>
        <w:sz w:val="12"/>
        <w:szCs w:val="12"/>
      </w:rPr>
      <w:t xml:space="preserve"> Seite </w:t>
    </w:r>
    <w:r w:rsidRPr="002A694C">
      <w:rPr>
        <w:rFonts w:cs="Arial"/>
        <w:b/>
        <w:sz w:val="12"/>
        <w:szCs w:val="12"/>
      </w:rPr>
      <w:fldChar w:fldCharType="begin"/>
    </w:r>
    <w:r>
      <w:rPr>
        <w:rFonts w:cs="Arial"/>
        <w:b/>
        <w:sz w:val="12"/>
        <w:szCs w:val="12"/>
      </w:rPr>
      <w:instrText>PAGE</w:instrText>
    </w:r>
    <w:r w:rsidRPr="002A694C">
      <w:rPr>
        <w:rFonts w:cs="Arial"/>
        <w:b/>
        <w:sz w:val="12"/>
        <w:szCs w:val="12"/>
      </w:rPr>
      <w:instrText xml:space="preserve">  \* Arabic  \* MERGEFORMAT</w:instrText>
    </w:r>
    <w:r w:rsidRPr="002A694C">
      <w:rPr>
        <w:rFonts w:cs="Arial"/>
        <w:b/>
        <w:sz w:val="12"/>
        <w:szCs w:val="12"/>
      </w:rPr>
      <w:fldChar w:fldCharType="separate"/>
    </w:r>
    <w:r w:rsidR="00A2219D">
      <w:rPr>
        <w:rFonts w:cs="Arial"/>
        <w:b/>
        <w:noProof/>
        <w:sz w:val="12"/>
        <w:szCs w:val="12"/>
      </w:rPr>
      <w:t>13</w:t>
    </w:r>
    <w:r w:rsidRPr="002A694C">
      <w:rPr>
        <w:rFonts w:cs="Arial"/>
        <w:b/>
        <w:sz w:val="12"/>
        <w:szCs w:val="12"/>
      </w:rPr>
      <w:fldChar w:fldCharType="end"/>
    </w:r>
    <w:r w:rsidRPr="002A694C">
      <w:rPr>
        <w:rFonts w:cs="Arial"/>
        <w:sz w:val="12"/>
        <w:szCs w:val="12"/>
      </w:rPr>
      <w:t xml:space="preserve"> von </w:t>
    </w:r>
    <w:r w:rsidRPr="002A694C">
      <w:rPr>
        <w:rFonts w:cs="Arial"/>
        <w:b/>
        <w:sz w:val="12"/>
        <w:szCs w:val="12"/>
      </w:rPr>
      <w:fldChar w:fldCharType="begin"/>
    </w:r>
    <w:r>
      <w:rPr>
        <w:rFonts w:cs="Arial"/>
        <w:b/>
        <w:sz w:val="12"/>
        <w:szCs w:val="12"/>
      </w:rPr>
      <w:instrText>NUMPAGES</w:instrText>
    </w:r>
    <w:r w:rsidRPr="002A694C">
      <w:rPr>
        <w:rFonts w:cs="Arial"/>
        <w:b/>
        <w:sz w:val="12"/>
        <w:szCs w:val="12"/>
      </w:rPr>
      <w:instrText xml:space="preserve">  \* Arabic  \* MERGEFORMAT</w:instrText>
    </w:r>
    <w:r w:rsidRPr="002A694C">
      <w:rPr>
        <w:rFonts w:cs="Arial"/>
        <w:b/>
        <w:sz w:val="12"/>
        <w:szCs w:val="12"/>
      </w:rPr>
      <w:fldChar w:fldCharType="separate"/>
    </w:r>
    <w:r w:rsidR="00A2219D">
      <w:rPr>
        <w:rFonts w:cs="Arial"/>
        <w:b/>
        <w:noProof/>
        <w:sz w:val="12"/>
        <w:szCs w:val="12"/>
      </w:rPr>
      <w:t>13</w:t>
    </w:r>
    <w:r w:rsidRPr="002A694C">
      <w:rPr>
        <w:rFonts w:cs="Arial"/>
        <w:b/>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A84B6" w14:textId="77777777" w:rsidR="004C2412" w:rsidRDefault="004C2412" w:rsidP="00C84E7D">
      <w:pPr>
        <w:spacing w:after="0" w:line="240" w:lineRule="auto"/>
      </w:pPr>
      <w:r>
        <w:separator/>
      </w:r>
    </w:p>
  </w:footnote>
  <w:footnote w:type="continuationSeparator" w:id="0">
    <w:p w14:paraId="01D6BC8B" w14:textId="77777777" w:rsidR="004C2412" w:rsidRDefault="004C2412" w:rsidP="00C84E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666D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77123F"/>
    <w:multiLevelType w:val="hybridMultilevel"/>
    <w:tmpl w:val="7B90C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67A77"/>
    <w:multiLevelType w:val="hybridMultilevel"/>
    <w:tmpl w:val="07A4738C"/>
    <w:lvl w:ilvl="0" w:tplc="40EE357E">
      <w:start w:val="1"/>
      <w:numFmt w:val="lowerLetter"/>
      <w:lvlText w:val="%1)"/>
      <w:lvlJc w:val="left"/>
      <w:pPr>
        <w:tabs>
          <w:tab w:val="num" w:pos="360"/>
        </w:tabs>
        <w:ind w:left="360" w:hanging="360"/>
      </w:pPr>
      <w:rPr>
        <w:rFonts w:ascii="Arial" w:eastAsia="Times New Roman" w:hAnsi="Arial" w:cs="Arial"/>
      </w:rPr>
    </w:lvl>
    <w:lvl w:ilvl="1" w:tplc="C888810C">
      <w:start w:val="1"/>
      <w:numFmt w:val="lowerLetter"/>
      <w:lvlText w:val="%2)"/>
      <w:lvlJc w:val="left"/>
      <w:pPr>
        <w:tabs>
          <w:tab w:val="num" w:pos="1080"/>
        </w:tabs>
        <w:ind w:left="1080" w:hanging="360"/>
      </w:pPr>
      <w:rPr>
        <w:rFonts w:ascii="Arial" w:eastAsia="Times New Roman" w:hAnsi="Arial" w:cs="Arial"/>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3F7895"/>
    <w:multiLevelType w:val="hybridMultilevel"/>
    <w:tmpl w:val="2A0A3B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448490D"/>
    <w:multiLevelType w:val="hybridMultilevel"/>
    <w:tmpl w:val="52DAD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30512E"/>
    <w:multiLevelType w:val="hybridMultilevel"/>
    <w:tmpl w:val="6102F2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64E7482"/>
    <w:multiLevelType w:val="hybridMultilevel"/>
    <w:tmpl w:val="D4F8B2BE"/>
    <w:lvl w:ilvl="0" w:tplc="04070017">
      <w:start w:val="1"/>
      <w:numFmt w:val="lowerLetter"/>
      <w:lvlText w:val="%1)"/>
      <w:lvlJc w:val="left"/>
      <w:pPr>
        <w:ind w:left="360" w:hanging="360"/>
      </w:pPr>
      <w:rPr>
        <w:rFonts w:hint="default"/>
      </w:rPr>
    </w:lvl>
    <w:lvl w:ilvl="1" w:tplc="0407000F">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F9370A1"/>
    <w:multiLevelType w:val="hybridMultilevel"/>
    <w:tmpl w:val="1E10A3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0469D2"/>
    <w:multiLevelType w:val="hybridMultilevel"/>
    <w:tmpl w:val="F25EC8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1574F4"/>
    <w:multiLevelType w:val="hybridMultilevel"/>
    <w:tmpl w:val="8858F9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5933DEC"/>
    <w:multiLevelType w:val="hybridMultilevel"/>
    <w:tmpl w:val="B2224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7404A6"/>
    <w:multiLevelType w:val="hybridMultilevel"/>
    <w:tmpl w:val="DB807892"/>
    <w:lvl w:ilvl="0" w:tplc="CE5A0610">
      <w:start w:val="5"/>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CA7955"/>
    <w:multiLevelType w:val="hybridMultilevel"/>
    <w:tmpl w:val="F9FE20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2947AE2"/>
    <w:multiLevelType w:val="hybridMultilevel"/>
    <w:tmpl w:val="6532B8EE"/>
    <w:lvl w:ilvl="0" w:tplc="D740335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B9A0FF4"/>
    <w:multiLevelType w:val="hybridMultilevel"/>
    <w:tmpl w:val="591E56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CE1D71"/>
    <w:multiLevelType w:val="hybridMultilevel"/>
    <w:tmpl w:val="7B7CEB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1582D0A"/>
    <w:multiLevelType w:val="hybridMultilevel"/>
    <w:tmpl w:val="38C662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F1300B0"/>
    <w:multiLevelType w:val="hybridMultilevel"/>
    <w:tmpl w:val="2BCA5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5"/>
  </w:num>
  <w:num w:numId="4">
    <w:abstractNumId w:val="17"/>
  </w:num>
  <w:num w:numId="5">
    <w:abstractNumId w:val="13"/>
  </w:num>
  <w:num w:numId="6">
    <w:abstractNumId w:val="14"/>
  </w:num>
  <w:num w:numId="7">
    <w:abstractNumId w:val="2"/>
  </w:num>
  <w:num w:numId="8">
    <w:abstractNumId w:val="6"/>
  </w:num>
  <w:num w:numId="9">
    <w:abstractNumId w:val="16"/>
  </w:num>
  <w:num w:numId="10">
    <w:abstractNumId w:val="10"/>
  </w:num>
  <w:num w:numId="11">
    <w:abstractNumId w:val="12"/>
  </w:num>
  <w:num w:numId="12">
    <w:abstractNumId w:val="1"/>
  </w:num>
  <w:num w:numId="13">
    <w:abstractNumId w:val="5"/>
  </w:num>
  <w:num w:numId="14">
    <w:abstractNumId w:val="4"/>
  </w:num>
  <w:num w:numId="15">
    <w:abstractNumId w:val="7"/>
  </w:num>
  <w:num w:numId="16">
    <w:abstractNumId w:val="8"/>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forms" w:enforcement="1" w:cryptProviderType="rsaAES" w:cryptAlgorithmClass="hash" w:cryptAlgorithmType="typeAny" w:cryptAlgorithmSid="14" w:cryptSpinCount="100000" w:hash="IJKhOHs22+Hpd0aerFijd/koI10xgQNAXhaJW7P4WKTbaGeS1G32MUeCXJhh4FmgRWQQJ8Uk7fL0Se97iIZ++g==" w:salt="ezlvHqET+wHqXNylpDGZG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753CD46-0532-4DD3-A313-746CCF34B47E}"/>
    <w:docVar w:name="dgnword-eventsink" w:val="411357528"/>
  </w:docVars>
  <w:rsids>
    <w:rsidRoot w:val="0081553B"/>
    <w:rsid w:val="0000025A"/>
    <w:rsid w:val="000002C1"/>
    <w:rsid w:val="00002962"/>
    <w:rsid w:val="00007E41"/>
    <w:rsid w:val="00015209"/>
    <w:rsid w:val="00015738"/>
    <w:rsid w:val="00015D95"/>
    <w:rsid w:val="000166A5"/>
    <w:rsid w:val="00016EA0"/>
    <w:rsid w:val="0001781C"/>
    <w:rsid w:val="00020417"/>
    <w:rsid w:val="000215C1"/>
    <w:rsid w:val="00022632"/>
    <w:rsid w:val="000231CF"/>
    <w:rsid w:val="000268D3"/>
    <w:rsid w:val="00026EB5"/>
    <w:rsid w:val="00030A42"/>
    <w:rsid w:val="00030D51"/>
    <w:rsid w:val="00031573"/>
    <w:rsid w:val="00032E69"/>
    <w:rsid w:val="00033E25"/>
    <w:rsid w:val="00044EBC"/>
    <w:rsid w:val="0004569B"/>
    <w:rsid w:val="00050657"/>
    <w:rsid w:val="00051343"/>
    <w:rsid w:val="0005555D"/>
    <w:rsid w:val="00055B71"/>
    <w:rsid w:val="00060A84"/>
    <w:rsid w:val="00061C80"/>
    <w:rsid w:val="00061EF0"/>
    <w:rsid w:val="00063B54"/>
    <w:rsid w:val="00064A42"/>
    <w:rsid w:val="0006783C"/>
    <w:rsid w:val="00070476"/>
    <w:rsid w:val="0007201E"/>
    <w:rsid w:val="00072378"/>
    <w:rsid w:val="000753E0"/>
    <w:rsid w:val="00076AFC"/>
    <w:rsid w:val="00080AB5"/>
    <w:rsid w:val="00081728"/>
    <w:rsid w:val="000820D2"/>
    <w:rsid w:val="000863D3"/>
    <w:rsid w:val="000866B1"/>
    <w:rsid w:val="00087F4E"/>
    <w:rsid w:val="00094581"/>
    <w:rsid w:val="0009616F"/>
    <w:rsid w:val="00097529"/>
    <w:rsid w:val="000A24ED"/>
    <w:rsid w:val="000A282B"/>
    <w:rsid w:val="000A282F"/>
    <w:rsid w:val="000A4393"/>
    <w:rsid w:val="000A4911"/>
    <w:rsid w:val="000A78FB"/>
    <w:rsid w:val="000B1AF5"/>
    <w:rsid w:val="000B5D1E"/>
    <w:rsid w:val="000B5FDF"/>
    <w:rsid w:val="000B659F"/>
    <w:rsid w:val="000C0AD2"/>
    <w:rsid w:val="000C14FC"/>
    <w:rsid w:val="000C2A16"/>
    <w:rsid w:val="000D0398"/>
    <w:rsid w:val="000D42AD"/>
    <w:rsid w:val="000D486B"/>
    <w:rsid w:val="000D541F"/>
    <w:rsid w:val="000D6304"/>
    <w:rsid w:val="000D72BF"/>
    <w:rsid w:val="000E07F8"/>
    <w:rsid w:val="000E4E65"/>
    <w:rsid w:val="000E753C"/>
    <w:rsid w:val="000E7757"/>
    <w:rsid w:val="000F22C2"/>
    <w:rsid w:val="000F3C68"/>
    <w:rsid w:val="000F48C3"/>
    <w:rsid w:val="000F7C41"/>
    <w:rsid w:val="00105158"/>
    <w:rsid w:val="0010629D"/>
    <w:rsid w:val="00106D8D"/>
    <w:rsid w:val="00110F29"/>
    <w:rsid w:val="00114200"/>
    <w:rsid w:val="0011580E"/>
    <w:rsid w:val="00116200"/>
    <w:rsid w:val="0011693F"/>
    <w:rsid w:val="00121280"/>
    <w:rsid w:val="00124064"/>
    <w:rsid w:val="00124429"/>
    <w:rsid w:val="00126DBD"/>
    <w:rsid w:val="0013140B"/>
    <w:rsid w:val="0013252A"/>
    <w:rsid w:val="001342F1"/>
    <w:rsid w:val="001352C2"/>
    <w:rsid w:val="00135D56"/>
    <w:rsid w:val="00137FDA"/>
    <w:rsid w:val="00140621"/>
    <w:rsid w:val="001409C3"/>
    <w:rsid w:val="00141061"/>
    <w:rsid w:val="001426D3"/>
    <w:rsid w:val="00143EBB"/>
    <w:rsid w:val="00143FAC"/>
    <w:rsid w:val="00144B71"/>
    <w:rsid w:val="001451E2"/>
    <w:rsid w:val="001474AD"/>
    <w:rsid w:val="001514B5"/>
    <w:rsid w:val="00154476"/>
    <w:rsid w:val="001553E4"/>
    <w:rsid w:val="00155C55"/>
    <w:rsid w:val="001604A3"/>
    <w:rsid w:val="00160DC8"/>
    <w:rsid w:val="0016140B"/>
    <w:rsid w:val="001663F8"/>
    <w:rsid w:val="0017158B"/>
    <w:rsid w:val="00172560"/>
    <w:rsid w:val="0017465A"/>
    <w:rsid w:val="00180C8E"/>
    <w:rsid w:val="0018111E"/>
    <w:rsid w:val="00182C00"/>
    <w:rsid w:val="00186DBD"/>
    <w:rsid w:val="00187E8A"/>
    <w:rsid w:val="0019005C"/>
    <w:rsid w:val="00192DC8"/>
    <w:rsid w:val="00193F9C"/>
    <w:rsid w:val="00196EA9"/>
    <w:rsid w:val="001A367A"/>
    <w:rsid w:val="001A3C4D"/>
    <w:rsid w:val="001A408E"/>
    <w:rsid w:val="001A482F"/>
    <w:rsid w:val="001A6DEE"/>
    <w:rsid w:val="001B1510"/>
    <w:rsid w:val="001B2913"/>
    <w:rsid w:val="001B3561"/>
    <w:rsid w:val="001B57BF"/>
    <w:rsid w:val="001B623E"/>
    <w:rsid w:val="001C2B0B"/>
    <w:rsid w:val="001C346C"/>
    <w:rsid w:val="001C3A62"/>
    <w:rsid w:val="001C7064"/>
    <w:rsid w:val="001D0FDE"/>
    <w:rsid w:val="001D1465"/>
    <w:rsid w:val="001D161E"/>
    <w:rsid w:val="001D1BED"/>
    <w:rsid w:val="001D57A1"/>
    <w:rsid w:val="001D71B2"/>
    <w:rsid w:val="001F2E17"/>
    <w:rsid w:val="001F3392"/>
    <w:rsid w:val="001F42AD"/>
    <w:rsid w:val="001F49F8"/>
    <w:rsid w:val="001F604E"/>
    <w:rsid w:val="001F690A"/>
    <w:rsid w:val="001F6E64"/>
    <w:rsid w:val="002005A5"/>
    <w:rsid w:val="00202CE3"/>
    <w:rsid w:val="00202F37"/>
    <w:rsid w:val="00210CED"/>
    <w:rsid w:val="002112D2"/>
    <w:rsid w:val="00211D3A"/>
    <w:rsid w:val="00214DE9"/>
    <w:rsid w:val="00217467"/>
    <w:rsid w:val="00217753"/>
    <w:rsid w:val="00217AC0"/>
    <w:rsid w:val="002206FB"/>
    <w:rsid w:val="00221184"/>
    <w:rsid w:val="00222538"/>
    <w:rsid w:val="00222AC1"/>
    <w:rsid w:val="00222D7D"/>
    <w:rsid w:val="0022448C"/>
    <w:rsid w:val="00227A2F"/>
    <w:rsid w:val="00230DE6"/>
    <w:rsid w:val="00232E95"/>
    <w:rsid w:val="00233A3F"/>
    <w:rsid w:val="00236D7C"/>
    <w:rsid w:val="00237AA0"/>
    <w:rsid w:val="00240497"/>
    <w:rsid w:val="00241C85"/>
    <w:rsid w:val="002420D8"/>
    <w:rsid w:val="00244189"/>
    <w:rsid w:val="0025101D"/>
    <w:rsid w:val="00251845"/>
    <w:rsid w:val="00255BB1"/>
    <w:rsid w:val="00273B8D"/>
    <w:rsid w:val="0027759B"/>
    <w:rsid w:val="002818AC"/>
    <w:rsid w:val="00282AFF"/>
    <w:rsid w:val="00284D2E"/>
    <w:rsid w:val="00290A7B"/>
    <w:rsid w:val="002A11D7"/>
    <w:rsid w:val="002A24BD"/>
    <w:rsid w:val="002A333C"/>
    <w:rsid w:val="002A4902"/>
    <w:rsid w:val="002A694C"/>
    <w:rsid w:val="002B0DDB"/>
    <w:rsid w:val="002B396E"/>
    <w:rsid w:val="002C14E1"/>
    <w:rsid w:val="002C2135"/>
    <w:rsid w:val="002C356B"/>
    <w:rsid w:val="002C4EF0"/>
    <w:rsid w:val="002C5E43"/>
    <w:rsid w:val="002C6451"/>
    <w:rsid w:val="002C769B"/>
    <w:rsid w:val="002D13D6"/>
    <w:rsid w:val="002D76D3"/>
    <w:rsid w:val="002E0102"/>
    <w:rsid w:val="002E023A"/>
    <w:rsid w:val="002E0A03"/>
    <w:rsid w:val="002E2BE7"/>
    <w:rsid w:val="002E53AF"/>
    <w:rsid w:val="002E5B5D"/>
    <w:rsid w:val="002E6B87"/>
    <w:rsid w:val="002E7A6B"/>
    <w:rsid w:val="002E7B77"/>
    <w:rsid w:val="002F0589"/>
    <w:rsid w:val="002F24E3"/>
    <w:rsid w:val="002F53A0"/>
    <w:rsid w:val="002F6F21"/>
    <w:rsid w:val="00300F99"/>
    <w:rsid w:val="003038CD"/>
    <w:rsid w:val="003056D3"/>
    <w:rsid w:val="00307211"/>
    <w:rsid w:val="00307AA6"/>
    <w:rsid w:val="00307E17"/>
    <w:rsid w:val="00311B44"/>
    <w:rsid w:val="00312D9F"/>
    <w:rsid w:val="00313415"/>
    <w:rsid w:val="0031419C"/>
    <w:rsid w:val="00314DF1"/>
    <w:rsid w:val="00320E54"/>
    <w:rsid w:val="00322114"/>
    <w:rsid w:val="00325173"/>
    <w:rsid w:val="00327F36"/>
    <w:rsid w:val="00330187"/>
    <w:rsid w:val="003308FC"/>
    <w:rsid w:val="00332CB9"/>
    <w:rsid w:val="00334C5E"/>
    <w:rsid w:val="00336686"/>
    <w:rsid w:val="00337E8C"/>
    <w:rsid w:val="0034679B"/>
    <w:rsid w:val="00346AE4"/>
    <w:rsid w:val="0035107A"/>
    <w:rsid w:val="00352A90"/>
    <w:rsid w:val="00353C86"/>
    <w:rsid w:val="00356199"/>
    <w:rsid w:val="00361C6F"/>
    <w:rsid w:val="00365F46"/>
    <w:rsid w:val="003664EE"/>
    <w:rsid w:val="003701C9"/>
    <w:rsid w:val="00371580"/>
    <w:rsid w:val="003722D5"/>
    <w:rsid w:val="003739AD"/>
    <w:rsid w:val="003740F7"/>
    <w:rsid w:val="0037480E"/>
    <w:rsid w:val="003766F8"/>
    <w:rsid w:val="00377676"/>
    <w:rsid w:val="003816B9"/>
    <w:rsid w:val="0038630E"/>
    <w:rsid w:val="00390139"/>
    <w:rsid w:val="00394030"/>
    <w:rsid w:val="00395724"/>
    <w:rsid w:val="003A05CD"/>
    <w:rsid w:val="003A116A"/>
    <w:rsid w:val="003A2303"/>
    <w:rsid w:val="003A2981"/>
    <w:rsid w:val="003A50E1"/>
    <w:rsid w:val="003A6D59"/>
    <w:rsid w:val="003A7C29"/>
    <w:rsid w:val="003A7CBB"/>
    <w:rsid w:val="003B2102"/>
    <w:rsid w:val="003B2A21"/>
    <w:rsid w:val="003C2043"/>
    <w:rsid w:val="003C72F6"/>
    <w:rsid w:val="003D17A8"/>
    <w:rsid w:val="003D21FB"/>
    <w:rsid w:val="003D3F8A"/>
    <w:rsid w:val="003D40C2"/>
    <w:rsid w:val="003D6C5B"/>
    <w:rsid w:val="003D747D"/>
    <w:rsid w:val="003E03CD"/>
    <w:rsid w:val="003E12A1"/>
    <w:rsid w:val="003E2B2F"/>
    <w:rsid w:val="003E7D0E"/>
    <w:rsid w:val="003E7F0D"/>
    <w:rsid w:val="003F164C"/>
    <w:rsid w:val="003F6DC0"/>
    <w:rsid w:val="003F6E77"/>
    <w:rsid w:val="003F7667"/>
    <w:rsid w:val="00406669"/>
    <w:rsid w:val="00407E67"/>
    <w:rsid w:val="00410148"/>
    <w:rsid w:val="00410D1A"/>
    <w:rsid w:val="00412520"/>
    <w:rsid w:val="004153C3"/>
    <w:rsid w:val="00415B3B"/>
    <w:rsid w:val="00416929"/>
    <w:rsid w:val="0041718F"/>
    <w:rsid w:val="004173DF"/>
    <w:rsid w:val="00417404"/>
    <w:rsid w:val="004217D9"/>
    <w:rsid w:val="00423904"/>
    <w:rsid w:val="00427BFC"/>
    <w:rsid w:val="00427D46"/>
    <w:rsid w:val="00430093"/>
    <w:rsid w:val="004302C1"/>
    <w:rsid w:val="0043278A"/>
    <w:rsid w:val="0043417E"/>
    <w:rsid w:val="004451D6"/>
    <w:rsid w:val="0044628B"/>
    <w:rsid w:val="00451A2E"/>
    <w:rsid w:val="00456ABB"/>
    <w:rsid w:val="00460962"/>
    <w:rsid w:val="004610FA"/>
    <w:rsid w:val="004626DD"/>
    <w:rsid w:val="004638E3"/>
    <w:rsid w:val="0046645D"/>
    <w:rsid w:val="00466BF1"/>
    <w:rsid w:val="00472F0C"/>
    <w:rsid w:val="00474E5F"/>
    <w:rsid w:val="00477928"/>
    <w:rsid w:val="00481534"/>
    <w:rsid w:val="00483BBA"/>
    <w:rsid w:val="00492E55"/>
    <w:rsid w:val="004930C8"/>
    <w:rsid w:val="0049401B"/>
    <w:rsid w:val="00494DC7"/>
    <w:rsid w:val="004A03DD"/>
    <w:rsid w:val="004A045E"/>
    <w:rsid w:val="004A2805"/>
    <w:rsid w:val="004A33A8"/>
    <w:rsid w:val="004A412A"/>
    <w:rsid w:val="004A4B02"/>
    <w:rsid w:val="004B0233"/>
    <w:rsid w:val="004B1323"/>
    <w:rsid w:val="004B1AB6"/>
    <w:rsid w:val="004B3D31"/>
    <w:rsid w:val="004C2412"/>
    <w:rsid w:val="004C2AD1"/>
    <w:rsid w:val="004C4A43"/>
    <w:rsid w:val="004C6718"/>
    <w:rsid w:val="004D22F6"/>
    <w:rsid w:val="004D65CF"/>
    <w:rsid w:val="004D7493"/>
    <w:rsid w:val="004E324E"/>
    <w:rsid w:val="004F1241"/>
    <w:rsid w:val="004F1603"/>
    <w:rsid w:val="004F16FB"/>
    <w:rsid w:val="004F1BF5"/>
    <w:rsid w:val="004F21A2"/>
    <w:rsid w:val="004F2768"/>
    <w:rsid w:val="004F3196"/>
    <w:rsid w:val="004F3A66"/>
    <w:rsid w:val="00501234"/>
    <w:rsid w:val="00501B40"/>
    <w:rsid w:val="00513EDB"/>
    <w:rsid w:val="00515010"/>
    <w:rsid w:val="005175A7"/>
    <w:rsid w:val="00522E0F"/>
    <w:rsid w:val="005230B7"/>
    <w:rsid w:val="0052455B"/>
    <w:rsid w:val="0052474F"/>
    <w:rsid w:val="00527CA1"/>
    <w:rsid w:val="00530B2D"/>
    <w:rsid w:val="005334BE"/>
    <w:rsid w:val="00534EAD"/>
    <w:rsid w:val="00534ED7"/>
    <w:rsid w:val="005375AB"/>
    <w:rsid w:val="00544034"/>
    <w:rsid w:val="00544A57"/>
    <w:rsid w:val="00545C9D"/>
    <w:rsid w:val="0055061C"/>
    <w:rsid w:val="005520A0"/>
    <w:rsid w:val="005532EC"/>
    <w:rsid w:val="00553FBE"/>
    <w:rsid w:val="00555F7B"/>
    <w:rsid w:val="00562726"/>
    <w:rsid w:val="00563967"/>
    <w:rsid w:val="00564579"/>
    <w:rsid w:val="00566256"/>
    <w:rsid w:val="00566331"/>
    <w:rsid w:val="00566B6C"/>
    <w:rsid w:val="00573689"/>
    <w:rsid w:val="005737A6"/>
    <w:rsid w:val="00573F02"/>
    <w:rsid w:val="00575F75"/>
    <w:rsid w:val="005763E8"/>
    <w:rsid w:val="00586B4C"/>
    <w:rsid w:val="005875F2"/>
    <w:rsid w:val="00592FC2"/>
    <w:rsid w:val="0059453D"/>
    <w:rsid w:val="00597029"/>
    <w:rsid w:val="0059719B"/>
    <w:rsid w:val="005A3106"/>
    <w:rsid w:val="005B32D1"/>
    <w:rsid w:val="005B45FF"/>
    <w:rsid w:val="005B7CA3"/>
    <w:rsid w:val="005C1A78"/>
    <w:rsid w:val="005C2DB0"/>
    <w:rsid w:val="005C60E3"/>
    <w:rsid w:val="005C7145"/>
    <w:rsid w:val="005D0BE2"/>
    <w:rsid w:val="005D2458"/>
    <w:rsid w:val="005D58CB"/>
    <w:rsid w:val="005E3927"/>
    <w:rsid w:val="005E485D"/>
    <w:rsid w:val="005F0EC2"/>
    <w:rsid w:val="005F1204"/>
    <w:rsid w:val="005F25E2"/>
    <w:rsid w:val="005F54F5"/>
    <w:rsid w:val="005F584E"/>
    <w:rsid w:val="005F7EC3"/>
    <w:rsid w:val="005F7F69"/>
    <w:rsid w:val="00601093"/>
    <w:rsid w:val="00603107"/>
    <w:rsid w:val="00604DF3"/>
    <w:rsid w:val="00606212"/>
    <w:rsid w:val="00610275"/>
    <w:rsid w:val="006128FC"/>
    <w:rsid w:val="00615306"/>
    <w:rsid w:val="00616393"/>
    <w:rsid w:val="00617F24"/>
    <w:rsid w:val="0062021F"/>
    <w:rsid w:val="00626875"/>
    <w:rsid w:val="0063117B"/>
    <w:rsid w:val="0063470E"/>
    <w:rsid w:val="00634929"/>
    <w:rsid w:val="0063698E"/>
    <w:rsid w:val="00643474"/>
    <w:rsid w:val="00645B8F"/>
    <w:rsid w:val="00647B6C"/>
    <w:rsid w:val="00654DCA"/>
    <w:rsid w:val="00654FF4"/>
    <w:rsid w:val="006556FC"/>
    <w:rsid w:val="00655A1E"/>
    <w:rsid w:val="00655EC9"/>
    <w:rsid w:val="00656EC0"/>
    <w:rsid w:val="00657D03"/>
    <w:rsid w:val="0066194F"/>
    <w:rsid w:val="00665B76"/>
    <w:rsid w:val="00665EF7"/>
    <w:rsid w:val="00671D84"/>
    <w:rsid w:val="00671DC8"/>
    <w:rsid w:val="006732D9"/>
    <w:rsid w:val="00673AE1"/>
    <w:rsid w:val="00674CE4"/>
    <w:rsid w:val="00674E4D"/>
    <w:rsid w:val="00675950"/>
    <w:rsid w:val="00677919"/>
    <w:rsid w:val="00677965"/>
    <w:rsid w:val="00681C2A"/>
    <w:rsid w:val="00682193"/>
    <w:rsid w:val="00682DA3"/>
    <w:rsid w:val="00687977"/>
    <w:rsid w:val="00691F61"/>
    <w:rsid w:val="00692E58"/>
    <w:rsid w:val="00695B06"/>
    <w:rsid w:val="00696D96"/>
    <w:rsid w:val="006A0A44"/>
    <w:rsid w:val="006A356E"/>
    <w:rsid w:val="006A3EED"/>
    <w:rsid w:val="006A4302"/>
    <w:rsid w:val="006B09A6"/>
    <w:rsid w:val="006B1CF5"/>
    <w:rsid w:val="006B35F7"/>
    <w:rsid w:val="006B3ED8"/>
    <w:rsid w:val="006B61AB"/>
    <w:rsid w:val="006C1334"/>
    <w:rsid w:val="006C2092"/>
    <w:rsid w:val="006C230F"/>
    <w:rsid w:val="006C3673"/>
    <w:rsid w:val="006C3DCD"/>
    <w:rsid w:val="006C452F"/>
    <w:rsid w:val="006C4BB8"/>
    <w:rsid w:val="006C4DC6"/>
    <w:rsid w:val="006C52FE"/>
    <w:rsid w:val="006D0384"/>
    <w:rsid w:val="006D1EB1"/>
    <w:rsid w:val="006D33C0"/>
    <w:rsid w:val="006D5A2B"/>
    <w:rsid w:val="006D7B34"/>
    <w:rsid w:val="006E434F"/>
    <w:rsid w:val="006E7492"/>
    <w:rsid w:val="006F0D74"/>
    <w:rsid w:val="006F1EA5"/>
    <w:rsid w:val="006F1F3B"/>
    <w:rsid w:val="006F4B8E"/>
    <w:rsid w:val="006F71EE"/>
    <w:rsid w:val="007018CD"/>
    <w:rsid w:val="007040D3"/>
    <w:rsid w:val="00704169"/>
    <w:rsid w:val="00704567"/>
    <w:rsid w:val="007070A0"/>
    <w:rsid w:val="007074B4"/>
    <w:rsid w:val="0071102A"/>
    <w:rsid w:val="007127EA"/>
    <w:rsid w:val="007128B5"/>
    <w:rsid w:val="00714F3A"/>
    <w:rsid w:val="007155BB"/>
    <w:rsid w:val="0071572E"/>
    <w:rsid w:val="00721871"/>
    <w:rsid w:val="00722430"/>
    <w:rsid w:val="007245A2"/>
    <w:rsid w:val="00734560"/>
    <w:rsid w:val="0074150D"/>
    <w:rsid w:val="0074403A"/>
    <w:rsid w:val="00745C25"/>
    <w:rsid w:val="0075192D"/>
    <w:rsid w:val="00762BC1"/>
    <w:rsid w:val="00762FA0"/>
    <w:rsid w:val="00763270"/>
    <w:rsid w:val="00763759"/>
    <w:rsid w:val="00765655"/>
    <w:rsid w:val="00773E44"/>
    <w:rsid w:val="00776795"/>
    <w:rsid w:val="00777864"/>
    <w:rsid w:val="0078531C"/>
    <w:rsid w:val="00790E6D"/>
    <w:rsid w:val="007910DF"/>
    <w:rsid w:val="00792814"/>
    <w:rsid w:val="0079288C"/>
    <w:rsid w:val="00796B35"/>
    <w:rsid w:val="007971B4"/>
    <w:rsid w:val="007A519B"/>
    <w:rsid w:val="007A5D49"/>
    <w:rsid w:val="007A5D8E"/>
    <w:rsid w:val="007A662E"/>
    <w:rsid w:val="007A6AAA"/>
    <w:rsid w:val="007A6F7F"/>
    <w:rsid w:val="007B1033"/>
    <w:rsid w:val="007B13BB"/>
    <w:rsid w:val="007B1E79"/>
    <w:rsid w:val="007B3038"/>
    <w:rsid w:val="007B3104"/>
    <w:rsid w:val="007B507E"/>
    <w:rsid w:val="007B5AC3"/>
    <w:rsid w:val="007B70C2"/>
    <w:rsid w:val="007C0015"/>
    <w:rsid w:val="007D1033"/>
    <w:rsid w:val="007D1EA1"/>
    <w:rsid w:val="007D3C3C"/>
    <w:rsid w:val="007D68A2"/>
    <w:rsid w:val="007E0BA0"/>
    <w:rsid w:val="007E4F29"/>
    <w:rsid w:val="007E51A6"/>
    <w:rsid w:val="007E5D7A"/>
    <w:rsid w:val="007E6D31"/>
    <w:rsid w:val="007E6FB9"/>
    <w:rsid w:val="007E70C9"/>
    <w:rsid w:val="007F7911"/>
    <w:rsid w:val="00801455"/>
    <w:rsid w:val="00801633"/>
    <w:rsid w:val="00807169"/>
    <w:rsid w:val="00812AC5"/>
    <w:rsid w:val="00814E29"/>
    <w:rsid w:val="0081553B"/>
    <w:rsid w:val="00816057"/>
    <w:rsid w:val="008161F2"/>
    <w:rsid w:val="0081733C"/>
    <w:rsid w:val="00820D23"/>
    <w:rsid w:val="00821CEC"/>
    <w:rsid w:val="008233E6"/>
    <w:rsid w:val="0082504A"/>
    <w:rsid w:val="0082607A"/>
    <w:rsid w:val="00826C05"/>
    <w:rsid w:val="008276DA"/>
    <w:rsid w:val="00830068"/>
    <w:rsid w:val="00830AD4"/>
    <w:rsid w:val="00832360"/>
    <w:rsid w:val="0083388E"/>
    <w:rsid w:val="00833F7A"/>
    <w:rsid w:val="008354A7"/>
    <w:rsid w:val="0084275C"/>
    <w:rsid w:val="00843F5E"/>
    <w:rsid w:val="00844238"/>
    <w:rsid w:val="00846D91"/>
    <w:rsid w:val="00850F5D"/>
    <w:rsid w:val="00855565"/>
    <w:rsid w:val="00857073"/>
    <w:rsid w:val="00861E23"/>
    <w:rsid w:val="00862547"/>
    <w:rsid w:val="008700D3"/>
    <w:rsid w:val="00870137"/>
    <w:rsid w:val="00874545"/>
    <w:rsid w:val="00883528"/>
    <w:rsid w:val="008844EA"/>
    <w:rsid w:val="00886EC6"/>
    <w:rsid w:val="00891A0E"/>
    <w:rsid w:val="008936D7"/>
    <w:rsid w:val="0089576A"/>
    <w:rsid w:val="008A04F6"/>
    <w:rsid w:val="008A402D"/>
    <w:rsid w:val="008A4FA2"/>
    <w:rsid w:val="008B048D"/>
    <w:rsid w:val="008B1A52"/>
    <w:rsid w:val="008B1B20"/>
    <w:rsid w:val="008B46D2"/>
    <w:rsid w:val="008B499F"/>
    <w:rsid w:val="008C003B"/>
    <w:rsid w:val="008C5A5F"/>
    <w:rsid w:val="008C5CD0"/>
    <w:rsid w:val="008D12C5"/>
    <w:rsid w:val="008D52AB"/>
    <w:rsid w:val="008D7696"/>
    <w:rsid w:val="008E34E4"/>
    <w:rsid w:val="008E4231"/>
    <w:rsid w:val="008E4EF0"/>
    <w:rsid w:val="008F4C2C"/>
    <w:rsid w:val="008F5C5D"/>
    <w:rsid w:val="008F5F5A"/>
    <w:rsid w:val="00900317"/>
    <w:rsid w:val="009009C3"/>
    <w:rsid w:val="00901C8E"/>
    <w:rsid w:val="009038B4"/>
    <w:rsid w:val="00903F06"/>
    <w:rsid w:val="00905998"/>
    <w:rsid w:val="00914944"/>
    <w:rsid w:val="009162DF"/>
    <w:rsid w:val="00916A39"/>
    <w:rsid w:val="00920387"/>
    <w:rsid w:val="00921BB0"/>
    <w:rsid w:val="00925097"/>
    <w:rsid w:val="00932011"/>
    <w:rsid w:val="00932595"/>
    <w:rsid w:val="00932631"/>
    <w:rsid w:val="00932ECE"/>
    <w:rsid w:val="00933045"/>
    <w:rsid w:val="00935944"/>
    <w:rsid w:val="00937D34"/>
    <w:rsid w:val="00940088"/>
    <w:rsid w:val="0094035B"/>
    <w:rsid w:val="0094072F"/>
    <w:rsid w:val="00942E5D"/>
    <w:rsid w:val="00944F46"/>
    <w:rsid w:val="00946E4B"/>
    <w:rsid w:val="009474DF"/>
    <w:rsid w:val="00947AD9"/>
    <w:rsid w:val="00950640"/>
    <w:rsid w:val="00952A0C"/>
    <w:rsid w:val="00953A00"/>
    <w:rsid w:val="00953D92"/>
    <w:rsid w:val="00955E26"/>
    <w:rsid w:val="00956305"/>
    <w:rsid w:val="009565AC"/>
    <w:rsid w:val="0095678A"/>
    <w:rsid w:val="00956AC4"/>
    <w:rsid w:val="0095728E"/>
    <w:rsid w:val="00961069"/>
    <w:rsid w:val="009643C3"/>
    <w:rsid w:val="00964F45"/>
    <w:rsid w:val="00970989"/>
    <w:rsid w:val="00973D53"/>
    <w:rsid w:val="009741D8"/>
    <w:rsid w:val="0097580F"/>
    <w:rsid w:val="00976791"/>
    <w:rsid w:val="009817EF"/>
    <w:rsid w:val="00984B8C"/>
    <w:rsid w:val="00984BF1"/>
    <w:rsid w:val="00984D21"/>
    <w:rsid w:val="009866CB"/>
    <w:rsid w:val="009870C2"/>
    <w:rsid w:val="00987FD1"/>
    <w:rsid w:val="00990907"/>
    <w:rsid w:val="00991661"/>
    <w:rsid w:val="00995C75"/>
    <w:rsid w:val="009A17A1"/>
    <w:rsid w:val="009A1D9E"/>
    <w:rsid w:val="009A27C9"/>
    <w:rsid w:val="009A5F7B"/>
    <w:rsid w:val="009A6D79"/>
    <w:rsid w:val="009B0FCC"/>
    <w:rsid w:val="009B473B"/>
    <w:rsid w:val="009B543E"/>
    <w:rsid w:val="009B54F9"/>
    <w:rsid w:val="009C07ED"/>
    <w:rsid w:val="009C3E12"/>
    <w:rsid w:val="009C7C15"/>
    <w:rsid w:val="009D161A"/>
    <w:rsid w:val="009E60E2"/>
    <w:rsid w:val="009F1712"/>
    <w:rsid w:val="009F28CE"/>
    <w:rsid w:val="009F2934"/>
    <w:rsid w:val="009F3036"/>
    <w:rsid w:val="009F4A85"/>
    <w:rsid w:val="009F60C0"/>
    <w:rsid w:val="009F697B"/>
    <w:rsid w:val="009F7C7D"/>
    <w:rsid w:val="00A004EF"/>
    <w:rsid w:val="00A00B80"/>
    <w:rsid w:val="00A0168F"/>
    <w:rsid w:val="00A033DF"/>
    <w:rsid w:val="00A071D6"/>
    <w:rsid w:val="00A10509"/>
    <w:rsid w:val="00A11C83"/>
    <w:rsid w:val="00A1262A"/>
    <w:rsid w:val="00A13B0F"/>
    <w:rsid w:val="00A13ED9"/>
    <w:rsid w:val="00A147D9"/>
    <w:rsid w:val="00A2219D"/>
    <w:rsid w:val="00A2292C"/>
    <w:rsid w:val="00A24AA3"/>
    <w:rsid w:val="00A2754D"/>
    <w:rsid w:val="00A27651"/>
    <w:rsid w:val="00A37492"/>
    <w:rsid w:val="00A405EE"/>
    <w:rsid w:val="00A408AB"/>
    <w:rsid w:val="00A42130"/>
    <w:rsid w:val="00A430B8"/>
    <w:rsid w:val="00A4619B"/>
    <w:rsid w:val="00A50C9E"/>
    <w:rsid w:val="00A52CF1"/>
    <w:rsid w:val="00A563FC"/>
    <w:rsid w:val="00A57465"/>
    <w:rsid w:val="00A57D93"/>
    <w:rsid w:val="00A6271E"/>
    <w:rsid w:val="00A647D1"/>
    <w:rsid w:val="00A6594A"/>
    <w:rsid w:val="00A65A6A"/>
    <w:rsid w:val="00A67FF9"/>
    <w:rsid w:val="00A80034"/>
    <w:rsid w:val="00A804DB"/>
    <w:rsid w:val="00A81921"/>
    <w:rsid w:val="00A827A1"/>
    <w:rsid w:val="00A834F2"/>
    <w:rsid w:val="00A85F92"/>
    <w:rsid w:val="00A95091"/>
    <w:rsid w:val="00A957EA"/>
    <w:rsid w:val="00A9692E"/>
    <w:rsid w:val="00AA072C"/>
    <w:rsid w:val="00AA2CF1"/>
    <w:rsid w:val="00AA44CA"/>
    <w:rsid w:val="00AA4539"/>
    <w:rsid w:val="00AA5F67"/>
    <w:rsid w:val="00AA6242"/>
    <w:rsid w:val="00AB26F0"/>
    <w:rsid w:val="00AB2BAD"/>
    <w:rsid w:val="00AB37AF"/>
    <w:rsid w:val="00AB5578"/>
    <w:rsid w:val="00AB6F58"/>
    <w:rsid w:val="00AC1D5A"/>
    <w:rsid w:val="00AC2420"/>
    <w:rsid w:val="00AC2B87"/>
    <w:rsid w:val="00AC6D6C"/>
    <w:rsid w:val="00AD3CE2"/>
    <w:rsid w:val="00AD4B13"/>
    <w:rsid w:val="00AD4F8B"/>
    <w:rsid w:val="00AD7553"/>
    <w:rsid w:val="00AE0402"/>
    <w:rsid w:val="00AE091E"/>
    <w:rsid w:val="00AE370D"/>
    <w:rsid w:val="00AF67B2"/>
    <w:rsid w:val="00B05665"/>
    <w:rsid w:val="00B0657A"/>
    <w:rsid w:val="00B17223"/>
    <w:rsid w:val="00B22B49"/>
    <w:rsid w:val="00B25453"/>
    <w:rsid w:val="00B26C6E"/>
    <w:rsid w:val="00B3054E"/>
    <w:rsid w:val="00B308E6"/>
    <w:rsid w:val="00B32167"/>
    <w:rsid w:val="00B3341A"/>
    <w:rsid w:val="00B3372F"/>
    <w:rsid w:val="00B35123"/>
    <w:rsid w:val="00B37834"/>
    <w:rsid w:val="00B37F04"/>
    <w:rsid w:val="00B41720"/>
    <w:rsid w:val="00B43AD5"/>
    <w:rsid w:val="00B460BF"/>
    <w:rsid w:val="00B46BDC"/>
    <w:rsid w:val="00B47244"/>
    <w:rsid w:val="00B55225"/>
    <w:rsid w:val="00B5655A"/>
    <w:rsid w:val="00B72096"/>
    <w:rsid w:val="00B73B5B"/>
    <w:rsid w:val="00B7441A"/>
    <w:rsid w:val="00B76C6E"/>
    <w:rsid w:val="00B80B07"/>
    <w:rsid w:val="00B8548A"/>
    <w:rsid w:val="00B855EF"/>
    <w:rsid w:val="00B918C2"/>
    <w:rsid w:val="00B95537"/>
    <w:rsid w:val="00B96BFC"/>
    <w:rsid w:val="00BA335C"/>
    <w:rsid w:val="00BA3FE1"/>
    <w:rsid w:val="00BA4C65"/>
    <w:rsid w:val="00BA53BF"/>
    <w:rsid w:val="00BA73A1"/>
    <w:rsid w:val="00BB164A"/>
    <w:rsid w:val="00BB293C"/>
    <w:rsid w:val="00BB45B5"/>
    <w:rsid w:val="00BC6BD1"/>
    <w:rsid w:val="00BC717D"/>
    <w:rsid w:val="00BC73F8"/>
    <w:rsid w:val="00BD7868"/>
    <w:rsid w:val="00BE2B30"/>
    <w:rsid w:val="00BE34A1"/>
    <w:rsid w:val="00BE39D4"/>
    <w:rsid w:val="00BE3F60"/>
    <w:rsid w:val="00BE5041"/>
    <w:rsid w:val="00BE53BC"/>
    <w:rsid w:val="00BE609B"/>
    <w:rsid w:val="00BF26E1"/>
    <w:rsid w:val="00BF27D7"/>
    <w:rsid w:val="00BF30E4"/>
    <w:rsid w:val="00BF32E2"/>
    <w:rsid w:val="00C03EE6"/>
    <w:rsid w:val="00C05749"/>
    <w:rsid w:val="00C10BD3"/>
    <w:rsid w:val="00C1178B"/>
    <w:rsid w:val="00C122DB"/>
    <w:rsid w:val="00C1481B"/>
    <w:rsid w:val="00C21CCD"/>
    <w:rsid w:val="00C22CDE"/>
    <w:rsid w:val="00C22E5A"/>
    <w:rsid w:val="00C23352"/>
    <w:rsid w:val="00C23F9A"/>
    <w:rsid w:val="00C24842"/>
    <w:rsid w:val="00C255F6"/>
    <w:rsid w:val="00C2579F"/>
    <w:rsid w:val="00C269AD"/>
    <w:rsid w:val="00C308FE"/>
    <w:rsid w:val="00C32FC6"/>
    <w:rsid w:val="00C342DC"/>
    <w:rsid w:val="00C3526C"/>
    <w:rsid w:val="00C36139"/>
    <w:rsid w:val="00C37A1F"/>
    <w:rsid w:val="00C40AA6"/>
    <w:rsid w:val="00C40D70"/>
    <w:rsid w:val="00C42CA9"/>
    <w:rsid w:val="00C433E7"/>
    <w:rsid w:val="00C4629B"/>
    <w:rsid w:val="00C47AC2"/>
    <w:rsid w:val="00C47FA8"/>
    <w:rsid w:val="00C50288"/>
    <w:rsid w:val="00C50A57"/>
    <w:rsid w:val="00C54301"/>
    <w:rsid w:val="00C54CB2"/>
    <w:rsid w:val="00C576AB"/>
    <w:rsid w:val="00C60895"/>
    <w:rsid w:val="00C60A54"/>
    <w:rsid w:val="00C60CFC"/>
    <w:rsid w:val="00C7067B"/>
    <w:rsid w:val="00C80DAB"/>
    <w:rsid w:val="00C81AAD"/>
    <w:rsid w:val="00C82060"/>
    <w:rsid w:val="00C84E7D"/>
    <w:rsid w:val="00C8589C"/>
    <w:rsid w:val="00C8604C"/>
    <w:rsid w:val="00C96160"/>
    <w:rsid w:val="00CA4250"/>
    <w:rsid w:val="00CA53FE"/>
    <w:rsid w:val="00CB4070"/>
    <w:rsid w:val="00CB463D"/>
    <w:rsid w:val="00CB7827"/>
    <w:rsid w:val="00CC1DAD"/>
    <w:rsid w:val="00CD0F31"/>
    <w:rsid w:val="00CD4FCA"/>
    <w:rsid w:val="00CE33C1"/>
    <w:rsid w:val="00CF2363"/>
    <w:rsid w:val="00CF402F"/>
    <w:rsid w:val="00CF7592"/>
    <w:rsid w:val="00D019E0"/>
    <w:rsid w:val="00D01EBB"/>
    <w:rsid w:val="00D10F32"/>
    <w:rsid w:val="00D11480"/>
    <w:rsid w:val="00D12DDC"/>
    <w:rsid w:val="00D12EFB"/>
    <w:rsid w:val="00D1373F"/>
    <w:rsid w:val="00D13A34"/>
    <w:rsid w:val="00D15E8A"/>
    <w:rsid w:val="00D22E85"/>
    <w:rsid w:val="00D23109"/>
    <w:rsid w:val="00D23BEE"/>
    <w:rsid w:val="00D23CFF"/>
    <w:rsid w:val="00D24303"/>
    <w:rsid w:val="00D248B9"/>
    <w:rsid w:val="00D25A94"/>
    <w:rsid w:val="00D2643F"/>
    <w:rsid w:val="00D27E43"/>
    <w:rsid w:val="00D34C00"/>
    <w:rsid w:val="00D361D8"/>
    <w:rsid w:val="00D42E5E"/>
    <w:rsid w:val="00D466AF"/>
    <w:rsid w:val="00D52ADF"/>
    <w:rsid w:val="00D62433"/>
    <w:rsid w:val="00D63A27"/>
    <w:rsid w:val="00D64796"/>
    <w:rsid w:val="00D64809"/>
    <w:rsid w:val="00D65240"/>
    <w:rsid w:val="00D704A8"/>
    <w:rsid w:val="00D707BE"/>
    <w:rsid w:val="00D707D2"/>
    <w:rsid w:val="00D7143F"/>
    <w:rsid w:val="00D744AF"/>
    <w:rsid w:val="00D76107"/>
    <w:rsid w:val="00D76AB4"/>
    <w:rsid w:val="00D7711B"/>
    <w:rsid w:val="00D8262F"/>
    <w:rsid w:val="00D82D34"/>
    <w:rsid w:val="00D844AA"/>
    <w:rsid w:val="00D865D2"/>
    <w:rsid w:val="00D873CB"/>
    <w:rsid w:val="00D9103E"/>
    <w:rsid w:val="00D95CD5"/>
    <w:rsid w:val="00D95FC2"/>
    <w:rsid w:val="00DA123C"/>
    <w:rsid w:val="00DA1E6E"/>
    <w:rsid w:val="00DA49BE"/>
    <w:rsid w:val="00DA4B36"/>
    <w:rsid w:val="00DA5633"/>
    <w:rsid w:val="00DA75E0"/>
    <w:rsid w:val="00DA7629"/>
    <w:rsid w:val="00DB0DB4"/>
    <w:rsid w:val="00DB11DF"/>
    <w:rsid w:val="00DB2E38"/>
    <w:rsid w:val="00DB5772"/>
    <w:rsid w:val="00DC2436"/>
    <w:rsid w:val="00DC44AE"/>
    <w:rsid w:val="00DC6DAC"/>
    <w:rsid w:val="00DC7311"/>
    <w:rsid w:val="00DD0D90"/>
    <w:rsid w:val="00DD6E8B"/>
    <w:rsid w:val="00DE04CD"/>
    <w:rsid w:val="00DE23A1"/>
    <w:rsid w:val="00DE7EA9"/>
    <w:rsid w:val="00DF14DE"/>
    <w:rsid w:val="00DF170C"/>
    <w:rsid w:val="00DF26FB"/>
    <w:rsid w:val="00DF675F"/>
    <w:rsid w:val="00E013E7"/>
    <w:rsid w:val="00E01C32"/>
    <w:rsid w:val="00E024F7"/>
    <w:rsid w:val="00E06BA4"/>
    <w:rsid w:val="00E11762"/>
    <w:rsid w:val="00E121BF"/>
    <w:rsid w:val="00E126FB"/>
    <w:rsid w:val="00E12D5E"/>
    <w:rsid w:val="00E133FE"/>
    <w:rsid w:val="00E14A3E"/>
    <w:rsid w:val="00E14D5F"/>
    <w:rsid w:val="00E166C2"/>
    <w:rsid w:val="00E179E4"/>
    <w:rsid w:val="00E20FB4"/>
    <w:rsid w:val="00E22AD0"/>
    <w:rsid w:val="00E2306B"/>
    <w:rsid w:val="00E23F49"/>
    <w:rsid w:val="00E26A92"/>
    <w:rsid w:val="00E27922"/>
    <w:rsid w:val="00E27A38"/>
    <w:rsid w:val="00E32380"/>
    <w:rsid w:val="00E33713"/>
    <w:rsid w:val="00E343C2"/>
    <w:rsid w:val="00E366F1"/>
    <w:rsid w:val="00E4026D"/>
    <w:rsid w:val="00E41491"/>
    <w:rsid w:val="00E4166D"/>
    <w:rsid w:val="00E43151"/>
    <w:rsid w:val="00E45DB7"/>
    <w:rsid w:val="00E51EE9"/>
    <w:rsid w:val="00E52B02"/>
    <w:rsid w:val="00E53380"/>
    <w:rsid w:val="00E53B36"/>
    <w:rsid w:val="00E555E3"/>
    <w:rsid w:val="00E55D32"/>
    <w:rsid w:val="00E57333"/>
    <w:rsid w:val="00E5791F"/>
    <w:rsid w:val="00E612E2"/>
    <w:rsid w:val="00E66BE6"/>
    <w:rsid w:val="00E71C45"/>
    <w:rsid w:val="00E72179"/>
    <w:rsid w:val="00E72F2A"/>
    <w:rsid w:val="00E737EB"/>
    <w:rsid w:val="00E73AF0"/>
    <w:rsid w:val="00E77640"/>
    <w:rsid w:val="00E805E4"/>
    <w:rsid w:val="00E81430"/>
    <w:rsid w:val="00E835BB"/>
    <w:rsid w:val="00E9177E"/>
    <w:rsid w:val="00E931B7"/>
    <w:rsid w:val="00E949EB"/>
    <w:rsid w:val="00E97BFF"/>
    <w:rsid w:val="00EA314D"/>
    <w:rsid w:val="00EA5D44"/>
    <w:rsid w:val="00EB0E0F"/>
    <w:rsid w:val="00EB2664"/>
    <w:rsid w:val="00EC1A36"/>
    <w:rsid w:val="00EC3CAD"/>
    <w:rsid w:val="00EC43FA"/>
    <w:rsid w:val="00EC6201"/>
    <w:rsid w:val="00EC6B3B"/>
    <w:rsid w:val="00ED3E64"/>
    <w:rsid w:val="00ED4340"/>
    <w:rsid w:val="00ED4ADD"/>
    <w:rsid w:val="00ED52AB"/>
    <w:rsid w:val="00EE0347"/>
    <w:rsid w:val="00EE237B"/>
    <w:rsid w:val="00EE5ADF"/>
    <w:rsid w:val="00EE5CFB"/>
    <w:rsid w:val="00EF2395"/>
    <w:rsid w:val="00EF3F65"/>
    <w:rsid w:val="00EF60A4"/>
    <w:rsid w:val="00EF6BF0"/>
    <w:rsid w:val="00F172E8"/>
    <w:rsid w:val="00F17EDA"/>
    <w:rsid w:val="00F355C2"/>
    <w:rsid w:val="00F37453"/>
    <w:rsid w:val="00F37F25"/>
    <w:rsid w:val="00F40A81"/>
    <w:rsid w:val="00F41745"/>
    <w:rsid w:val="00F502D0"/>
    <w:rsid w:val="00F51D45"/>
    <w:rsid w:val="00F53DF7"/>
    <w:rsid w:val="00F55A7B"/>
    <w:rsid w:val="00F5626E"/>
    <w:rsid w:val="00F60053"/>
    <w:rsid w:val="00F607DE"/>
    <w:rsid w:val="00F65EE9"/>
    <w:rsid w:val="00F66F9A"/>
    <w:rsid w:val="00F72290"/>
    <w:rsid w:val="00F76BD2"/>
    <w:rsid w:val="00F77D79"/>
    <w:rsid w:val="00F81E06"/>
    <w:rsid w:val="00F82165"/>
    <w:rsid w:val="00F82215"/>
    <w:rsid w:val="00F83733"/>
    <w:rsid w:val="00F84820"/>
    <w:rsid w:val="00F84A51"/>
    <w:rsid w:val="00F850B3"/>
    <w:rsid w:val="00F86716"/>
    <w:rsid w:val="00F9047B"/>
    <w:rsid w:val="00F955AB"/>
    <w:rsid w:val="00F95BD8"/>
    <w:rsid w:val="00F96286"/>
    <w:rsid w:val="00FA1CB6"/>
    <w:rsid w:val="00FA207E"/>
    <w:rsid w:val="00FA4B02"/>
    <w:rsid w:val="00FA529C"/>
    <w:rsid w:val="00FA5EB7"/>
    <w:rsid w:val="00FA6353"/>
    <w:rsid w:val="00FA6508"/>
    <w:rsid w:val="00FA6CC0"/>
    <w:rsid w:val="00FA79FB"/>
    <w:rsid w:val="00FB662C"/>
    <w:rsid w:val="00FB7E12"/>
    <w:rsid w:val="00FC1C73"/>
    <w:rsid w:val="00FC2D2D"/>
    <w:rsid w:val="00FC375B"/>
    <w:rsid w:val="00FC42BC"/>
    <w:rsid w:val="00FC5313"/>
    <w:rsid w:val="00FD0121"/>
    <w:rsid w:val="00FD1AA3"/>
    <w:rsid w:val="00FE2A10"/>
    <w:rsid w:val="00FE41EE"/>
    <w:rsid w:val="00FE48AA"/>
    <w:rsid w:val="00FE60A1"/>
    <w:rsid w:val="00FE6BC6"/>
    <w:rsid w:val="00FE7DB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D35B98"/>
  <w15:docId w15:val="{8BF814B1-46AB-490B-A80F-8B0F30EC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C4EF0"/>
    <w:pPr>
      <w:spacing w:after="200" w:line="276" w:lineRule="auto"/>
    </w:pPr>
    <w:rPr>
      <w:sz w:val="22"/>
      <w:szCs w:val="22"/>
      <w:lang w:eastAsia="en-US"/>
    </w:rPr>
  </w:style>
  <w:style w:type="paragraph" w:styleId="berschrift1">
    <w:name w:val="heading 1"/>
    <w:basedOn w:val="Standard"/>
    <w:next w:val="Standard"/>
    <w:link w:val="berschrift1Zchn"/>
    <w:qFormat/>
    <w:rsid w:val="0081553B"/>
    <w:pPr>
      <w:keepNext/>
      <w:spacing w:before="60" w:after="60" w:line="240" w:lineRule="auto"/>
      <w:outlineLvl w:val="0"/>
    </w:pPr>
    <w:rPr>
      <w:rFonts w:ascii="Arial" w:eastAsia="Times New Roman" w:hAnsi="Arial" w:cs="Arial"/>
      <w:b/>
      <w:bCs/>
      <w:color w:val="E10000"/>
      <w:kern w:val="32"/>
      <w:sz w:val="32"/>
      <w:szCs w:val="32"/>
      <w:lang w:eastAsia="de-DE"/>
    </w:rPr>
  </w:style>
  <w:style w:type="paragraph" w:styleId="berschrift2">
    <w:name w:val="heading 2"/>
    <w:basedOn w:val="Standard"/>
    <w:next w:val="Standard"/>
    <w:link w:val="berschrift2Zchn"/>
    <w:uiPriority w:val="9"/>
    <w:qFormat/>
    <w:rsid w:val="003701C9"/>
    <w:pPr>
      <w:keepNext/>
      <w:keepLines/>
      <w:spacing w:before="200" w:after="0"/>
      <w:outlineLvl w:val="1"/>
    </w:pPr>
    <w:rPr>
      <w:rFonts w:ascii="Cambria" w:eastAsia="Times New Roman"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81553B"/>
    <w:rPr>
      <w:rFonts w:ascii="Arial" w:eastAsia="Times New Roman" w:hAnsi="Arial" w:cs="Arial"/>
      <w:b/>
      <w:bCs/>
      <w:color w:val="E10000"/>
      <w:kern w:val="32"/>
      <w:sz w:val="32"/>
      <w:szCs w:val="32"/>
      <w:lang w:eastAsia="de-DE"/>
    </w:rPr>
  </w:style>
  <w:style w:type="paragraph" w:customStyle="1" w:styleId="HelleSchattierung-Akzent21">
    <w:name w:val="Helle Schattierung - Akzent 21"/>
    <w:basedOn w:val="Standard"/>
    <w:next w:val="Standard"/>
    <w:link w:val="HelleSchattierung-Akzent2Zchn"/>
    <w:uiPriority w:val="30"/>
    <w:qFormat/>
    <w:rsid w:val="0081553B"/>
    <w:pPr>
      <w:pBdr>
        <w:bottom w:val="single" w:sz="4" w:space="4" w:color="4F81BD"/>
      </w:pBdr>
      <w:spacing w:before="200" w:after="280"/>
      <w:ind w:left="936" w:right="936"/>
    </w:pPr>
    <w:rPr>
      <w:rFonts w:eastAsia="Times New Roman"/>
      <w:b/>
      <w:bCs/>
      <w:i/>
      <w:iCs/>
      <w:color w:val="4F81BD"/>
      <w:lang w:eastAsia="de-DE"/>
    </w:rPr>
  </w:style>
  <w:style w:type="character" w:customStyle="1" w:styleId="HelleSchattierung-Akzent2Zchn">
    <w:name w:val="Helle Schattierung - Akzent 2 Zchn"/>
    <w:link w:val="HelleSchattierung-Akzent21"/>
    <w:uiPriority w:val="30"/>
    <w:rsid w:val="0081553B"/>
    <w:rPr>
      <w:rFonts w:eastAsia="Times New Roman"/>
      <w:b/>
      <w:bCs/>
      <w:i/>
      <w:iCs/>
      <w:color w:val="4F81BD"/>
      <w:lang w:eastAsia="de-DE"/>
    </w:rPr>
  </w:style>
  <w:style w:type="paragraph" w:styleId="Sprechblasentext">
    <w:name w:val="Balloon Text"/>
    <w:basedOn w:val="Standard"/>
    <w:link w:val="SprechblasentextZchn"/>
    <w:uiPriority w:val="99"/>
    <w:semiHidden/>
    <w:unhideWhenUsed/>
    <w:rsid w:val="0081553B"/>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1553B"/>
    <w:rPr>
      <w:rFonts w:ascii="Tahoma" w:hAnsi="Tahoma" w:cs="Tahoma"/>
      <w:sz w:val="16"/>
      <w:szCs w:val="16"/>
    </w:rPr>
  </w:style>
  <w:style w:type="paragraph" w:customStyle="1" w:styleId="FarbigesRaster-Akzent11">
    <w:name w:val="Farbiges Raster - Akzent 11"/>
    <w:basedOn w:val="Standard"/>
    <w:next w:val="Standard"/>
    <w:link w:val="FarbigesRaster-Akzent1Zchn"/>
    <w:uiPriority w:val="29"/>
    <w:qFormat/>
    <w:rsid w:val="0063698E"/>
    <w:rPr>
      <w:rFonts w:eastAsia="Times New Roman"/>
      <w:i/>
      <w:iCs/>
      <w:color w:val="000000"/>
      <w:lang w:eastAsia="de-DE"/>
    </w:rPr>
  </w:style>
  <w:style w:type="character" w:customStyle="1" w:styleId="FarbigesRaster-Akzent1Zchn">
    <w:name w:val="Farbiges Raster - Akzent 1 Zchn"/>
    <w:link w:val="FarbigesRaster-Akzent11"/>
    <w:uiPriority w:val="29"/>
    <w:rsid w:val="0063698E"/>
    <w:rPr>
      <w:rFonts w:eastAsia="Times New Roman"/>
      <w:i/>
      <w:iCs/>
      <w:color w:val="000000"/>
      <w:lang w:eastAsia="de-DE"/>
    </w:rPr>
  </w:style>
  <w:style w:type="paragraph" w:styleId="Kopfzeile">
    <w:name w:val="header"/>
    <w:basedOn w:val="Standard"/>
    <w:link w:val="KopfzeileZchn"/>
    <w:uiPriority w:val="99"/>
    <w:unhideWhenUsed/>
    <w:rsid w:val="00C84E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84E7D"/>
  </w:style>
  <w:style w:type="paragraph" w:styleId="Fuzeile">
    <w:name w:val="footer"/>
    <w:basedOn w:val="Standard"/>
    <w:link w:val="FuzeileZchn"/>
    <w:unhideWhenUsed/>
    <w:rsid w:val="00C84E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84E7D"/>
  </w:style>
  <w:style w:type="table" w:styleId="Tabellenraster">
    <w:name w:val="Table Grid"/>
    <w:basedOn w:val="NormaleTabelle"/>
    <w:uiPriority w:val="59"/>
    <w:rsid w:val="00EE0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link w:val="berschrift2"/>
    <w:uiPriority w:val="9"/>
    <w:semiHidden/>
    <w:rsid w:val="003701C9"/>
    <w:rPr>
      <w:rFonts w:ascii="Cambria" w:eastAsia="Times New Roman" w:hAnsi="Cambria" w:cs="Times New Roman"/>
      <w:b/>
      <w:bCs/>
      <w:color w:val="4F81BD"/>
      <w:sz w:val="26"/>
      <w:szCs w:val="26"/>
    </w:rPr>
  </w:style>
  <w:style w:type="character" w:styleId="Hyperlink">
    <w:name w:val="Hyperlink"/>
    <w:rsid w:val="00327F36"/>
    <w:rPr>
      <w:color w:val="0000FF"/>
      <w:u w:val="single"/>
    </w:rPr>
  </w:style>
  <w:style w:type="character" w:styleId="Kommentarzeichen">
    <w:name w:val="annotation reference"/>
    <w:uiPriority w:val="99"/>
    <w:semiHidden/>
    <w:rsid w:val="004610FA"/>
    <w:rPr>
      <w:sz w:val="16"/>
      <w:szCs w:val="16"/>
    </w:rPr>
  </w:style>
  <w:style w:type="paragraph" w:styleId="Kommentartext">
    <w:name w:val="annotation text"/>
    <w:basedOn w:val="Standard"/>
    <w:link w:val="KommentartextZchn"/>
    <w:uiPriority w:val="99"/>
    <w:semiHidden/>
    <w:rsid w:val="004610FA"/>
    <w:pPr>
      <w:spacing w:after="0" w:line="240" w:lineRule="auto"/>
    </w:pPr>
    <w:rPr>
      <w:rFonts w:ascii="Arial" w:eastAsia="Times New Roman" w:hAnsi="Arial" w:cs="Arial"/>
      <w:sz w:val="20"/>
      <w:szCs w:val="20"/>
      <w:lang w:eastAsia="de-DE"/>
    </w:rPr>
  </w:style>
  <w:style w:type="character" w:customStyle="1" w:styleId="KommentartextZchn">
    <w:name w:val="Kommentartext Zchn"/>
    <w:link w:val="Kommentartext"/>
    <w:uiPriority w:val="99"/>
    <w:semiHidden/>
    <w:rsid w:val="004610FA"/>
    <w:rPr>
      <w:rFonts w:ascii="Arial" w:eastAsia="Times New Roman" w:hAnsi="Arial" w:cs="Arial"/>
      <w:sz w:val="20"/>
      <w:szCs w:val="20"/>
      <w:lang w:eastAsia="de-DE"/>
    </w:rPr>
  </w:style>
  <w:style w:type="paragraph" w:styleId="Funotentext">
    <w:name w:val="footnote text"/>
    <w:basedOn w:val="Standard"/>
    <w:link w:val="FunotentextZchn"/>
    <w:semiHidden/>
    <w:rsid w:val="000A78FB"/>
    <w:pPr>
      <w:spacing w:after="0" w:line="240" w:lineRule="auto"/>
    </w:pPr>
    <w:rPr>
      <w:rFonts w:ascii="Arial" w:eastAsia="Times New Roman" w:hAnsi="Arial" w:cs="Arial"/>
      <w:sz w:val="20"/>
      <w:szCs w:val="20"/>
      <w:lang w:eastAsia="de-DE"/>
    </w:rPr>
  </w:style>
  <w:style w:type="character" w:customStyle="1" w:styleId="FunotentextZchn">
    <w:name w:val="Fußnotentext Zchn"/>
    <w:link w:val="Funotentext"/>
    <w:semiHidden/>
    <w:rsid w:val="000A78FB"/>
    <w:rPr>
      <w:rFonts w:ascii="Arial" w:eastAsia="Times New Roman" w:hAnsi="Arial" w:cs="Arial"/>
      <w:sz w:val="20"/>
      <w:szCs w:val="20"/>
      <w:lang w:eastAsia="de-DE"/>
    </w:rPr>
  </w:style>
  <w:style w:type="character" w:styleId="Funotenzeichen">
    <w:name w:val="footnote reference"/>
    <w:semiHidden/>
    <w:rsid w:val="000A78FB"/>
    <w:rPr>
      <w:vertAlign w:val="superscript"/>
    </w:rPr>
  </w:style>
  <w:style w:type="paragraph" w:customStyle="1" w:styleId="FarbigeSchattierung-Akzent11">
    <w:name w:val="Farbige Schattierung - Akzent 11"/>
    <w:hidden/>
    <w:uiPriority w:val="99"/>
    <w:semiHidden/>
    <w:rsid w:val="00617F24"/>
    <w:rPr>
      <w:sz w:val="22"/>
      <w:szCs w:val="22"/>
      <w:lang w:eastAsia="en-US"/>
    </w:rPr>
  </w:style>
  <w:style w:type="paragraph" w:styleId="Kommentarthema">
    <w:name w:val="annotation subject"/>
    <w:basedOn w:val="Kommentartext"/>
    <w:next w:val="Kommentartext"/>
    <w:link w:val="KommentarthemaZchn"/>
    <w:uiPriority w:val="99"/>
    <w:semiHidden/>
    <w:unhideWhenUsed/>
    <w:rsid w:val="0063117B"/>
    <w:pPr>
      <w:spacing w:after="200" w:line="276" w:lineRule="auto"/>
    </w:pPr>
    <w:rPr>
      <w:rFonts w:ascii="Calibri" w:eastAsia="Calibri" w:hAnsi="Calibri" w:cs="Times New Roman"/>
      <w:b/>
      <w:bCs/>
      <w:lang w:eastAsia="en-US"/>
    </w:rPr>
  </w:style>
  <w:style w:type="character" w:customStyle="1" w:styleId="KommentarthemaZchn">
    <w:name w:val="Kommentarthema Zchn"/>
    <w:link w:val="Kommentarthema"/>
    <w:uiPriority w:val="99"/>
    <w:semiHidden/>
    <w:rsid w:val="0063117B"/>
    <w:rPr>
      <w:rFonts w:ascii="Arial" w:eastAsia="Times New Roman" w:hAnsi="Arial" w:cs="Arial"/>
      <w:b/>
      <w:bCs/>
      <w:sz w:val="20"/>
      <w:szCs w:val="20"/>
      <w:lang w:eastAsia="en-US"/>
    </w:rPr>
  </w:style>
  <w:style w:type="paragraph" w:styleId="Listenabsatz">
    <w:name w:val="List Paragraph"/>
    <w:basedOn w:val="Standard"/>
    <w:uiPriority w:val="34"/>
    <w:qFormat/>
    <w:rsid w:val="005D58CB"/>
    <w:pPr>
      <w:ind w:left="720"/>
      <w:contextualSpacing/>
    </w:pPr>
  </w:style>
  <w:style w:type="character" w:styleId="BesuchterLink">
    <w:name w:val="FollowedHyperlink"/>
    <w:basedOn w:val="Absatz-Standardschriftart"/>
    <w:uiPriority w:val="99"/>
    <w:semiHidden/>
    <w:unhideWhenUsed/>
    <w:rsid w:val="007E6D31"/>
    <w:rPr>
      <w:color w:val="8C8C8C" w:themeColor="followedHyperlink"/>
      <w:u w:val="single"/>
    </w:rPr>
  </w:style>
  <w:style w:type="paragraph" w:styleId="berarbeitung">
    <w:name w:val="Revision"/>
    <w:hidden/>
    <w:uiPriority w:val="99"/>
    <w:semiHidden/>
    <w:rsid w:val="00377676"/>
    <w:rPr>
      <w:sz w:val="22"/>
      <w:szCs w:val="22"/>
      <w:lang w:eastAsia="en-US"/>
    </w:rPr>
  </w:style>
  <w:style w:type="character" w:styleId="NichtaufgelsteErwhnung">
    <w:name w:val="Unresolved Mention"/>
    <w:basedOn w:val="Absatz-Standardschriftart"/>
    <w:uiPriority w:val="99"/>
    <w:semiHidden/>
    <w:unhideWhenUsed/>
    <w:rsid w:val="00187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205088">
      <w:bodyDiv w:val="1"/>
      <w:marLeft w:val="0"/>
      <w:marRight w:val="0"/>
      <w:marTop w:val="0"/>
      <w:marBottom w:val="0"/>
      <w:divBdr>
        <w:top w:val="none" w:sz="0" w:space="0" w:color="auto"/>
        <w:left w:val="none" w:sz="0" w:space="0" w:color="auto"/>
        <w:bottom w:val="none" w:sz="0" w:space="0" w:color="auto"/>
        <w:right w:val="none" w:sz="0" w:space="0" w:color="auto"/>
      </w:divBdr>
    </w:div>
    <w:div w:id="114223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uv.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uv.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piegelung">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D335A-7842-4878-8E00-1AD6837A2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4645</Words>
  <Characters>29270</Characters>
  <Application>Microsoft Office Word</Application>
  <DocSecurity>0</DocSecurity>
  <Lines>243</Lines>
  <Paragraphs>67</Paragraphs>
  <ScaleCrop>false</ScaleCrop>
  <HeadingPairs>
    <vt:vector size="2" baseType="variant">
      <vt:variant>
        <vt:lpstr>Titel</vt:lpstr>
      </vt:variant>
      <vt:variant>
        <vt:i4>1</vt:i4>
      </vt:variant>
    </vt:vector>
  </HeadingPairs>
  <TitlesOfParts>
    <vt:vector size="1" baseType="lpstr">
      <vt:lpstr>Personelle Ausstattung</vt:lpstr>
    </vt:vector>
  </TitlesOfParts>
  <Company>TUV</Company>
  <LinksUpToDate>false</LinksUpToDate>
  <CharactersWithSpaces>33848</CharactersWithSpaces>
  <SharedDoc>false</SharedDoc>
  <HLinks>
    <vt:vector size="12" baseType="variant">
      <vt:variant>
        <vt:i4>7077995</vt:i4>
      </vt:variant>
      <vt:variant>
        <vt:i4>1440</vt:i4>
      </vt:variant>
      <vt:variant>
        <vt:i4>0</vt:i4>
      </vt:variant>
      <vt:variant>
        <vt:i4>5</vt:i4>
      </vt:variant>
      <vt:variant>
        <vt:lpwstr>http://www.dsg-info.de/</vt:lpwstr>
      </vt:variant>
      <vt:variant>
        <vt:lpwstr/>
      </vt:variant>
      <vt:variant>
        <vt:i4>5636161</vt:i4>
      </vt:variant>
      <vt:variant>
        <vt:i4>84</vt:i4>
      </vt:variant>
      <vt:variant>
        <vt:i4>0</vt:i4>
      </vt:variant>
      <vt:variant>
        <vt:i4>5</vt:i4>
      </vt:variant>
      <vt:variant>
        <vt:lpwstr>http://www.lga-intercert.com/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Personelle Ausstattung</dc:title>
  <dc:creator>Martin Ossenbrink</dc:creator>
  <cp:lastModifiedBy>Jürgen Faiss</cp:lastModifiedBy>
  <cp:revision>2</cp:revision>
  <cp:lastPrinted>2025-01-21T16:08:00Z</cp:lastPrinted>
  <dcterms:created xsi:type="dcterms:W3CDTF">2026-01-26T16:40:00Z</dcterms:created>
  <dcterms:modified xsi:type="dcterms:W3CDTF">2026-01-26T16:40:00Z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2021-06-29T09:06:43Z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c67b8732-fa42-45c4-b9b5-b324356c7462</vt:lpwstr>
  </property>
  <property fmtid="{D5CDD505-2E9C-101B-9397-08002B2CF9AE}" pid="8" name="MSIP_Label_d3d538fd-7cd2-4b8b-bd42-f6ee8cc1e568_ContentBits">
    <vt:lpwstr>0</vt:lpwstr>
  </property>
</Properties>
</file>